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FC5D" w14:textId="77777777" w:rsidR="0021611B" w:rsidRPr="0021611B" w:rsidRDefault="0021611B" w:rsidP="0021611B">
      <w:pPr>
        <w:widowControl w:val="0"/>
        <w:spacing w:line="240" w:lineRule="auto"/>
        <w:jc w:val="center"/>
        <w:rPr>
          <w:rFonts w:ascii="Times New Roman" w:eastAsia="Times New Roman" w:hAnsi="Times New Roman" w:cs="Times New Roman"/>
          <w:b/>
          <w:sz w:val="40"/>
          <w:szCs w:val="40"/>
        </w:rPr>
      </w:pPr>
      <w:r w:rsidRPr="0021611B">
        <w:rPr>
          <w:rFonts w:ascii="Times New Roman" w:eastAsia="Times New Roman" w:hAnsi="Times New Roman" w:cs="Times New Roman"/>
          <w:b/>
          <w:sz w:val="40"/>
          <w:szCs w:val="40"/>
        </w:rPr>
        <w:t xml:space="preserve">2024 AUXILIARY AUDITIONS </w:t>
      </w:r>
    </w:p>
    <w:p w14:paraId="2D7C7399" w14:textId="77777777" w:rsidR="0021611B" w:rsidRPr="0021611B" w:rsidRDefault="0021611B" w:rsidP="0021611B">
      <w:pPr>
        <w:widowControl w:val="0"/>
        <w:spacing w:line="240" w:lineRule="auto"/>
        <w:jc w:val="center"/>
        <w:rPr>
          <w:rFonts w:ascii="Times New Roman" w:eastAsia="Times New Roman" w:hAnsi="Times New Roman" w:cs="Times New Roman"/>
          <w:b/>
          <w:sz w:val="40"/>
          <w:szCs w:val="40"/>
        </w:rPr>
      </w:pPr>
      <w:r w:rsidRPr="0021611B">
        <w:rPr>
          <w:rFonts w:ascii="Times New Roman" w:eastAsia="Times New Roman" w:hAnsi="Times New Roman" w:cs="Times New Roman"/>
          <w:b/>
          <w:sz w:val="40"/>
          <w:szCs w:val="40"/>
        </w:rPr>
        <w:t xml:space="preserve">UNIVERSITY OF NORTH ALABAMA </w:t>
      </w:r>
    </w:p>
    <w:p w14:paraId="1A6B7912" w14:textId="77777777" w:rsidR="0021611B" w:rsidRPr="0021611B" w:rsidRDefault="0021611B" w:rsidP="0021611B">
      <w:pPr>
        <w:widowControl w:val="0"/>
        <w:spacing w:line="240" w:lineRule="auto"/>
        <w:jc w:val="center"/>
        <w:rPr>
          <w:rFonts w:ascii="Times New Roman" w:eastAsia="Times New Roman" w:hAnsi="Times New Roman" w:cs="Times New Roman"/>
          <w:b/>
          <w:sz w:val="40"/>
          <w:szCs w:val="40"/>
        </w:rPr>
      </w:pPr>
      <w:r w:rsidRPr="0021611B">
        <w:rPr>
          <w:rFonts w:ascii="Times New Roman" w:eastAsia="Times New Roman" w:hAnsi="Times New Roman" w:cs="Times New Roman"/>
          <w:b/>
          <w:sz w:val="40"/>
          <w:szCs w:val="40"/>
        </w:rPr>
        <w:t xml:space="preserve">“MARCHING PRIDE” </w:t>
      </w:r>
    </w:p>
    <w:p w14:paraId="6F20D276" w14:textId="77777777" w:rsidR="0021611B" w:rsidRDefault="0021611B" w:rsidP="003208CA">
      <w:pPr>
        <w:widowControl w:val="0"/>
        <w:spacing w:line="240" w:lineRule="auto"/>
        <w:jc w:val="center"/>
        <w:rPr>
          <w:b/>
          <w:bCs/>
          <w:sz w:val="32"/>
          <w:szCs w:val="32"/>
        </w:rPr>
      </w:pPr>
    </w:p>
    <w:p w14:paraId="71E0632D" w14:textId="7A461F04" w:rsidR="003208CA" w:rsidRPr="00C23529" w:rsidRDefault="003208CA" w:rsidP="003208CA">
      <w:pPr>
        <w:widowControl w:val="0"/>
        <w:spacing w:line="240" w:lineRule="auto"/>
        <w:jc w:val="center"/>
        <w:rPr>
          <w:b/>
          <w:bCs/>
          <w:sz w:val="28"/>
          <w:szCs w:val="28"/>
        </w:rPr>
      </w:pPr>
      <w:r w:rsidRPr="00C23529">
        <w:rPr>
          <w:b/>
          <w:bCs/>
          <w:sz w:val="28"/>
          <w:szCs w:val="28"/>
        </w:rPr>
        <w:t>TRYOUT PACKET REQUIREMENT</w:t>
      </w:r>
    </w:p>
    <w:p w14:paraId="062C0FCA" w14:textId="34210EC9" w:rsidR="003208CA" w:rsidRPr="003D2630" w:rsidRDefault="003D2630" w:rsidP="003208CA">
      <w:pPr>
        <w:widowControl w:val="0"/>
        <w:spacing w:before="202" w:line="230" w:lineRule="auto"/>
        <w:ind w:right="148"/>
        <w:rPr>
          <w:sz w:val="20"/>
          <w:szCs w:val="20"/>
        </w:rPr>
      </w:pPr>
      <w:r w:rsidRPr="003D2630">
        <w:rPr>
          <w:rStyle w:val="normaltextrun"/>
          <w:color w:val="000000"/>
          <w:sz w:val="20"/>
          <w:szCs w:val="20"/>
          <w:shd w:val="clear" w:color="auto" w:fill="FFFFFF"/>
        </w:rPr>
        <w:t>All candidates must submit a completed tryout packet</w:t>
      </w:r>
      <w:r w:rsidR="001F3979">
        <w:rPr>
          <w:rStyle w:val="normaltextrun"/>
          <w:color w:val="000000"/>
          <w:sz w:val="20"/>
          <w:szCs w:val="20"/>
          <w:shd w:val="clear" w:color="auto" w:fill="FFFFFF"/>
        </w:rPr>
        <w:t xml:space="preserve"> </w:t>
      </w:r>
      <w:r w:rsidRPr="003D2630">
        <w:rPr>
          <w:rStyle w:val="normaltextrun"/>
          <w:color w:val="000000"/>
          <w:sz w:val="20"/>
          <w:szCs w:val="20"/>
          <w:shd w:val="clear" w:color="auto" w:fill="FFFFFF"/>
        </w:rPr>
        <w:t xml:space="preserve">before the in-person audition on </w:t>
      </w:r>
      <w:r w:rsidR="006E22EE">
        <w:rPr>
          <w:rStyle w:val="normaltextrun"/>
          <w:b/>
          <w:bCs/>
          <w:color w:val="000000"/>
          <w:sz w:val="20"/>
          <w:szCs w:val="20"/>
          <w:shd w:val="clear" w:color="auto" w:fill="FFFFFF"/>
        </w:rPr>
        <w:t>April 6th</w:t>
      </w:r>
      <w:r w:rsidRPr="003D2630">
        <w:rPr>
          <w:rStyle w:val="normaltextrun"/>
          <w:b/>
          <w:bCs/>
          <w:color w:val="000000"/>
          <w:sz w:val="20"/>
          <w:szCs w:val="20"/>
          <w:shd w:val="clear" w:color="auto" w:fill="FFFFFF"/>
        </w:rPr>
        <w:t>, 2024,</w:t>
      </w:r>
      <w:r w:rsidRPr="003D2630">
        <w:rPr>
          <w:rStyle w:val="normaltextrun"/>
          <w:color w:val="000000"/>
          <w:sz w:val="20"/>
          <w:szCs w:val="20"/>
          <w:shd w:val="clear" w:color="auto" w:fill="FFFFFF"/>
        </w:rPr>
        <w:t xml:space="preserve"> to be eligible for Round 2</w:t>
      </w:r>
      <w:r w:rsidR="001F3979">
        <w:rPr>
          <w:rStyle w:val="normaltextrun"/>
          <w:color w:val="000000"/>
          <w:sz w:val="20"/>
          <w:szCs w:val="20"/>
          <w:shd w:val="clear" w:color="auto" w:fill="FFFFFF"/>
        </w:rPr>
        <w:t xml:space="preserve">. </w:t>
      </w:r>
      <w:r w:rsidR="003208CA" w:rsidRPr="003D2630">
        <w:rPr>
          <w:sz w:val="20"/>
          <w:szCs w:val="20"/>
        </w:rPr>
        <w:t>Failure to meet this requirement automatically disqualifies a candidate from advancing to round two of the audition. Returning members must re-audition each season.</w:t>
      </w:r>
    </w:p>
    <w:p w14:paraId="6AD33A16" w14:textId="5FD65C36" w:rsidR="003208CA" w:rsidRPr="00AC0864" w:rsidRDefault="003208CA" w:rsidP="003208CA">
      <w:pPr>
        <w:widowControl w:val="0"/>
        <w:spacing w:before="202" w:line="230" w:lineRule="auto"/>
        <w:ind w:right="148"/>
        <w:jc w:val="center"/>
        <w:rPr>
          <w:b/>
          <w:bCs/>
          <w:sz w:val="24"/>
          <w:szCs w:val="24"/>
        </w:rPr>
      </w:pPr>
      <w:r w:rsidRPr="00AC0864">
        <w:rPr>
          <w:b/>
          <w:bCs/>
          <w:sz w:val="24"/>
          <w:szCs w:val="24"/>
        </w:rPr>
        <w:t>TRYOUT PACKET CHECKLIST</w:t>
      </w:r>
    </w:p>
    <w:p w14:paraId="66DFF7FF" w14:textId="672F6F98" w:rsidR="003208CA" w:rsidRPr="003D2630" w:rsidRDefault="003208CA" w:rsidP="003208CA">
      <w:pPr>
        <w:spacing w:before="240" w:after="240"/>
        <w:rPr>
          <w:sz w:val="20"/>
          <w:szCs w:val="20"/>
        </w:rPr>
      </w:pPr>
      <w:r w:rsidRPr="003D2630">
        <w:rPr>
          <w:sz w:val="20"/>
          <w:szCs w:val="20"/>
        </w:rPr>
        <w:t xml:space="preserve">A complete tryout packet </w:t>
      </w:r>
      <w:r w:rsidR="00850F6A">
        <w:rPr>
          <w:sz w:val="20"/>
          <w:szCs w:val="20"/>
        </w:rPr>
        <w:t>(</w:t>
      </w:r>
      <w:r w:rsidR="00A755C7">
        <w:rPr>
          <w:sz w:val="20"/>
          <w:szCs w:val="20"/>
        </w:rPr>
        <w:t>submitted by the deadlin</w:t>
      </w:r>
      <w:r w:rsidR="00850F6A">
        <w:rPr>
          <w:sz w:val="20"/>
          <w:szCs w:val="20"/>
        </w:rPr>
        <w:t>e</w:t>
      </w:r>
      <w:r w:rsidR="00A755C7">
        <w:rPr>
          <w:sz w:val="20"/>
          <w:szCs w:val="20"/>
        </w:rPr>
        <w:t xml:space="preserve"> stated above</w:t>
      </w:r>
      <w:r w:rsidR="00850F6A">
        <w:rPr>
          <w:sz w:val="20"/>
          <w:szCs w:val="20"/>
        </w:rPr>
        <w:t>)</w:t>
      </w:r>
      <w:r w:rsidR="00A755C7">
        <w:rPr>
          <w:sz w:val="20"/>
          <w:szCs w:val="20"/>
        </w:rPr>
        <w:t xml:space="preserve"> should include</w:t>
      </w:r>
      <w:r w:rsidRPr="003D2630">
        <w:rPr>
          <w:sz w:val="20"/>
          <w:szCs w:val="20"/>
        </w:rPr>
        <w:t>:</w:t>
      </w:r>
    </w:p>
    <w:p w14:paraId="3939E70D" w14:textId="15705247" w:rsidR="003208CA" w:rsidRPr="003D2630" w:rsidRDefault="003208CA" w:rsidP="003208CA">
      <w:pPr>
        <w:spacing w:before="240" w:after="240"/>
        <w:rPr>
          <w:sz w:val="20"/>
          <w:szCs w:val="20"/>
        </w:rPr>
      </w:pPr>
      <w:r w:rsidRPr="003D2630">
        <w:rPr>
          <w:sz w:val="20"/>
          <w:szCs w:val="20"/>
        </w:rPr>
        <w:t xml:space="preserve">___Application completed and </w:t>
      </w:r>
      <w:proofErr w:type="gramStart"/>
      <w:r w:rsidRPr="003D2630">
        <w:rPr>
          <w:sz w:val="20"/>
          <w:szCs w:val="20"/>
        </w:rPr>
        <w:t>signed</w:t>
      </w:r>
      <w:proofErr w:type="gramEnd"/>
    </w:p>
    <w:p w14:paraId="7D61A966" w14:textId="0E507428" w:rsidR="003208CA" w:rsidRPr="003D2630" w:rsidRDefault="003208CA" w:rsidP="003208CA">
      <w:pPr>
        <w:spacing w:before="240" w:after="240"/>
        <w:rPr>
          <w:sz w:val="20"/>
          <w:szCs w:val="20"/>
        </w:rPr>
      </w:pPr>
      <w:r w:rsidRPr="003D2630">
        <w:rPr>
          <w:sz w:val="20"/>
          <w:szCs w:val="20"/>
        </w:rPr>
        <w:t xml:space="preserve">___Resume detailing your </w:t>
      </w:r>
      <w:r w:rsidR="006C6EDB">
        <w:rPr>
          <w:sz w:val="20"/>
          <w:szCs w:val="20"/>
        </w:rPr>
        <w:t>performance</w:t>
      </w:r>
      <w:r w:rsidRPr="003D2630">
        <w:rPr>
          <w:sz w:val="20"/>
          <w:szCs w:val="20"/>
        </w:rPr>
        <w:t xml:space="preserve"> background, extracurricular and volunteer activities, and scholastic </w:t>
      </w:r>
      <w:proofErr w:type="gramStart"/>
      <w:r w:rsidRPr="003D2630">
        <w:rPr>
          <w:sz w:val="20"/>
          <w:szCs w:val="20"/>
        </w:rPr>
        <w:t>honors</w:t>
      </w:r>
      <w:proofErr w:type="gramEnd"/>
    </w:p>
    <w:p w14:paraId="26AC996E" w14:textId="06F769D0" w:rsidR="003208CA" w:rsidRPr="003D2630" w:rsidRDefault="003208CA" w:rsidP="003208CA">
      <w:pPr>
        <w:spacing w:before="240" w:after="240"/>
        <w:rPr>
          <w:sz w:val="20"/>
          <w:szCs w:val="20"/>
        </w:rPr>
      </w:pPr>
      <w:r w:rsidRPr="003D2630">
        <w:rPr>
          <w:sz w:val="20"/>
          <w:szCs w:val="20"/>
        </w:rPr>
        <w:t xml:space="preserve">___Full body photo of yourself in a </w:t>
      </w:r>
      <w:r w:rsidR="001E28C9">
        <w:rPr>
          <w:sz w:val="20"/>
          <w:szCs w:val="20"/>
        </w:rPr>
        <w:t xml:space="preserve">performance uniform, </w:t>
      </w:r>
      <w:r w:rsidRPr="003D2630">
        <w:rPr>
          <w:sz w:val="20"/>
          <w:szCs w:val="20"/>
        </w:rPr>
        <w:t xml:space="preserve">black leotard, </w:t>
      </w:r>
      <w:r w:rsidR="001E28C9">
        <w:rPr>
          <w:sz w:val="20"/>
          <w:szCs w:val="20"/>
        </w:rPr>
        <w:t xml:space="preserve">or </w:t>
      </w:r>
      <w:r w:rsidRPr="003D2630">
        <w:rPr>
          <w:sz w:val="20"/>
          <w:szCs w:val="20"/>
        </w:rPr>
        <w:t xml:space="preserve">fitted dance </w:t>
      </w:r>
      <w:proofErr w:type="gramStart"/>
      <w:r w:rsidRPr="003D2630">
        <w:rPr>
          <w:sz w:val="20"/>
          <w:szCs w:val="20"/>
        </w:rPr>
        <w:t>costume</w:t>
      </w:r>
      <w:proofErr w:type="gramEnd"/>
    </w:p>
    <w:p w14:paraId="4686CFAD" w14:textId="31A322EB" w:rsidR="003208CA" w:rsidRPr="003D2630" w:rsidRDefault="003208CA" w:rsidP="003208CA">
      <w:pPr>
        <w:spacing w:before="240" w:after="240"/>
        <w:rPr>
          <w:sz w:val="20"/>
          <w:szCs w:val="20"/>
        </w:rPr>
      </w:pPr>
      <w:r w:rsidRPr="003D2630">
        <w:rPr>
          <w:sz w:val="20"/>
          <w:szCs w:val="20"/>
        </w:rPr>
        <w:t>___Three confidential reference sheets completed by three individuals who can address your abilities as a performer. The UNA Directors</w:t>
      </w:r>
      <w:r w:rsidR="0019009B">
        <w:rPr>
          <w:sz w:val="20"/>
          <w:szCs w:val="20"/>
        </w:rPr>
        <w:t xml:space="preserve"> </w:t>
      </w:r>
      <w:r w:rsidRPr="003D2630">
        <w:rPr>
          <w:sz w:val="20"/>
          <w:szCs w:val="20"/>
        </w:rPr>
        <w:t>may seek additional references, as needed.</w:t>
      </w:r>
    </w:p>
    <w:p w14:paraId="3CD9FAF6" w14:textId="6AE18366" w:rsidR="003208CA" w:rsidRPr="003D2630" w:rsidRDefault="003208CA" w:rsidP="003208CA">
      <w:pPr>
        <w:spacing w:before="240" w:after="240"/>
        <w:rPr>
          <w:sz w:val="20"/>
          <w:szCs w:val="20"/>
        </w:rPr>
      </w:pPr>
      <w:r w:rsidRPr="003D2630">
        <w:rPr>
          <w:sz w:val="20"/>
          <w:szCs w:val="20"/>
        </w:rPr>
        <w:t>___$30 non-refundable audition fee payable by scanning the QR code below.</w:t>
      </w:r>
    </w:p>
    <w:p w14:paraId="2F3B8DDE" w14:textId="5E2208B9" w:rsidR="00DA03EB" w:rsidRDefault="00B75C40" w:rsidP="003208CA">
      <w:pPr>
        <w:spacing w:before="240" w:after="240"/>
        <w:jc w:val="center"/>
        <w:rPr>
          <w:sz w:val="20"/>
          <w:szCs w:val="20"/>
        </w:rPr>
      </w:pPr>
      <w:r w:rsidRPr="00B75C40">
        <w:rPr>
          <w:noProof/>
          <w:sz w:val="20"/>
          <w:szCs w:val="20"/>
        </w:rPr>
        <w:drawing>
          <wp:inline distT="0" distB="0" distL="0" distR="0" wp14:anchorId="5AB5908D" wp14:editId="0E12D46C">
            <wp:extent cx="1242060" cy="1242060"/>
            <wp:effectExtent l="0" t="0" r="0" b="0"/>
            <wp:docPr id="1578033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33025" name=""/>
                    <pic:cNvPicPr/>
                  </pic:nvPicPr>
                  <pic:blipFill>
                    <a:blip r:embed="rId7"/>
                    <a:stretch>
                      <a:fillRect/>
                    </a:stretch>
                  </pic:blipFill>
                  <pic:spPr>
                    <a:xfrm>
                      <a:off x="0" y="0"/>
                      <a:ext cx="1242236" cy="1242236"/>
                    </a:xfrm>
                    <a:prstGeom prst="rect">
                      <a:avLst/>
                    </a:prstGeom>
                  </pic:spPr>
                </pic:pic>
              </a:graphicData>
            </a:graphic>
          </wp:inline>
        </w:drawing>
      </w:r>
    </w:p>
    <w:p w14:paraId="5C473C31" w14:textId="289C6F27" w:rsidR="00E620BD" w:rsidRPr="00284295" w:rsidRDefault="00E20571" w:rsidP="003208CA">
      <w:pPr>
        <w:spacing w:before="240" w:after="240"/>
        <w:jc w:val="center"/>
        <w:rPr>
          <w:color w:val="242424"/>
          <w:sz w:val="24"/>
          <w:szCs w:val="24"/>
          <w:shd w:val="clear" w:color="auto" w:fill="FFFFFF"/>
        </w:rPr>
      </w:pPr>
      <w:r w:rsidRPr="00284295">
        <w:rPr>
          <w:sz w:val="24"/>
          <w:szCs w:val="24"/>
        </w:rPr>
        <w:t>Send your</w:t>
      </w:r>
      <w:r w:rsidR="00D25BBC">
        <w:rPr>
          <w:sz w:val="24"/>
          <w:szCs w:val="24"/>
        </w:rPr>
        <w:t xml:space="preserve"> completed</w:t>
      </w:r>
      <w:r w:rsidRPr="00284295">
        <w:rPr>
          <w:sz w:val="24"/>
          <w:szCs w:val="24"/>
        </w:rPr>
        <w:t xml:space="preserve"> application, resume, and photo to</w:t>
      </w:r>
      <w:r w:rsidR="00284295" w:rsidRPr="00284295">
        <w:rPr>
          <w:sz w:val="24"/>
          <w:szCs w:val="24"/>
        </w:rPr>
        <w:t xml:space="preserve"> </w:t>
      </w:r>
      <w:hyperlink r:id="rId8" w:history="1">
        <w:r w:rsidR="00E620BD" w:rsidRPr="00284295">
          <w:rPr>
            <w:rStyle w:val="Hyperlink"/>
            <w:sz w:val="24"/>
            <w:szCs w:val="24"/>
            <w:shd w:val="clear" w:color="auto" w:fill="FFFFFF"/>
          </w:rPr>
          <w:t>unaauxiliary@gmail.com</w:t>
        </w:r>
      </w:hyperlink>
      <w:r w:rsidR="00284295" w:rsidRPr="00284295">
        <w:rPr>
          <w:color w:val="242424"/>
          <w:sz w:val="24"/>
          <w:szCs w:val="24"/>
          <w:shd w:val="clear" w:color="auto" w:fill="FFFFFF"/>
        </w:rPr>
        <w:t>.</w:t>
      </w:r>
    </w:p>
    <w:p w14:paraId="66DBB729" w14:textId="024E122F" w:rsidR="003208CA" w:rsidRPr="00284295" w:rsidRDefault="00284295" w:rsidP="00284295">
      <w:pPr>
        <w:spacing w:before="240" w:after="240"/>
        <w:jc w:val="center"/>
        <w:rPr>
          <w:color w:val="242424"/>
          <w:sz w:val="24"/>
          <w:szCs w:val="24"/>
          <w:shd w:val="clear" w:color="auto" w:fill="FFFFFF"/>
        </w:rPr>
      </w:pPr>
      <w:r w:rsidRPr="00284295">
        <w:rPr>
          <w:sz w:val="24"/>
          <w:szCs w:val="24"/>
        </w:rPr>
        <w:t xml:space="preserve">Have your references email their completed reference sheet to </w:t>
      </w:r>
      <w:hyperlink r:id="rId9" w:history="1">
        <w:r w:rsidRPr="00284295">
          <w:rPr>
            <w:rStyle w:val="Hyperlink"/>
            <w:sz w:val="24"/>
            <w:szCs w:val="24"/>
            <w:shd w:val="clear" w:color="auto" w:fill="FFFFFF"/>
          </w:rPr>
          <w:t>unaauxiliary@gmail.com</w:t>
        </w:r>
      </w:hyperlink>
      <w:r w:rsidRPr="00284295">
        <w:rPr>
          <w:color w:val="242424"/>
          <w:sz w:val="24"/>
          <w:szCs w:val="24"/>
          <w:shd w:val="clear" w:color="auto" w:fill="FFFFFF"/>
        </w:rPr>
        <w:t xml:space="preserve"> or mail it to:</w:t>
      </w:r>
    </w:p>
    <w:p w14:paraId="6428103D" w14:textId="6A44EE83" w:rsidR="003208CA" w:rsidRPr="00284295" w:rsidRDefault="003208CA" w:rsidP="003208CA">
      <w:pPr>
        <w:spacing w:before="240" w:after="240"/>
        <w:jc w:val="center"/>
        <w:rPr>
          <w:sz w:val="24"/>
          <w:szCs w:val="24"/>
        </w:rPr>
      </w:pPr>
      <w:r w:rsidRPr="00284295">
        <w:rPr>
          <w:sz w:val="24"/>
          <w:szCs w:val="24"/>
        </w:rPr>
        <w:t>UNA BAND</w:t>
      </w:r>
      <w:r w:rsidRPr="00284295">
        <w:rPr>
          <w:sz w:val="24"/>
          <w:szCs w:val="24"/>
        </w:rPr>
        <w:br/>
        <w:t>ATTN</w:t>
      </w:r>
      <w:r w:rsidR="00AE0EB0" w:rsidRPr="00284295">
        <w:rPr>
          <w:sz w:val="24"/>
          <w:szCs w:val="24"/>
        </w:rPr>
        <w:t xml:space="preserve">: </w:t>
      </w:r>
      <w:r w:rsidR="00B55BCA" w:rsidRPr="00284295">
        <w:rPr>
          <w:sz w:val="24"/>
          <w:szCs w:val="24"/>
        </w:rPr>
        <w:t>AUXILIARY</w:t>
      </w:r>
      <w:r w:rsidRPr="00284295">
        <w:rPr>
          <w:sz w:val="24"/>
          <w:szCs w:val="24"/>
        </w:rPr>
        <w:br/>
        <w:t>UNA BOX 5240</w:t>
      </w:r>
      <w:r w:rsidRPr="00284295">
        <w:rPr>
          <w:sz w:val="24"/>
          <w:szCs w:val="24"/>
        </w:rPr>
        <w:br/>
        <w:t>FLORENCE, AL 35632-0001</w:t>
      </w:r>
    </w:p>
    <w:p w14:paraId="5B2DCDB8" w14:textId="77777777" w:rsidR="00284295" w:rsidRDefault="00284295">
      <w:pPr>
        <w:rPr>
          <w:sz w:val="20"/>
          <w:szCs w:val="20"/>
        </w:rPr>
      </w:pPr>
      <w:r>
        <w:rPr>
          <w:sz w:val="20"/>
          <w:szCs w:val="20"/>
        </w:rPr>
        <w:br w:type="page"/>
      </w:r>
    </w:p>
    <w:p w14:paraId="00000029" w14:textId="5B335417" w:rsidR="00443834" w:rsidRPr="00AC0864" w:rsidRDefault="00EF2FBD" w:rsidP="003208CA">
      <w:pPr>
        <w:widowControl w:val="0"/>
        <w:spacing w:before="270" w:line="240" w:lineRule="auto"/>
        <w:jc w:val="center"/>
        <w:rPr>
          <w:rFonts w:eastAsia="Times New Roman"/>
          <w:b/>
          <w:sz w:val="24"/>
          <w:szCs w:val="24"/>
        </w:rPr>
      </w:pPr>
      <w:r w:rsidRPr="00AC0864">
        <w:rPr>
          <w:rFonts w:eastAsia="Times New Roman"/>
          <w:b/>
          <w:sz w:val="24"/>
          <w:szCs w:val="24"/>
        </w:rPr>
        <w:lastRenderedPageBreak/>
        <w:t>AUDITION APPLICATION</w:t>
      </w:r>
    </w:p>
    <w:p w14:paraId="0000002A" w14:textId="77777777" w:rsidR="00443834" w:rsidRPr="003D2630" w:rsidRDefault="00EF2FBD">
      <w:pPr>
        <w:widowControl w:val="0"/>
        <w:spacing w:before="4" w:line="240" w:lineRule="auto"/>
        <w:ind w:left="4160"/>
        <w:rPr>
          <w:rFonts w:eastAsia="Times New Roman"/>
          <w:sz w:val="20"/>
          <w:szCs w:val="20"/>
        </w:rPr>
      </w:pPr>
      <w:r w:rsidRPr="003D2630">
        <w:rPr>
          <w:rFonts w:eastAsia="Times New Roman"/>
          <w:sz w:val="20"/>
          <w:szCs w:val="20"/>
        </w:rPr>
        <w:t xml:space="preserve">            Print legibly. </w:t>
      </w:r>
    </w:p>
    <w:tbl>
      <w:tblPr>
        <w:tblStyle w:val="TableGrid"/>
        <w:tblW w:w="0" w:type="auto"/>
        <w:tblInd w:w="110" w:type="dxa"/>
        <w:tblLook w:val="04A0" w:firstRow="1" w:lastRow="0" w:firstColumn="1" w:lastColumn="0" w:noHBand="0" w:noVBand="1"/>
      </w:tblPr>
      <w:tblGrid>
        <w:gridCol w:w="6635"/>
        <w:gridCol w:w="4194"/>
      </w:tblGrid>
      <w:tr w:rsidR="003A0361" w14:paraId="15439437" w14:textId="77777777" w:rsidTr="00FC67BD">
        <w:tc>
          <w:tcPr>
            <w:tcW w:w="10829" w:type="dxa"/>
            <w:gridSpan w:val="2"/>
          </w:tcPr>
          <w:p w14:paraId="065C12A2" w14:textId="578ED204" w:rsidR="003A0361" w:rsidRDefault="003A0361">
            <w:pPr>
              <w:widowControl w:val="0"/>
              <w:spacing w:before="269" w:line="384" w:lineRule="auto"/>
              <w:ind w:right="80"/>
              <w:jc w:val="both"/>
              <w:rPr>
                <w:rFonts w:eastAsia="Times New Roman"/>
                <w:sz w:val="20"/>
                <w:szCs w:val="20"/>
              </w:rPr>
            </w:pPr>
            <w:r>
              <w:rPr>
                <w:rFonts w:eastAsia="Times New Roman"/>
                <w:sz w:val="20"/>
                <w:szCs w:val="20"/>
              </w:rPr>
              <w:t>Name:</w:t>
            </w:r>
          </w:p>
        </w:tc>
      </w:tr>
      <w:tr w:rsidR="003A0361" w14:paraId="3C4EDC3A" w14:textId="77777777" w:rsidTr="008F7D41">
        <w:tc>
          <w:tcPr>
            <w:tcW w:w="10829" w:type="dxa"/>
            <w:gridSpan w:val="2"/>
          </w:tcPr>
          <w:p w14:paraId="118527A7" w14:textId="0FFC4E7C" w:rsidR="003A0361" w:rsidRDefault="003A0361">
            <w:pPr>
              <w:widowControl w:val="0"/>
              <w:spacing w:before="269" w:line="384" w:lineRule="auto"/>
              <w:ind w:right="80"/>
              <w:jc w:val="both"/>
              <w:rPr>
                <w:rFonts w:eastAsia="Times New Roman"/>
                <w:sz w:val="20"/>
                <w:szCs w:val="20"/>
              </w:rPr>
            </w:pPr>
            <w:r>
              <w:rPr>
                <w:rFonts w:eastAsia="Times New Roman"/>
                <w:sz w:val="20"/>
                <w:szCs w:val="20"/>
              </w:rPr>
              <w:t>Address:</w:t>
            </w:r>
          </w:p>
        </w:tc>
      </w:tr>
      <w:tr w:rsidR="003A0361" w14:paraId="37C25532" w14:textId="77777777" w:rsidTr="007E0222">
        <w:tc>
          <w:tcPr>
            <w:tcW w:w="10829" w:type="dxa"/>
            <w:gridSpan w:val="2"/>
          </w:tcPr>
          <w:p w14:paraId="5BD28EEF" w14:textId="2ADEE978" w:rsidR="003A0361" w:rsidRDefault="003A0361">
            <w:pPr>
              <w:widowControl w:val="0"/>
              <w:spacing w:before="269" w:line="384" w:lineRule="auto"/>
              <w:ind w:right="80"/>
              <w:jc w:val="both"/>
              <w:rPr>
                <w:rFonts w:eastAsia="Times New Roman"/>
                <w:sz w:val="20"/>
                <w:szCs w:val="20"/>
              </w:rPr>
            </w:pPr>
            <w:r>
              <w:rPr>
                <w:rFonts w:eastAsia="Times New Roman"/>
                <w:sz w:val="20"/>
                <w:szCs w:val="20"/>
              </w:rPr>
              <w:t>City/State/Zip:</w:t>
            </w:r>
          </w:p>
        </w:tc>
      </w:tr>
      <w:tr w:rsidR="003A0361" w14:paraId="7B49267A" w14:textId="77777777" w:rsidTr="003A0361">
        <w:tc>
          <w:tcPr>
            <w:tcW w:w="6635" w:type="dxa"/>
          </w:tcPr>
          <w:p w14:paraId="354B27FF" w14:textId="3F307E79" w:rsidR="003A0361" w:rsidRDefault="003A0361">
            <w:pPr>
              <w:widowControl w:val="0"/>
              <w:spacing w:before="269" w:line="384" w:lineRule="auto"/>
              <w:ind w:right="80"/>
              <w:jc w:val="both"/>
              <w:rPr>
                <w:rFonts w:eastAsia="Times New Roman"/>
                <w:sz w:val="20"/>
                <w:szCs w:val="20"/>
              </w:rPr>
            </w:pPr>
            <w:r>
              <w:rPr>
                <w:rFonts w:eastAsia="Times New Roman"/>
                <w:sz w:val="20"/>
                <w:szCs w:val="20"/>
              </w:rPr>
              <w:t>Email:</w:t>
            </w:r>
          </w:p>
        </w:tc>
        <w:tc>
          <w:tcPr>
            <w:tcW w:w="4194" w:type="dxa"/>
          </w:tcPr>
          <w:p w14:paraId="1F4A2A65" w14:textId="6CB72024" w:rsidR="003A0361" w:rsidRDefault="003A0361">
            <w:pPr>
              <w:widowControl w:val="0"/>
              <w:spacing w:before="269" w:line="384" w:lineRule="auto"/>
              <w:ind w:right="80"/>
              <w:jc w:val="both"/>
              <w:rPr>
                <w:rFonts w:eastAsia="Times New Roman"/>
                <w:sz w:val="20"/>
                <w:szCs w:val="20"/>
              </w:rPr>
            </w:pPr>
            <w:r>
              <w:rPr>
                <w:rFonts w:eastAsia="Times New Roman"/>
                <w:sz w:val="20"/>
                <w:szCs w:val="20"/>
              </w:rPr>
              <w:t>Phone:</w:t>
            </w:r>
          </w:p>
        </w:tc>
      </w:tr>
      <w:tr w:rsidR="003A0361" w14:paraId="3EE0030A" w14:textId="77777777" w:rsidTr="00084B13">
        <w:tc>
          <w:tcPr>
            <w:tcW w:w="10829" w:type="dxa"/>
            <w:gridSpan w:val="2"/>
          </w:tcPr>
          <w:p w14:paraId="3EAE46D4" w14:textId="5E6B0811" w:rsidR="003A0361" w:rsidRDefault="003A0361">
            <w:pPr>
              <w:widowControl w:val="0"/>
              <w:spacing w:before="269" w:line="384" w:lineRule="auto"/>
              <w:ind w:right="80"/>
              <w:jc w:val="both"/>
              <w:rPr>
                <w:rFonts w:eastAsia="Times New Roman"/>
                <w:sz w:val="20"/>
                <w:szCs w:val="20"/>
              </w:rPr>
            </w:pPr>
            <w:r>
              <w:rPr>
                <w:rFonts w:eastAsia="Times New Roman"/>
                <w:sz w:val="20"/>
                <w:szCs w:val="20"/>
              </w:rPr>
              <w:t>High School/College:</w:t>
            </w:r>
          </w:p>
        </w:tc>
      </w:tr>
    </w:tbl>
    <w:p w14:paraId="0000002C" w14:textId="1DF209CD" w:rsidR="00443834" w:rsidRPr="003D2630" w:rsidRDefault="00EF2FBD">
      <w:pPr>
        <w:widowControl w:val="0"/>
        <w:spacing w:before="418" w:line="229" w:lineRule="auto"/>
        <w:ind w:right="1967" w:firstLine="11"/>
        <w:rPr>
          <w:rFonts w:eastAsia="Times New Roman"/>
          <w:sz w:val="20"/>
          <w:szCs w:val="20"/>
        </w:rPr>
      </w:pPr>
      <w:r w:rsidRPr="003D2630">
        <w:rPr>
          <w:rFonts w:eastAsia="Times New Roman"/>
          <w:b/>
          <w:sz w:val="20"/>
          <w:szCs w:val="20"/>
        </w:rPr>
        <w:t xml:space="preserve">CHECK THAT THE FOLLOWING ARE INCLUDED IN YOUR TRYOUT PACKET. </w:t>
      </w:r>
      <w:r w:rsidR="009943F1" w:rsidRPr="003D2630">
        <w:rPr>
          <w:rFonts w:eastAsia="Times New Roman"/>
          <w:b/>
          <w:sz w:val="20"/>
          <w:szCs w:val="20"/>
        </w:rPr>
        <w:br/>
      </w:r>
      <w:r w:rsidRPr="003D2630">
        <w:rPr>
          <w:rFonts w:eastAsia="Times New Roman"/>
          <w:sz w:val="20"/>
          <w:szCs w:val="20"/>
        </w:rPr>
        <w:t xml:space="preserve">___Application completed and </w:t>
      </w:r>
      <w:proofErr w:type="gramStart"/>
      <w:r w:rsidRPr="003D2630">
        <w:rPr>
          <w:rFonts w:eastAsia="Times New Roman"/>
          <w:sz w:val="20"/>
          <w:szCs w:val="20"/>
        </w:rPr>
        <w:t>signed</w:t>
      </w:r>
      <w:proofErr w:type="gramEnd"/>
      <w:r w:rsidRPr="003D2630">
        <w:rPr>
          <w:rFonts w:eastAsia="Times New Roman"/>
          <w:sz w:val="20"/>
          <w:szCs w:val="20"/>
        </w:rPr>
        <w:t xml:space="preserve"> </w:t>
      </w:r>
    </w:p>
    <w:p w14:paraId="0000002D" w14:textId="70421CC8" w:rsidR="00443834" w:rsidRPr="003D2630" w:rsidRDefault="00EF2FBD" w:rsidP="00C55DAD">
      <w:pPr>
        <w:widowControl w:val="0"/>
        <w:spacing w:before="1" w:line="228" w:lineRule="auto"/>
        <w:ind w:left="1" w:right="60"/>
        <w:rPr>
          <w:rFonts w:eastAsia="Times New Roman"/>
          <w:sz w:val="20"/>
          <w:szCs w:val="20"/>
        </w:rPr>
      </w:pPr>
      <w:r w:rsidRPr="003D2630">
        <w:rPr>
          <w:rFonts w:eastAsia="Times New Roman"/>
          <w:sz w:val="20"/>
          <w:szCs w:val="20"/>
        </w:rPr>
        <w:t xml:space="preserve">___Résumé detailing your </w:t>
      </w:r>
      <w:r w:rsidR="001D2968">
        <w:rPr>
          <w:rFonts w:eastAsia="Times New Roman"/>
          <w:sz w:val="20"/>
          <w:szCs w:val="20"/>
        </w:rPr>
        <w:t>performance</w:t>
      </w:r>
      <w:r w:rsidRPr="003D2630">
        <w:rPr>
          <w:rFonts w:eastAsia="Times New Roman"/>
          <w:sz w:val="20"/>
          <w:szCs w:val="20"/>
        </w:rPr>
        <w:t xml:space="preserve"> background, extracurricular and volunteer activities, and scholastic </w:t>
      </w:r>
      <w:proofErr w:type="gramStart"/>
      <w:r w:rsidRPr="003D2630">
        <w:rPr>
          <w:rFonts w:eastAsia="Times New Roman"/>
          <w:sz w:val="20"/>
          <w:szCs w:val="20"/>
        </w:rPr>
        <w:t>honors</w:t>
      </w:r>
      <w:proofErr w:type="gramEnd"/>
      <w:r w:rsidRPr="003D2630">
        <w:rPr>
          <w:rFonts w:eastAsia="Times New Roman"/>
          <w:sz w:val="20"/>
          <w:szCs w:val="20"/>
        </w:rPr>
        <w:t xml:space="preserve"> </w:t>
      </w:r>
    </w:p>
    <w:p w14:paraId="0000002E" w14:textId="26BCBCC9" w:rsidR="00443834" w:rsidRPr="003D2630" w:rsidRDefault="00EF2FBD">
      <w:pPr>
        <w:widowControl w:val="0"/>
        <w:spacing w:before="7" w:line="240" w:lineRule="auto"/>
        <w:rPr>
          <w:rFonts w:eastAsia="Times New Roman"/>
          <w:sz w:val="20"/>
          <w:szCs w:val="20"/>
        </w:rPr>
      </w:pPr>
      <w:r w:rsidRPr="003D2630">
        <w:rPr>
          <w:rFonts w:eastAsia="Times New Roman"/>
          <w:sz w:val="20"/>
          <w:szCs w:val="20"/>
        </w:rPr>
        <w:t xml:space="preserve">___Full body photo of yourself in a </w:t>
      </w:r>
      <w:r w:rsidR="001D2968">
        <w:rPr>
          <w:rFonts w:eastAsia="Times New Roman"/>
          <w:sz w:val="20"/>
          <w:szCs w:val="20"/>
        </w:rPr>
        <w:t xml:space="preserve">performance uniform, </w:t>
      </w:r>
      <w:r w:rsidRPr="003D2630">
        <w:rPr>
          <w:rFonts w:eastAsia="Times New Roman"/>
          <w:sz w:val="20"/>
          <w:szCs w:val="20"/>
        </w:rPr>
        <w:t xml:space="preserve">black leotard, </w:t>
      </w:r>
      <w:r w:rsidR="001D2968">
        <w:rPr>
          <w:rFonts w:eastAsia="Times New Roman"/>
          <w:sz w:val="20"/>
          <w:szCs w:val="20"/>
        </w:rPr>
        <w:t xml:space="preserve">or </w:t>
      </w:r>
      <w:r w:rsidRPr="003D2630">
        <w:rPr>
          <w:rFonts w:eastAsia="Times New Roman"/>
          <w:sz w:val="20"/>
          <w:szCs w:val="20"/>
        </w:rPr>
        <w:t xml:space="preserve">fitted dance </w:t>
      </w:r>
      <w:proofErr w:type="gramStart"/>
      <w:r w:rsidRPr="003D2630">
        <w:rPr>
          <w:rFonts w:eastAsia="Times New Roman"/>
          <w:sz w:val="20"/>
          <w:szCs w:val="20"/>
        </w:rPr>
        <w:t>costume</w:t>
      </w:r>
      <w:proofErr w:type="gramEnd"/>
      <w:r w:rsidRPr="003D2630">
        <w:rPr>
          <w:rFonts w:eastAsia="Times New Roman"/>
          <w:sz w:val="20"/>
          <w:szCs w:val="20"/>
        </w:rPr>
        <w:t xml:space="preserve"> </w:t>
      </w:r>
    </w:p>
    <w:p w14:paraId="0000002F" w14:textId="57305ECB" w:rsidR="00443834" w:rsidRPr="003D2630" w:rsidRDefault="2E551C14" w:rsidP="00C55DAD">
      <w:pPr>
        <w:widowControl w:val="0"/>
        <w:spacing w:line="230" w:lineRule="auto"/>
        <w:ind w:right="150"/>
        <w:rPr>
          <w:rFonts w:eastAsia="Times New Roman"/>
          <w:sz w:val="20"/>
          <w:szCs w:val="20"/>
        </w:rPr>
      </w:pPr>
      <w:r w:rsidRPr="003D2630">
        <w:rPr>
          <w:rFonts w:eastAsia="Times New Roman"/>
          <w:sz w:val="20"/>
          <w:szCs w:val="20"/>
        </w:rPr>
        <w:t>___Three confidential reference sheets completed by three individuals who can address your abilities as</w:t>
      </w:r>
      <w:r w:rsidR="00C55DAD">
        <w:rPr>
          <w:rFonts w:eastAsia="Times New Roman"/>
          <w:sz w:val="20"/>
          <w:szCs w:val="20"/>
        </w:rPr>
        <w:t xml:space="preserve"> p</w:t>
      </w:r>
      <w:r w:rsidRPr="003D2630">
        <w:rPr>
          <w:rFonts w:eastAsia="Times New Roman"/>
          <w:sz w:val="20"/>
          <w:szCs w:val="20"/>
        </w:rPr>
        <w:t xml:space="preserve">erformer (One completed by the HS band director – if no band director - dance coach/sponsor, or cheer coach/sponsor) </w:t>
      </w:r>
    </w:p>
    <w:p w14:paraId="00000031" w14:textId="57BCB565" w:rsidR="00443834" w:rsidRPr="003D2630" w:rsidRDefault="2E551C14" w:rsidP="009943F1">
      <w:pPr>
        <w:widowControl w:val="0"/>
        <w:spacing w:before="3" w:line="240" w:lineRule="auto"/>
        <w:rPr>
          <w:rFonts w:eastAsia="Times New Roman"/>
          <w:sz w:val="20"/>
          <w:szCs w:val="20"/>
        </w:rPr>
      </w:pPr>
      <w:r w:rsidRPr="003D2630">
        <w:rPr>
          <w:rFonts w:eastAsia="Times New Roman"/>
          <w:sz w:val="20"/>
          <w:szCs w:val="20"/>
        </w:rPr>
        <w:t>___$30 non-refundable audition fee (</w:t>
      </w:r>
      <w:r w:rsidR="009943F1" w:rsidRPr="003D2630">
        <w:rPr>
          <w:rFonts w:eastAsia="Times New Roman"/>
          <w:sz w:val="20"/>
          <w:szCs w:val="20"/>
        </w:rPr>
        <w:t>pay via QR code)</w:t>
      </w:r>
    </w:p>
    <w:p w14:paraId="00000032" w14:textId="77777777" w:rsidR="00443834" w:rsidRPr="003D2630" w:rsidRDefault="00EF2FBD">
      <w:pPr>
        <w:widowControl w:val="0"/>
        <w:spacing w:before="363" w:line="240" w:lineRule="auto"/>
        <w:ind w:left="3"/>
        <w:rPr>
          <w:rFonts w:eastAsia="Times New Roman"/>
          <w:b/>
          <w:sz w:val="20"/>
          <w:szCs w:val="20"/>
        </w:rPr>
      </w:pPr>
      <w:r w:rsidRPr="003D2630">
        <w:rPr>
          <w:rFonts w:eastAsia="Times New Roman"/>
          <w:b/>
          <w:sz w:val="20"/>
          <w:szCs w:val="20"/>
        </w:rPr>
        <w:t xml:space="preserve">PERFORMANCE AND APPEARANCE STANDARDS </w:t>
      </w:r>
    </w:p>
    <w:p w14:paraId="00000033" w14:textId="6A07718F" w:rsidR="00443834" w:rsidRPr="003D2630" w:rsidRDefault="2E551C14" w:rsidP="00C55DAD">
      <w:pPr>
        <w:widowControl w:val="0"/>
        <w:spacing w:line="228" w:lineRule="auto"/>
        <w:ind w:left="1" w:right="60"/>
        <w:jc w:val="both"/>
        <w:rPr>
          <w:rFonts w:eastAsia="Times New Roman"/>
          <w:sz w:val="20"/>
          <w:szCs w:val="20"/>
        </w:rPr>
      </w:pPr>
      <w:r w:rsidRPr="003D2630">
        <w:rPr>
          <w:rFonts w:eastAsia="Times New Roman"/>
          <w:sz w:val="20"/>
          <w:szCs w:val="20"/>
        </w:rPr>
        <w:t xml:space="preserve">The Marching Pride Auxiliaries are visual and aesthetic representatives of the University of North Alabama. By signing this form and auditioning for the Marching Pride Auxiliaries, you agree to uphold the Performance and Appearance Standards set </w:t>
      </w:r>
      <w:r w:rsidR="009943F1" w:rsidRPr="003D2630">
        <w:rPr>
          <w:rFonts w:eastAsia="Times New Roman"/>
          <w:sz w:val="20"/>
          <w:szCs w:val="20"/>
        </w:rPr>
        <w:t xml:space="preserve">forth in the UNA Auxiliary </w:t>
      </w:r>
      <w:r w:rsidR="003E24FF">
        <w:rPr>
          <w:rFonts w:eastAsia="Times New Roman"/>
          <w:sz w:val="20"/>
          <w:szCs w:val="20"/>
        </w:rPr>
        <w:t>Policy and Band Membership Manual</w:t>
      </w:r>
      <w:r w:rsidRPr="003D2630">
        <w:rPr>
          <w:rFonts w:eastAsia="Times New Roman"/>
          <w:sz w:val="20"/>
          <w:szCs w:val="20"/>
        </w:rPr>
        <w:t>. These standards include but are not limited to correctly performing all required choreography, maintaining an exemplary level of fitness, maintaining a positive and professional attitude, and adhering to the uniformity of the group as set by the Marching Pride Directors</w:t>
      </w:r>
      <w:r w:rsidR="00490AEB">
        <w:rPr>
          <w:rFonts w:eastAsia="Times New Roman"/>
          <w:sz w:val="20"/>
          <w:szCs w:val="20"/>
        </w:rPr>
        <w:t xml:space="preserve">. </w:t>
      </w:r>
      <w:r w:rsidRPr="003D2630">
        <w:rPr>
          <w:rFonts w:eastAsia="Times New Roman"/>
          <w:sz w:val="20"/>
          <w:szCs w:val="20"/>
        </w:rPr>
        <w:t>Any violation of these standards may result in reassignment, probation, or dismissal from the group at the discretion of the Marching Pride Directors</w:t>
      </w:r>
      <w:r w:rsidR="00490AEB">
        <w:rPr>
          <w:rFonts w:eastAsia="Times New Roman"/>
          <w:sz w:val="20"/>
          <w:szCs w:val="20"/>
        </w:rPr>
        <w:t>.</w:t>
      </w:r>
      <w:r w:rsidRPr="003D2630">
        <w:rPr>
          <w:rFonts w:eastAsia="Times New Roman"/>
          <w:sz w:val="20"/>
          <w:szCs w:val="20"/>
        </w:rPr>
        <w:t xml:space="preserve"> </w:t>
      </w:r>
    </w:p>
    <w:p w14:paraId="00000034" w14:textId="77777777" w:rsidR="00443834" w:rsidRPr="003D2630" w:rsidRDefault="00EF2FBD" w:rsidP="00C55DAD">
      <w:pPr>
        <w:widowControl w:val="0"/>
        <w:spacing w:before="352" w:line="240" w:lineRule="auto"/>
        <w:ind w:left="2" w:right="60"/>
        <w:rPr>
          <w:rFonts w:eastAsia="Times New Roman"/>
          <w:b/>
          <w:sz w:val="20"/>
          <w:szCs w:val="20"/>
        </w:rPr>
      </w:pPr>
      <w:r w:rsidRPr="003D2630">
        <w:rPr>
          <w:rFonts w:eastAsia="Times New Roman"/>
          <w:b/>
          <w:sz w:val="20"/>
          <w:szCs w:val="20"/>
        </w:rPr>
        <w:t xml:space="preserve">AUDITION AGREEMENT </w:t>
      </w:r>
    </w:p>
    <w:p w14:paraId="00000035" w14:textId="38B5A48B" w:rsidR="00443834" w:rsidRDefault="2E551C14" w:rsidP="00C55DAD">
      <w:pPr>
        <w:widowControl w:val="0"/>
        <w:spacing w:before="223" w:line="230" w:lineRule="auto"/>
        <w:ind w:left="5" w:right="-30"/>
        <w:jc w:val="both"/>
        <w:rPr>
          <w:rFonts w:eastAsia="Times New Roman"/>
          <w:sz w:val="20"/>
          <w:szCs w:val="20"/>
        </w:rPr>
      </w:pPr>
      <w:r w:rsidRPr="003D2630">
        <w:rPr>
          <w:rFonts w:eastAsia="Times New Roman"/>
          <w:sz w:val="20"/>
          <w:szCs w:val="20"/>
        </w:rPr>
        <w:t xml:space="preserve">I meet all the audition requirements. I understand that I will be evaluated on the (a) </w:t>
      </w:r>
      <w:r w:rsidR="00ED32BB" w:rsidRPr="003D2630">
        <w:rPr>
          <w:rFonts w:eastAsia="Times New Roman"/>
          <w:sz w:val="20"/>
          <w:szCs w:val="20"/>
        </w:rPr>
        <w:t xml:space="preserve">satisfactory </w:t>
      </w:r>
      <w:r w:rsidR="009943F1" w:rsidRPr="003D2630">
        <w:rPr>
          <w:rFonts w:eastAsia="Times New Roman"/>
          <w:sz w:val="20"/>
          <w:szCs w:val="20"/>
        </w:rPr>
        <w:t>c</w:t>
      </w:r>
      <w:r w:rsidR="00ED32BB" w:rsidRPr="003D2630">
        <w:rPr>
          <w:rFonts w:eastAsia="Times New Roman"/>
          <w:sz w:val="20"/>
          <w:szCs w:val="20"/>
        </w:rPr>
        <w:t>ompletion</w:t>
      </w:r>
      <w:r w:rsidRPr="003D2630">
        <w:rPr>
          <w:rFonts w:eastAsia="Times New Roman"/>
          <w:sz w:val="20"/>
          <w:szCs w:val="20"/>
        </w:rPr>
        <w:t xml:space="preserve"> of my paperwork, (b) my </w:t>
      </w:r>
      <w:r w:rsidR="009C7606">
        <w:rPr>
          <w:rFonts w:eastAsia="Times New Roman"/>
          <w:sz w:val="20"/>
          <w:szCs w:val="20"/>
        </w:rPr>
        <w:t>performance</w:t>
      </w:r>
      <w:r w:rsidRPr="003D2630">
        <w:rPr>
          <w:rFonts w:eastAsia="Times New Roman"/>
          <w:sz w:val="20"/>
          <w:szCs w:val="20"/>
        </w:rPr>
        <w:t xml:space="preserve"> ability and skills, (c) my overall appearance </w:t>
      </w:r>
      <w:r w:rsidR="00ED32BB" w:rsidRPr="003D2630">
        <w:rPr>
          <w:rFonts w:eastAsia="Times New Roman"/>
          <w:sz w:val="20"/>
          <w:szCs w:val="20"/>
        </w:rPr>
        <w:t>and showmanship</w:t>
      </w:r>
      <w:r w:rsidRPr="003D2630">
        <w:rPr>
          <w:rFonts w:eastAsia="Times New Roman"/>
          <w:sz w:val="20"/>
          <w:szCs w:val="20"/>
        </w:rPr>
        <w:t>, and (d) my potential to be a line member. I accept the decision of the judge</w:t>
      </w:r>
      <w:r w:rsidR="00490AEB">
        <w:rPr>
          <w:rFonts w:eastAsia="Times New Roman"/>
          <w:sz w:val="20"/>
          <w:szCs w:val="20"/>
        </w:rPr>
        <w:t xml:space="preserve">s </w:t>
      </w:r>
      <w:r w:rsidRPr="003D2630">
        <w:rPr>
          <w:rFonts w:eastAsia="Times New Roman"/>
          <w:sz w:val="20"/>
          <w:szCs w:val="20"/>
        </w:rPr>
        <w:t xml:space="preserve">as final. </w:t>
      </w:r>
    </w:p>
    <w:p w14:paraId="2E0E46FA" w14:textId="77777777" w:rsidR="00BF41D1" w:rsidRPr="003D2630" w:rsidRDefault="00BF41D1" w:rsidP="00C55DAD">
      <w:pPr>
        <w:widowControl w:val="0"/>
        <w:spacing w:before="223" w:line="230" w:lineRule="auto"/>
        <w:ind w:left="5" w:right="-30"/>
        <w:jc w:val="both"/>
        <w:rPr>
          <w:rFonts w:eastAsia="Times New Roman"/>
          <w:sz w:val="20"/>
          <w:szCs w:val="20"/>
        </w:rPr>
      </w:pPr>
    </w:p>
    <w:tbl>
      <w:tblPr>
        <w:tblStyle w:val="TableGrid"/>
        <w:tblW w:w="0" w:type="auto"/>
        <w:tblLook w:val="04A0" w:firstRow="1" w:lastRow="0" w:firstColumn="1" w:lastColumn="0" w:noHBand="0" w:noVBand="1"/>
      </w:tblPr>
      <w:tblGrid>
        <w:gridCol w:w="6745"/>
        <w:gridCol w:w="4194"/>
      </w:tblGrid>
      <w:tr w:rsidR="00BF41D1" w14:paraId="29E6C467" w14:textId="77777777" w:rsidTr="00BF41D1">
        <w:tc>
          <w:tcPr>
            <w:tcW w:w="6745" w:type="dxa"/>
          </w:tcPr>
          <w:p w14:paraId="542D0FEB" w14:textId="5E04CCF2" w:rsidR="00BF41D1" w:rsidRDefault="00BF41D1" w:rsidP="00306908">
            <w:pPr>
              <w:widowControl w:val="0"/>
              <w:spacing w:before="279"/>
              <w:rPr>
                <w:rFonts w:eastAsia="Times New Roman"/>
                <w:sz w:val="20"/>
                <w:szCs w:val="20"/>
              </w:rPr>
            </w:pPr>
            <w:r>
              <w:rPr>
                <w:rFonts w:eastAsia="Times New Roman"/>
                <w:sz w:val="20"/>
                <w:szCs w:val="20"/>
              </w:rPr>
              <w:t>Signature:</w:t>
            </w:r>
          </w:p>
        </w:tc>
        <w:tc>
          <w:tcPr>
            <w:tcW w:w="4194" w:type="dxa"/>
          </w:tcPr>
          <w:p w14:paraId="5FC88016" w14:textId="3DE04961" w:rsidR="00BF41D1" w:rsidRDefault="00BF41D1" w:rsidP="00306908">
            <w:pPr>
              <w:widowControl w:val="0"/>
              <w:spacing w:before="279"/>
              <w:rPr>
                <w:rFonts w:eastAsia="Times New Roman"/>
                <w:sz w:val="20"/>
                <w:szCs w:val="20"/>
              </w:rPr>
            </w:pPr>
            <w:r>
              <w:rPr>
                <w:rFonts w:eastAsia="Times New Roman"/>
                <w:sz w:val="20"/>
                <w:szCs w:val="20"/>
              </w:rPr>
              <w:t>Date:</w:t>
            </w:r>
          </w:p>
        </w:tc>
      </w:tr>
    </w:tbl>
    <w:p w14:paraId="5F9ADD4D" w14:textId="77777777" w:rsidR="00BF41D1" w:rsidRDefault="00BF41D1" w:rsidP="00306908">
      <w:pPr>
        <w:widowControl w:val="0"/>
        <w:spacing w:before="279" w:line="240" w:lineRule="auto"/>
        <w:rPr>
          <w:rFonts w:eastAsia="Times New Roman"/>
          <w:sz w:val="20"/>
          <w:szCs w:val="20"/>
        </w:rPr>
      </w:pPr>
    </w:p>
    <w:p w14:paraId="00000037" w14:textId="77777777" w:rsidR="00443834" w:rsidRPr="003D2630" w:rsidRDefault="00443834">
      <w:pPr>
        <w:keepLines/>
        <w:widowControl w:val="0"/>
        <w:spacing w:line="240" w:lineRule="auto"/>
        <w:ind w:right="4407"/>
        <w:rPr>
          <w:rFonts w:eastAsia="Times New Roman"/>
          <w:b/>
          <w:sz w:val="20"/>
          <w:szCs w:val="20"/>
        </w:rPr>
      </w:pPr>
    </w:p>
    <w:p w14:paraId="0000003C" w14:textId="7FE3FF00" w:rsidR="00443834" w:rsidRPr="003D2630" w:rsidRDefault="00443834">
      <w:pPr>
        <w:rPr>
          <w:sz w:val="20"/>
          <w:szCs w:val="20"/>
        </w:rPr>
      </w:pPr>
    </w:p>
    <w:p w14:paraId="11507963" w14:textId="64969F92" w:rsidR="009F17E8" w:rsidRPr="009F17E8" w:rsidRDefault="009F17E8">
      <w:pPr>
        <w:rPr>
          <w:sz w:val="36"/>
          <w:szCs w:val="36"/>
        </w:rPr>
      </w:pPr>
      <w:r>
        <w:rPr>
          <w:b/>
          <w:bCs/>
          <w:sz w:val="36"/>
          <w:szCs w:val="36"/>
        </w:rPr>
        <w:br w:type="page"/>
      </w:r>
      <w:r w:rsidR="0030194F" w:rsidRPr="0030194F">
        <w:rPr>
          <w:b/>
          <w:bCs/>
          <w:noProof/>
          <w:sz w:val="36"/>
          <w:szCs w:val="36"/>
        </w:rPr>
        <w:lastRenderedPageBreak/>
        <w:drawing>
          <wp:inline distT="0" distB="0" distL="0" distR="0" wp14:anchorId="01748154" wp14:editId="0197AFA8">
            <wp:extent cx="6766560" cy="8403476"/>
            <wp:effectExtent l="0" t="0" r="0" b="0"/>
            <wp:docPr id="819315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15468" name=""/>
                    <pic:cNvPicPr/>
                  </pic:nvPicPr>
                  <pic:blipFill>
                    <a:blip r:embed="rId10"/>
                    <a:stretch>
                      <a:fillRect/>
                    </a:stretch>
                  </pic:blipFill>
                  <pic:spPr>
                    <a:xfrm>
                      <a:off x="0" y="0"/>
                      <a:ext cx="6769385" cy="8406984"/>
                    </a:xfrm>
                    <a:prstGeom prst="rect">
                      <a:avLst/>
                    </a:prstGeom>
                  </pic:spPr>
                </pic:pic>
              </a:graphicData>
            </a:graphic>
          </wp:inline>
        </w:drawing>
      </w:r>
    </w:p>
    <w:p w14:paraId="0000003D" w14:textId="2278DA03" w:rsidR="00443834" w:rsidRPr="00F94354" w:rsidRDefault="00EF2FBD">
      <w:pPr>
        <w:spacing w:before="240" w:after="240"/>
        <w:jc w:val="center"/>
        <w:rPr>
          <w:b/>
          <w:bCs/>
          <w:sz w:val="36"/>
          <w:szCs w:val="36"/>
        </w:rPr>
      </w:pPr>
      <w:r w:rsidRPr="00F94354">
        <w:rPr>
          <w:b/>
          <w:bCs/>
          <w:sz w:val="36"/>
          <w:szCs w:val="36"/>
        </w:rPr>
        <w:lastRenderedPageBreak/>
        <w:t>202</w:t>
      </w:r>
      <w:r w:rsidR="009943F1" w:rsidRPr="00F94354">
        <w:rPr>
          <w:b/>
          <w:bCs/>
          <w:sz w:val="36"/>
          <w:szCs w:val="36"/>
        </w:rPr>
        <w:t>4</w:t>
      </w:r>
      <w:r w:rsidRPr="00F94354">
        <w:rPr>
          <w:b/>
          <w:bCs/>
          <w:sz w:val="36"/>
          <w:szCs w:val="36"/>
        </w:rPr>
        <w:t xml:space="preserve"> UNA Lionette Audition F.A.Q.</w:t>
      </w:r>
    </w:p>
    <w:p w14:paraId="0000003F" w14:textId="7967E127" w:rsidR="00443834" w:rsidRPr="003D2630" w:rsidRDefault="00EF2FBD">
      <w:pPr>
        <w:spacing w:before="240" w:after="240"/>
        <w:rPr>
          <w:b/>
          <w:sz w:val="20"/>
          <w:szCs w:val="20"/>
        </w:rPr>
      </w:pPr>
      <w:r w:rsidRPr="003D2630">
        <w:rPr>
          <w:b/>
          <w:sz w:val="20"/>
          <w:szCs w:val="20"/>
        </w:rPr>
        <w:t>•What do I wear to the audition?</w:t>
      </w:r>
      <w:r w:rsidR="00ED32BB" w:rsidRPr="003D2630">
        <w:rPr>
          <w:b/>
          <w:sz w:val="20"/>
          <w:szCs w:val="20"/>
        </w:rPr>
        <w:t xml:space="preserve"> </w:t>
      </w:r>
      <w:r w:rsidRPr="003D2630">
        <w:rPr>
          <w:sz w:val="20"/>
          <w:szCs w:val="20"/>
        </w:rPr>
        <w:t>All candidates should wear a 2-piece outfit, including a compression dance/sports bra top with black low- rise dance shorts (no dance pants or bike shorts). Flesh colored tights with black or nude dance shoes should be worn. Appearance will be judged at auditions. Hair, makeup, and jewelry should be of performance quality. No jewelry except stud earrings.</w:t>
      </w:r>
    </w:p>
    <w:p w14:paraId="00000041" w14:textId="4139CFF1" w:rsidR="00443834" w:rsidRPr="003D2630" w:rsidRDefault="00EF2FBD">
      <w:pPr>
        <w:spacing w:before="240" w:after="240"/>
        <w:rPr>
          <w:b/>
          <w:sz w:val="20"/>
          <w:szCs w:val="20"/>
        </w:rPr>
      </w:pPr>
      <w:r w:rsidRPr="003D2630">
        <w:rPr>
          <w:b/>
          <w:sz w:val="20"/>
          <w:szCs w:val="20"/>
        </w:rPr>
        <w:t>•Where can I purchase the attire for auditions?</w:t>
      </w:r>
      <w:r w:rsidR="00ED32BB" w:rsidRPr="003D2630">
        <w:rPr>
          <w:b/>
          <w:sz w:val="20"/>
          <w:szCs w:val="20"/>
        </w:rPr>
        <w:t xml:space="preserve"> </w:t>
      </w:r>
      <w:r w:rsidRPr="003D2630">
        <w:rPr>
          <w:sz w:val="20"/>
          <w:szCs w:val="20"/>
        </w:rPr>
        <w:t>The following links are provided to assist you in locating audition attire. It is not required</w:t>
      </w:r>
      <w:r w:rsidR="00ED32BB" w:rsidRPr="003D2630">
        <w:rPr>
          <w:sz w:val="20"/>
          <w:szCs w:val="20"/>
        </w:rPr>
        <w:t xml:space="preserve"> </w:t>
      </w:r>
      <w:r w:rsidRPr="003D2630">
        <w:rPr>
          <w:sz w:val="20"/>
          <w:szCs w:val="20"/>
        </w:rPr>
        <w:t>that you purchase items from these websites. These are good examples of the required</w:t>
      </w:r>
      <w:r w:rsidR="00ED32BB" w:rsidRPr="003D2630">
        <w:rPr>
          <w:sz w:val="20"/>
          <w:szCs w:val="20"/>
        </w:rPr>
        <w:t xml:space="preserve"> </w:t>
      </w:r>
      <w:r w:rsidRPr="003D2630">
        <w:rPr>
          <w:sz w:val="20"/>
          <w:szCs w:val="20"/>
        </w:rPr>
        <w:t>attire.</w:t>
      </w:r>
    </w:p>
    <w:p w14:paraId="00000042" w14:textId="1C9E8D5F" w:rsidR="00443834" w:rsidRPr="00A91ACB" w:rsidRDefault="00EF2FBD">
      <w:pPr>
        <w:spacing w:before="240" w:after="240"/>
        <w:rPr>
          <w:color w:val="0070C0"/>
          <w:sz w:val="20"/>
          <w:szCs w:val="20"/>
        </w:rPr>
      </w:pPr>
      <w:r w:rsidRPr="00A91ACB">
        <w:rPr>
          <w:sz w:val="20"/>
          <w:szCs w:val="20"/>
        </w:rPr>
        <w:t>Link for dance shorts:</w:t>
      </w:r>
      <w:r w:rsidR="00A91ACB" w:rsidRPr="00A91ACB">
        <w:rPr>
          <w:sz w:val="20"/>
          <w:szCs w:val="20"/>
        </w:rPr>
        <w:t xml:space="preserve"> </w:t>
      </w:r>
      <w:hyperlink r:id="rId11">
        <w:r w:rsidRPr="00A91ACB">
          <w:rPr>
            <w:color w:val="0070C0"/>
            <w:sz w:val="20"/>
            <w:szCs w:val="20"/>
            <w:u w:val="single"/>
          </w:rPr>
          <w:t>http://www.dancewearsolutions.com/bottoms/shorts/mt2893.aspx?position=7</w:t>
        </w:r>
      </w:hyperlink>
    </w:p>
    <w:p w14:paraId="77A5F1C7" w14:textId="36857844" w:rsidR="00A91ACB" w:rsidRPr="00A91ACB" w:rsidRDefault="00EF2FBD" w:rsidP="00A91ACB">
      <w:pPr>
        <w:shd w:val="clear" w:color="auto" w:fill="FFFFFF"/>
        <w:textAlignment w:val="baseline"/>
        <w:rPr>
          <w:color w:val="0070C0"/>
          <w:sz w:val="20"/>
          <w:szCs w:val="20"/>
        </w:rPr>
      </w:pPr>
      <w:r w:rsidRPr="00A91ACB">
        <w:rPr>
          <w:sz w:val="20"/>
          <w:szCs w:val="20"/>
        </w:rPr>
        <w:t>Link for dance tops</w:t>
      </w:r>
      <w:r w:rsidR="00A91ACB" w:rsidRPr="00A91ACB">
        <w:rPr>
          <w:sz w:val="20"/>
          <w:szCs w:val="20"/>
        </w:rPr>
        <w:t xml:space="preserve">: </w:t>
      </w:r>
      <w:hyperlink r:id="rId12" w:history="1">
        <w:r w:rsidR="00A91ACB" w:rsidRPr="00A91ACB">
          <w:rPr>
            <w:rStyle w:val="Hyperlink"/>
            <w:color w:val="0070C0"/>
            <w:sz w:val="20"/>
            <w:szCs w:val="20"/>
            <w:bdr w:val="none" w:sz="0" w:space="0" w:color="auto" w:frame="1"/>
          </w:rPr>
          <w:t>https://www.discountdance.com/dancewear/style_N7307.html?fp_rec_token=ChM0NTM4NjE2NzE0MTYzMzAyMzYwEAIaI290aGVyc195b3Vfb3RoZXJzLXlvdV8xNjMxMDAzNzg1NjkxIhNvdGhlcnNfeW91X21heV9saWtlKAA&amp;fp_recW=18462&amp;fp_recD=58&amp;fp_recMt=OYML&amp;fp_recI=N7307&amp;fp_recG=N7307</w:t>
        </w:r>
      </w:hyperlink>
    </w:p>
    <w:p w14:paraId="343953CF" w14:textId="77777777" w:rsidR="00A91ACB" w:rsidRPr="00A91ACB" w:rsidRDefault="00A91ACB" w:rsidP="00A91ACB">
      <w:pPr>
        <w:shd w:val="clear" w:color="auto" w:fill="FFFFFF"/>
        <w:textAlignment w:val="baseline"/>
        <w:rPr>
          <w:color w:val="0070C0"/>
          <w:sz w:val="20"/>
          <w:szCs w:val="20"/>
        </w:rPr>
      </w:pPr>
    </w:p>
    <w:p w14:paraId="1650FC9A" w14:textId="77777777" w:rsidR="00A91ACB" w:rsidRPr="00A91ACB" w:rsidRDefault="00000000" w:rsidP="00A91ACB">
      <w:pPr>
        <w:shd w:val="clear" w:color="auto" w:fill="FFFFFF"/>
        <w:textAlignment w:val="baseline"/>
        <w:rPr>
          <w:color w:val="0070C0"/>
          <w:sz w:val="20"/>
          <w:szCs w:val="20"/>
        </w:rPr>
      </w:pPr>
      <w:hyperlink r:id="rId13" w:tgtFrame="_blank" w:history="1">
        <w:r w:rsidR="00A91ACB" w:rsidRPr="00A91ACB">
          <w:rPr>
            <w:rStyle w:val="Hyperlink"/>
            <w:color w:val="0070C0"/>
            <w:sz w:val="20"/>
            <w:szCs w:val="20"/>
            <w:bdr w:val="none" w:sz="0" w:space="0" w:color="auto" w:frame="1"/>
          </w:rPr>
          <w:t>https://www.discountdance.com/dancewear/style_N8924.html?fp_rec_token=ChQxNjMxMzUyMjk1NTc4NzE0ODYwMBACGiNvdGhlcnNfeW91X290aGVycy15b3VfMTYzMTAwMzc4NTY5MSITb3RoZXJzX3lvdV9tYXlfbGlrZSgA&amp;fp_recW=18462&amp;fp_recD=58&amp;fp_recMt=OYML&amp;fp_recI=N8924&amp;fp_recG=N8924</w:t>
        </w:r>
      </w:hyperlink>
    </w:p>
    <w:p w14:paraId="53AF51D3" w14:textId="2588BA65" w:rsidR="00602373" w:rsidRPr="00A91ACB" w:rsidRDefault="00602373" w:rsidP="00A91ACB">
      <w:pPr>
        <w:spacing w:before="240" w:after="240"/>
        <w:rPr>
          <w:color w:val="0070C0"/>
          <w:sz w:val="20"/>
          <w:szCs w:val="20"/>
        </w:rPr>
      </w:pPr>
      <w:r w:rsidRPr="00A91ACB">
        <w:rPr>
          <w:sz w:val="20"/>
          <w:szCs w:val="20"/>
          <w:shd w:val="clear" w:color="auto" w:fill="FFFFFF"/>
        </w:rPr>
        <w:t>Shoes:</w:t>
      </w:r>
      <w:r w:rsidRPr="00A91ACB">
        <w:rPr>
          <w:color w:val="0070C0"/>
          <w:sz w:val="20"/>
          <w:szCs w:val="20"/>
          <w:shd w:val="clear" w:color="auto" w:fill="FFFFFF"/>
        </w:rPr>
        <w:t xml:space="preserve"> </w:t>
      </w:r>
      <w:hyperlink r:id="rId14" w:history="1">
        <w:r w:rsidR="00A91ACB" w:rsidRPr="00A91ACB">
          <w:rPr>
            <w:rStyle w:val="Hyperlink"/>
            <w:color w:val="0070C0"/>
            <w:sz w:val="20"/>
            <w:szCs w:val="20"/>
            <w:bdr w:val="none" w:sz="0" w:space="0" w:color="auto" w:frame="1"/>
            <w:shd w:val="clear" w:color="auto" w:fill="FFFFFF"/>
          </w:rPr>
          <w:t>https://www.dancewearsolutions.com/shoes/jazz/b80.aspx</w:t>
        </w:r>
      </w:hyperlink>
    </w:p>
    <w:p w14:paraId="7937B2FF" w14:textId="3F44F672" w:rsidR="00ED32BB" w:rsidRPr="003D2630" w:rsidRDefault="00EF2FBD" w:rsidP="00ED32BB">
      <w:pPr>
        <w:pStyle w:val="NoSpacing"/>
        <w:rPr>
          <w:b/>
          <w:sz w:val="20"/>
          <w:szCs w:val="20"/>
        </w:rPr>
      </w:pPr>
      <w:r w:rsidRPr="003D2630">
        <w:rPr>
          <w:color w:val="1155CC"/>
          <w:sz w:val="20"/>
          <w:szCs w:val="20"/>
        </w:rPr>
        <w:br/>
      </w:r>
      <w:r w:rsidRPr="003D2630">
        <w:rPr>
          <w:sz w:val="20"/>
          <w:szCs w:val="20"/>
        </w:rPr>
        <w:t>•</w:t>
      </w:r>
      <w:r w:rsidRPr="003D2630">
        <w:rPr>
          <w:b/>
          <w:sz w:val="20"/>
          <w:szCs w:val="20"/>
        </w:rPr>
        <w:t>What criteria will I be judged on at auditions?</w:t>
      </w:r>
      <w:r w:rsidRPr="003D2630">
        <w:rPr>
          <w:sz w:val="20"/>
          <w:szCs w:val="20"/>
        </w:rPr>
        <w:t xml:space="preserve"> You will be judged on the (a) satisfactory completion of your paperwork, (b) your dance</w:t>
      </w:r>
      <w:r w:rsidR="00F94354">
        <w:rPr>
          <w:sz w:val="20"/>
          <w:szCs w:val="20"/>
        </w:rPr>
        <w:t xml:space="preserve"> </w:t>
      </w:r>
      <w:r w:rsidRPr="003D2630">
        <w:rPr>
          <w:sz w:val="20"/>
          <w:szCs w:val="20"/>
        </w:rPr>
        <w:t>ability and skills, (c) your overall appearance, fitness, and showmanship, and (d) your potential to be a line member.</w:t>
      </w:r>
    </w:p>
    <w:p w14:paraId="00000048" w14:textId="71C51478" w:rsidR="00443834" w:rsidRPr="003D2630" w:rsidRDefault="00EF2FBD">
      <w:pPr>
        <w:spacing w:before="240" w:after="240"/>
        <w:rPr>
          <w:sz w:val="20"/>
          <w:szCs w:val="20"/>
        </w:rPr>
      </w:pPr>
      <w:r w:rsidRPr="003D2630">
        <w:rPr>
          <w:sz w:val="20"/>
          <w:szCs w:val="20"/>
        </w:rPr>
        <w:t>•</w:t>
      </w:r>
      <w:r w:rsidRPr="003D2630">
        <w:rPr>
          <w:b/>
          <w:sz w:val="20"/>
          <w:szCs w:val="20"/>
        </w:rPr>
        <w:t xml:space="preserve">Will I have a place to store </w:t>
      </w:r>
      <w:proofErr w:type="gramStart"/>
      <w:r w:rsidRPr="003D2630">
        <w:rPr>
          <w:b/>
          <w:sz w:val="20"/>
          <w:szCs w:val="20"/>
        </w:rPr>
        <w:t>all of</w:t>
      </w:r>
      <w:proofErr w:type="gramEnd"/>
      <w:r w:rsidRPr="003D2630">
        <w:rPr>
          <w:b/>
          <w:sz w:val="20"/>
          <w:szCs w:val="20"/>
        </w:rPr>
        <w:t xml:space="preserve"> my personal items during the clinic session and audition?</w:t>
      </w:r>
      <w:r w:rsidR="00ED32BB" w:rsidRPr="003D2630">
        <w:rPr>
          <w:sz w:val="20"/>
          <w:szCs w:val="20"/>
        </w:rPr>
        <w:t xml:space="preserve"> </w:t>
      </w:r>
      <w:r w:rsidRPr="003D2630">
        <w:rPr>
          <w:sz w:val="20"/>
          <w:szCs w:val="20"/>
        </w:rPr>
        <w:t>You will have a place to store all personal items during the clinic session and audition. If</w:t>
      </w:r>
      <w:r w:rsidR="00ED32BB" w:rsidRPr="003D2630">
        <w:rPr>
          <w:sz w:val="20"/>
          <w:szCs w:val="20"/>
        </w:rPr>
        <w:t xml:space="preserve"> </w:t>
      </w:r>
      <w:r w:rsidRPr="003D2630">
        <w:rPr>
          <w:sz w:val="20"/>
          <w:szCs w:val="20"/>
        </w:rPr>
        <w:t xml:space="preserve">you wish to bring </w:t>
      </w:r>
      <w:proofErr w:type="gramStart"/>
      <w:r w:rsidRPr="003D2630">
        <w:rPr>
          <w:sz w:val="20"/>
          <w:szCs w:val="20"/>
        </w:rPr>
        <w:t>all of</w:t>
      </w:r>
      <w:proofErr w:type="gramEnd"/>
      <w:r w:rsidRPr="003D2630">
        <w:rPr>
          <w:sz w:val="20"/>
          <w:szCs w:val="20"/>
        </w:rPr>
        <w:t xml:space="preserve"> your items to the clinic session, you may store them in the provided dressing area.</w:t>
      </w:r>
    </w:p>
    <w:p w14:paraId="0000004B" w14:textId="323AE9B7" w:rsidR="00443834" w:rsidRPr="003D2630" w:rsidRDefault="00EF2FBD">
      <w:pPr>
        <w:spacing w:before="240" w:after="240"/>
        <w:rPr>
          <w:b/>
          <w:sz w:val="20"/>
          <w:szCs w:val="20"/>
        </w:rPr>
      </w:pPr>
      <w:r w:rsidRPr="003D2630">
        <w:rPr>
          <w:sz w:val="20"/>
          <w:szCs w:val="20"/>
        </w:rPr>
        <w:t>•</w:t>
      </w:r>
      <w:r w:rsidRPr="003D2630">
        <w:rPr>
          <w:b/>
          <w:sz w:val="20"/>
          <w:szCs w:val="20"/>
        </w:rPr>
        <w:t>Is the clinic or audition open to the public?</w:t>
      </w:r>
      <w:r w:rsidR="00ED32BB" w:rsidRPr="003D2630">
        <w:rPr>
          <w:b/>
          <w:sz w:val="20"/>
          <w:szCs w:val="20"/>
        </w:rPr>
        <w:t xml:space="preserve"> </w:t>
      </w:r>
      <w:r w:rsidRPr="003D2630">
        <w:rPr>
          <w:sz w:val="20"/>
          <w:szCs w:val="20"/>
        </w:rPr>
        <w:t xml:space="preserve">The clinic and audition are not open. They are </w:t>
      </w:r>
      <w:proofErr w:type="gramStart"/>
      <w:r w:rsidRPr="003D2630">
        <w:rPr>
          <w:sz w:val="20"/>
          <w:szCs w:val="20"/>
        </w:rPr>
        <w:t>closed</w:t>
      </w:r>
      <w:proofErr w:type="gramEnd"/>
      <w:r w:rsidRPr="003D2630">
        <w:rPr>
          <w:sz w:val="20"/>
          <w:szCs w:val="20"/>
        </w:rPr>
        <w:t xml:space="preserve"> to anyone not participating in the audition process.</w:t>
      </w:r>
    </w:p>
    <w:p w14:paraId="0000004D" w14:textId="6A15E70B" w:rsidR="00443834" w:rsidRPr="003D2630" w:rsidRDefault="00EF2FBD" w:rsidP="00ED32BB">
      <w:pPr>
        <w:spacing w:before="240" w:after="240"/>
        <w:rPr>
          <w:b/>
          <w:sz w:val="20"/>
          <w:szCs w:val="20"/>
        </w:rPr>
      </w:pPr>
      <w:r w:rsidRPr="003D2630">
        <w:rPr>
          <w:sz w:val="20"/>
          <w:szCs w:val="20"/>
        </w:rPr>
        <w:t>•</w:t>
      </w:r>
      <w:r w:rsidRPr="003D2630">
        <w:rPr>
          <w:b/>
          <w:sz w:val="20"/>
          <w:szCs w:val="20"/>
        </w:rPr>
        <w:t>How much time will I have between the clinic and audition? What will take place during this time?</w:t>
      </w:r>
      <w:r w:rsidR="00ED32BB" w:rsidRPr="003D2630">
        <w:rPr>
          <w:b/>
          <w:sz w:val="20"/>
          <w:szCs w:val="20"/>
        </w:rPr>
        <w:t xml:space="preserve"> </w:t>
      </w:r>
      <w:r w:rsidRPr="003D2630">
        <w:rPr>
          <w:sz w:val="20"/>
          <w:szCs w:val="20"/>
        </w:rPr>
        <w:t>You will be given approximately one hour to eat and get ready for the audition. Snacks will be provided after the clinic and before the audition process begins.</w:t>
      </w:r>
    </w:p>
    <w:p w14:paraId="0000004F" w14:textId="112AE3DE" w:rsidR="00443834" w:rsidRPr="003D2630" w:rsidRDefault="00EF2FBD">
      <w:pPr>
        <w:spacing w:before="240" w:after="240"/>
        <w:rPr>
          <w:b/>
          <w:sz w:val="20"/>
          <w:szCs w:val="20"/>
        </w:rPr>
      </w:pPr>
      <w:r w:rsidRPr="003D2630">
        <w:rPr>
          <w:b/>
          <w:sz w:val="20"/>
          <w:szCs w:val="20"/>
        </w:rPr>
        <w:t>•How should I wear my hair to the clinic and audition?</w:t>
      </w:r>
      <w:r w:rsidR="00ED32BB" w:rsidRPr="003D2630">
        <w:rPr>
          <w:b/>
          <w:sz w:val="20"/>
          <w:szCs w:val="20"/>
        </w:rPr>
        <w:t xml:space="preserve"> </w:t>
      </w:r>
      <w:r w:rsidRPr="003D2630">
        <w:rPr>
          <w:sz w:val="20"/>
          <w:szCs w:val="20"/>
        </w:rPr>
        <w:t>Hair should be worn up for the clinic session and curled down for the audition.</w:t>
      </w:r>
    </w:p>
    <w:p w14:paraId="00000051" w14:textId="2A61D2F8" w:rsidR="00443834" w:rsidRPr="003D2630" w:rsidRDefault="00EF2FBD">
      <w:pPr>
        <w:spacing w:before="240" w:after="240"/>
        <w:rPr>
          <w:b/>
          <w:sz w:val="20"/>
          <w:szCs w:val="20"/>
        </w:rPr>
      </w:pPr>
      <w:r w:rsidRPr="003D2630">
        <w:rPr>
          <w:b/>
          <w:sz w:val="20"/>
          <w:szCs w:val="20"/>
        </w:rPr>
        <w:t>•What should I wear to the clinic session?</w:t>
      </w:r>
      <w:r w:rsidR="00ED32BB" w:rsidRPr="003D2630">
        <w:rPr>
          <w:b/>
          <w:sz w:val="20"/>
          <w:szCs w:val="20"/>
        </w:rPr>
        <w:t xml:space="preserve"> </w:t>
      </w:r>
      <w:r w:rsidRPr="003D2630">
        <w:rPr>
          <w:sz w:val="20"/>
          <w:szCs w:val="20"/>
        </w:rPr>
        <w:t>Recommended attire for the clinic session is as follows: shorts, a sleeveless shirt, and dance shoes (no tennis shoes).</w:t>
      </w:r>
    </w:p>
    <w:p w14:paraId="00000053" w14:textId="65AE735A" w:rsidR="00443834" w:rsidRPr="003D2630" w:rsidRDefault="00EF2FBD" w:rsidP="2E551C14">
      <w:pPr>
        <w:spacing w:before="240" w:after="240"/>
        <w:rPr>
          <w:b/>
          <w:sz w:val="20"/>
          <w:szCs w:val="20"/>
        </w:rPr>
      </w:pPr>
      <w:r w:rsidRPr="003D2630">
        <w:rPr>
          <w:b/>
          <w:sz w:val="20"/>
          <w:szCs w:val="20"/>
        </w:rPr>
        <w:t>•What are the audition requirements?</w:t>
      </w:r>
      <w:r w:rsidR="00ED32BB" w:rsidRPr="003D2630">
        <w:rPr>
          <w:b/>
          <w:sz w:val="20"/>
          <w:szCs w:val="20"/>
        </w:rPr>
        <w:t xml:space="preserve"> </w:t>
      </w:r>
      <w:r w:rsidR="2E551C14" w:rsidRPr="003D2630">
        <w:rPr>
          <w:sz w:val="20"/>
          <w:szCs w:val="20"/>
        </w:rPr>
        <w:t>Candidates must submit a complete tryout packet by the established deadline (checklist provided).</w:t>
      </w:r>
      <w:r w:rsidR="2E551C14" w:rsidRPr="003D2630">
        <w:rPr>
          <w:i/>
          <w:iCs/>
          <w:sz w:val="20"/>
          <w:szCs w:val="20"/>
        </w:rPr>
        <w:t xml:space="preserve">     </w:t>
      </w:r>
    </w:p>
    <w:p w14:paraId="1228829C" w14:textId="30AF2B31" w:rsidR="00F94354" w:rsidRDefault="00F94354">
      <w:pPr>
        <w:rPr>
          <w:sz w:val="20"/>
          <w:szCs w:val="20"/>
        </w:rPr>
      </w:pPr>
      <w:r>
        <w:rPr>
          <w:sz w:val="20"/>
          <w:szCs w:val="20"/>
        </w:rPr>
        <w:br w:type="page"/>
      </w:r>
    </w:p>
    <w:p w14:paraId="34CA1E50" w14:textId="4D08E060" w:rsidR="00F94354" w:rsidRPr="00AC4F58" w:rsidRDefault="00F94354" w:rsidP="00F94354">
      <w:pPr>
        <w:widowControl w:val="0"/>
        <w:pBdr>
          <w:top w:val="nil"/>
          <w:left w:val="nil"/>
          <w:bottom w:val="nil"/>
          <w:right w:val="nil"/>
          <w:between w:val="nil"/>
        </w:pBdr>
        <w:spacing w:before="649" w:line="240" w:lineRule="auto"/>
        <w:jc w:val="center"/>
        <w:rPr>
          <w:rFonts w:eastAsia="Times New Roman"/>
          <w:b/>
          <w:color w:val="000000"/>
          <w:sz w:val="36"/>
          <w:szCs w:val="36"/>
        </w:rPr>
      </w:pPr>
      <w:r w:rsidRPr="00AC4F58">
        <w:rPr>
          <w:rFonts w:eastAsia="Times New Roman"/>
          <w:b/>
          <w:color w:val="000000"/>
          <w:sz w:val="36"/>
          <w:szCs w:val="36"/>
        </w:rPr>
        <w:lastRenderedPageBreak/>
        <w:t>202</w:t>
      </w:r>
      <w:r w:rsidRPr="00AC4F58">
        <w:rPr>
          <w:rFonts w:eastAsia="Times New Roman"/>
          <w:b/>
          <w:sz w:val="36"/>
          <w:szCs w:val="36"/>
        </w:rPr>
        <w:t>4</w:t>
      </w:r>
      <w:r w:rsidRPr="00AC4F58">
        <w:rPr>
          <w:rFonts w:eastAsia="Times New Roman"/>
          <w:b/>
          <w:color w:val="000000"/>
          <w:sz w:val="36"/>
          <w:szCs w:val="36"/>
        </w:rPr>
        <w:t xml:space="preserve"> UNA Majorette Audition F.A.Q. </w:t>
      </w:r>
    </w:p>
    <w:p w14:paraId="48F9C3CB" w14:textId="06F59FC2" w:rsidR="00F94354" w:rsidRPr="00F94354" w:rsidRDefault="00F94354" w:rsidP="000675F4">
      <w:pPr>
        <w:widowControl w:val="0"/>
        <w:pBdr>
          <w:top w:val="nil"/>
          <w:left w:val="nil"/>
          <w:bottom w:val="nil"/>
          <w:right w:val="nil"/>
          <w:between w:val="nil"/>
        </w:pBdr>
        <w:spacing w:before="149" w:line="240" w:lineRule="auto"/>
        <w:rPr>
          <w:rFonts w:eastAsia="Times New Roman"/>
          <w:color w:val="000000"/>
          <w:sz w:val="20"/>
          <w:szCs w:val="20"/>
        </w:rPr>
      </w:pPr>
      <w:r w:rsidRPr="00F94354">
        <w:rPr>
          <w:rFonts w:eastAsia="Times New Roman"/>
          <w:color w:val="000000"/>
          <w:sz w:val="20"/>
          <w:szCs w:val="20"/>
        </w:rPr>
        <w:t>•</w:t>
      </w:r>
      <w:r w:rsidR="000675F4">
        <w:rPr>
          <w:rFonts w:eastAsia="Times New Roman"/>
          <w:color w:val="000000"/>
          <w:sz w:val="20"/>
          <w:szCs w:val="20"/>
        </w:rPr>
        <w:t xml:space="preserve"> </w:t>
      </w:r>
      <w:r w:rsidRPr="00F94354">
        <w:rPr>
          <w:rFonts w:eastAsia="Times New Roman"/>
          <w:b/>
          <w:color w:val="000000"/>
          <w:sz w:val="20"/>
          <w:szCs w:val="20"/>
        </w:rPr>
        <w:t>What do I wear to the audition?</w:t>
      </w:r>
      <w:r w:rsidRPr="00F94354">
        <w:rPr>
          <w:rFonts w:eastAsia="Times New Roman"/>
          <w:color w:val="000000"/>
          <w:sz w:val="20"/>
          <w:szCs w:val="20"/>
        </w:rPr>
        <w:t xml:space="preserve"> </w:t>
      </w:r>
    </w:p>
    <w:p w14:paraId="30D92FB1" w14:textId="79BB4A81" w:rsidR="00F94354" w:rsidRPr="00F94354" w:rsidRDefault="00F94354" w:rsidP="000675F4">
      <w:pPr>
        <w:widowControl w:val="0"/>
        <w:pBdr>
          <w:top w:val="nil"/>
          <w:left w:val="nil"/>
          <w:bottom w:val="nil"/>
          <w:right w:val="nil"/>
          <w:between w:val="nil"/>
        </w:pBdr>
        <w:spacing w:before="74" w:line="240" w:lineRule="auto"/>
        <w:ind w:right="60"/>
        <w:rPr>
          <w:rFonts w:eastAsia="Times New Roman"/>
          <w:color w:val="000000"/>
          <w:sz w:val="20"/>
          <w:szCs w:val="20"/>
        </w:rPr>
      </w:pPr>
      <w:r w:rsidRPr="00F94354">
        <w:rPr>
          <w:rFonts w:eastAsia="Times New Roman"/>
          <w:color w:val="000000"/>
          <w:sz w:val="20"/>
          <w:szCs w:val="20"/>
        </w:rPr>
        <w:t>All candidates should wear a 2-piece outfit, including a dance/sports bra top with black low- rise dance</w:t>
      </w:r>
      <w:r w:rsidR="000675F4">
        <w:rPr>
          <w:rFonts w:eastAsia="Times New Roman"/>
          <w:color w:val="000000"/>
          <w:sz w:val="20"/>
          <w:szCs w:val="20"/>
        </w:rPr>
        <w:t xml:space="preserve"> </w:t>
      </w:r>
      <w:r w:rsidRPr="00F94354">
        <w:rPr>
          <w:rFonts w:eastAsia="Times New Roman"/>
          <w:color w:val="000000"/>
          <w:sz w:val="20"/>
          <w:szCs w:val="20"/>
        </w:rPr>
        <w:t xml:space="preserve">shorts (no dance pants or bike shorts). Flesh-colored tights with black or nude dance shoes should be worn. </w:t>
      </w:r>
      <w:r w:rsidRPr="00F94354">
        <w:rPr>
          <w:rFonts w:eastAsia="Times New Roman"/>
          <w:sz w:val="20"/>
          <w:szCs w:val="20"/>
        </w:rPr>
        <w:t>A</w:t>
      </w:r>
      <w:r w:rsidRPr="00F94354">
        <w:rPr>
          <w:rFonts w:eastAsia="Times New Roman"/>
          <w:color w:val="000000"/>
          <w:sz w:val="20"/>
          <w:szCs w:val="20"/>
        </w:rPr>
        <w:t xml:space="preserve">ppearance will be judged at auditions. Hair, makeup, and jewelry should be of performance quality. No jewelry except stud earrings. </w:t>
      </w:r>
    </w:p>
    <w:p w14:paraId="17077730" w14:textId="771F4DB9" w:rsidR="00F94354" w:rsidRPr="00F94354" w:rsidRDefault="00F94354" w:rsidP="000675F4">
      <w:pPr>
        <w:widowControl w:val="0"/>
        <w:pBdr>
          <w:top w:val="nil"/>
          <w:left w:val="nil"/>
          <w:bottom w:val="nil"/>
          <w:right w:val="nil"/>
          <w:between w:val="nil"/>
        </w:pBdr>
        <w:spacing w:before="302" w:line="240" w:lineRule="auto"/>
        <w:rPr>
          <w:rFonts w:eastAsia="Times New Roman"/>
          <w:b/>
          <w:color w:val="000000"/>
          <w:sz w:val="20"/>
          <w:szCs w:val="20"/>
        </w:rPr>
      </w:pPr>
      <w:r w:rsidRPr="00F94354">
        <w:rPr>
          <w:rFonts w:eastAsia="Times New Roman"/>
          <w:color w:val="000000"/>
          <w:sz w:val="20"/>
          <w:szCs w:val="20"/>
        </w:rPr>
        <w:t>•</w:t>
      </w:r>
      <w:r w:rsidR="000675F4">
        <w:rPr>
          <w:rFonts w:eastAsia="Times New Roman"/>
          <w:color w:val="000000"/>
          <w:sz w:val="20"/>
          <w:szCs w:val="20"/>
        </w:rPr>
        <w:t xml:space="preserve"> </w:t>
      </w:r>
      <w:r w:rsidRPr="00F94354">
        <w:rPr>
          <w:rFonts w:eastAsia="Times New Roman"/>
          <w:b/>
          <w:color w:val="000000"/>
          <w:sz w:val="20"/>
          <w:szCs w:val="20"/>
        </w:rPr>
        <w:t xml:space="preserve">Where can I purchase the attire for auditions? </w:t>
      </w:r>
    </w:p>
    <w:p w14:paraId="147436C5" w14:textId="58E064CD" w:rsidR="00F94354" w:rsidRPr="00F94354" w:rsidRDefault="00F94354" w:rsidP="000675F4">
      <w:pPr>
        <w:widowControl w:val="0"/>
        <w:pBdr>
          <w:top w:val="nil"/>
          <w:left w:val="nil"/>
          <w:bottom w:val="nil"/>
          <w:right w:val="nil"/>
          <w:between w:val="nil"/>
        </w:pBdr>
        <w:spacing w:before="74" w:line="240" w:lineRule="auto"/>
        <w:ind w:right="60"/>
        <w:jc w:val="both"/>
        <w:rPr>
          <w:rFonts w:eastAsia="Times New Roman"/>
          <w:color w:val="000000"/>
          <w:sz w:val="20"/>
          <w:szCs w:val="20"/>
        </w:rPr>
      </w:pPr>
      <w:r w:rsidRPr="00F94354">
        <w:rPr>
          <w:rFonts w:eastAsia="Times New Roman"/>
          <w:color w:val="000000"/>
          <w:sz w:val="20"/>
          <w:szCs w:val="20"/>
        </w:rPr>
        <w:t>The following links are provided to assist you in locating audition attire. It is not required that you purchase items from</w:t>
      </w:r>
      <w:r w:rsidR="000675F4">
        <w:rPr>
          <w:rFonts w:eastAsia="Times New Roman"/>
          <w:sz w:val="20"/>
          <w:szCs w:val="20"/>
        </w:rPr>
        <w:t xml:space="preserve"> </w:t>
      </w:r>
      <w:r w:rsidRPr="00F94354">
        <w:rPr>
          <w:rFonts w:eastAsia="Times New Roman"/>
          <w:color w:val="000000"/>
          <w:sz w:val="20"/>
          <w:szCs w:val="20"/>
        </w:rPr>
        <w:t xml:space="preserve">these websites. These are good examples of the required attire. </w:t>
      </w:r>
    </w:p>
    <w:p w14:paraId="4965DE3C" w14:textId="55EF6AC5" w:rsidR="00F94354" w:rsidRPr="000675F4" w:rsidRDefault="00F94354" w:rsidP="000675F4">
      <w:pPr>
        <w:pStyle w:val="ListParagraph"/>
        <w:widowControl w:val="0"/>
        <w:numPr>
          <w:ilvl w:val="0"/>
          <w:numId w:val="1"/>
        </w:numPr>
        <w:pBdr>
          <w:top w:val="nil"/>
          <w:left w:val="nil"/>
          <w:bottom w:val="nil"/>
          <w:right w:val="nil"/>
          <w:between w:val="nil"/>
        </w:pBdr>
        <w:spacing w:before="17" w:line="240" w:lineRule="auto"/>
        <w:ind w:right="60"/>
        <w:rPr>
          <w:rFonts w:eastAsia="Times New Roman"/>
          <w:sz w:val="20"/>
          <w:szCs w:val="20"/>
        </w:rPr>
      </w:pPr>
      <w:r w:rsidRPr="000675F4">
        <w:rPr>
          <w:rFonts w:eastAsia="Times New Roman"/>
          <w:color w:val="000000"/>
          <w:sz w:val="20"/>
          <w:szCs w:val="20"/>
        </w:rPr>
        <w:t>Link for dance shorts</w:t>
      </w:r>
      <w:r w:rsidRPr="000675F4">
        <w:rPr>
          <w:rFonts w:eastAsia="Times New Roman"/>
          <w:sz w:val="20"/>
          <w:szCs w:val="20"/>
        </w:rPr>
        <w:t xml:space="preserve">: </w:t>
      </w:r>
      <w:hyperlink r:id="rId15">
        <w:r w:rsidRPr="000675F4">
          <w:rPr>
            <w:rFonts w:eastAsia="Times New Roman"/>
            <w:color w:val="1155CC"/>
            <w:sz w:val="20"/>
            <w:szCs w:val="20"/>
            <w:u w:val="single"/>
          </w:rPr>
          <w:t>https://www.dancewearsolutions.com/bottoms/shorts/mt2893.aspx?position=7</w:t>
        </w:r>
      </w:hyperlink>
    </w:p>
    <w:p w14:paraId="640B8640" w14:textId="4164E00B" w:rsidR="00F94354" w:rsidRPr="000675F4" w:rsidRDefault="00F94354" w:rsidP="000675F4">
      <w:pPr>
        <w:pStyle w:val="ListParagraph"/>
        <w:widowControl w:val="0"/>
        <w:numPr>
          <w:ilvl w:val="0"/>
          <w:numId w:val="1"/>
        </w:numPr>
        <w:pBdr>
          <w:top w:val="nil"/>
          <w:left w:val="nil"/>
          <w:bottom w:val="nil"/>
          <w:right w:val="nil"/>
          <w:between w:val="nil"/>
        </w:pBdr>
        <w:spacing w:before="17" w:line="240" w:lineRule="auto"/>
        <w:ind w:right="60"/>
        <w:rPr>
          <w:rFonts w:eastAsia="Times New Roman"/>
          <w:sz w:val="20"/>
          <w:szCs w:val="20"/>
        </w:rPr>
      </w:pPr>
      <w:r w:rsidRPr="000675F4">
        <w:rPr>
          <w:rFonts w:eastAsia="Times New Roman"/>
          <w:color w:val="000000"/>
          <w:sz w:val="20"/>
          <w:szCs w:val="20"/>
        </w:rPr>
        <w:t xml:space="preserve">Link for dance tops: </w:t>
      </w:r>
      <w:hyperlink r:id="rId16">
        <w:r w:rsidRPr="000675F4">
          <w:rPr>
            <w:rFonts w:eastAsia="Times New Roman"/>
            <w:color w:val="1155CC"/>
            <w:sz w:val="20"/>
            <w:szCs w:val="20"/>
            <w:u w:val="single"/>
          </w:rPr>
          <w:t>https://www.dancewearsolutions.com/tops/crop_and_bra_tops/sq9093.aspx?position=47</w:t>
        </w:r>
      </w:hyperlink>
    </w:p>
    <w:p w14:paraId="292A3904" w14:textId="77777777" w:rsidR="00F94354" w:rsidRPr="00F94354" w:rsidRDefault="00000000" w:rsidP="000675F4">
      <w:pPr>
        <w:widowControl w:val="0"/>
        <w:pBdr>
          <w:top w:val="nil"/>
          <w:left w:val="nil"/>
          <w:bottom w:val="nil"/>
          <w:right w:val="nil"/>
          <w:between w:val="nil"/>
        </w:pBdr>
        <w:spacing w:before="17" w:line="240" w:lineRule="auto"/>
        <w:ind w:left="1537" w:right="60" w:hanging="1537"/>
        <w:rPr>
          <w:rFonts w:eastAsia="Times New Roman"/>
          <w:color w:val="000000"/>
          <w:sz w:val="20"/>
          <w:szCs w:val="20"/>
        </w:rPr>
      </w:pPr>
      <w:hyperlink r:id="rId17">
        <w:r w:rsidR="00F94354" w:rsidRPr="00F94354">
          <w:rPr>
            <w:rFonts w:eastAsia="Times New Roman"/>
            <w:color w:val="1155CC"/>
            <w:sz w:val="20"/>
            <w:szCs w:val="20"/>
            <w:u w:val="single"/>
          </w:rPr>
          <w:t>https://www.dancewearsolutions.com/tops/crop_and_bra_tops/sq3254.aspx?position=9</w:t>
        </w:r>
      </w:hyperlink>
    </w:p>
    <w:p w14:paraId="53DA1A48" w14:textId="06D60E79" w:rsidR="00F94354" w:rsidRPr="000675F4" w:rsidRDefault="00F94354" w:rsidP="000675F4">
      <w:pPr>
        <w:pStyle w:val="ListParagraph"/>
        <w:widowControl w:val="0"/>
        <w:numPr>
          <w:ilvl w:val="0"/>
          <w:numId w:val="2"/>
        </w:numPr>
        <w:pBdr>
          <w:top w:val="nil"/>
          <w:left w:val="nil"/>
          <w:bottom w:val="nil"/>
          <w:right w:val="nil"/>
          <w:between w:val="nil"/>
        </w:pBdr>
        <w:spacing w:before="74" w:line="240" w:lineRule="auto"/>
        <w:ind w:right="60"/>
        <w:rPr>
          <w:rFonts w:eastAsia="Times New Roman"/>
          <w:sz w:val="20"/>
          <w:szCs w:val="20"/>
        </w:rPr>
      </w:pPr>
      <w:r w:rsidRPr="000675F4">
        <w:rPr>
          <w:rFonts w:eastAsia="Times New Roman"/>
          <w:color w:val="000000"/>
          <w:sz w:val="20"/>
          <w:szCs w:val="20"/>
        </w:rPr>
        <w:t xml:space="preserve">Link for shoes: </w:t>
      </w:r>
      <w:hyperlink r:id="rId18">
        <w:r w:rsidRPr="000675F4">
          <w:rPr>
            <w:rFonts w:eastAsia="Times New Roman"/>
            <w:color w:val="1155CC"/>
            <w:sz w:val="20"/>
            <w:szCs w:val="20"/>
            <w:u w:val="single"/>
          </w:rPr>
          <w:t>https://www.dancewearsolutions.com/shoes/jazz/b80-15.aspx?position=0</w:t>
        </w:r>
      </w:hyperlink>
    </w:p>
    <w:p w14:paraId="712F0F19" w14:textId="467A1692" w:rsidR="00F94354" w:rsidRPr="00F94354" w:rsidRDefault="00F94354" w:rsidP="000675F4">
      <w:pPr>
        <w:widowControl w:val="0"/>
        <w:pBdr>
          <w:top w:val="nil"/>
          <w:left w:val="nil"/>
          <w:bottom w:val="nil"/>
          <w:right w:val="nil"/>
          <w:between w:val="nil"/>
        </w:pBdr>
        <w:spacing w:before="359" w:line="240" w:lineRule="auto"/>
        <w:rPr>
          <w:rFonts w:eastAsia="Times New Roman"/>
          <w:color w:val="000000"/>
          <w:sz w:val="20"/>
          <w:szCs w:val="20"/>
        </w:rPr>
      </w:pPr>
      <w:r w:rsidRPr="00F94354">
        <w:rPr>
          <w:rFonts w:eastAsia="Times New Roman"/>
          <w:color w:val="000000"/>
          <w:sz w:val="20"/>
          <w:szCs w:val="20"/>
        </w:rPr>
        <w:t>•</w:t>
      </w:r>
      <w:r w:rsidR="000675F4">
        <w:rPr>
          <w:rFonts w:eastAsia="Times New Roman"/>
          <w:color w:val="000000"/>
          <w:sz w:val="20"/>
          <w:szCs w:val="20"/>
        </w:rPr>
        <w:t xml:space="preserve"> </w:t>
      </w:r>
      <w:r w:rsidRPr="00F94354">
        <w:rPr>
          <w:rFonts w:eastAsia="Times New Roman"/>
          <w:b/>
          <w:color w:val="000000"/>
          <w:sz w:val="20"/>
          <w:szCs w:val="20"/>
        </w:rPr>
        <w:t>What criteria will I be judged on at auditions?</w:t>
      </w:r>
      <w:r w:rsidRPr="00F94354">
        <w:rPr>
          <w:rFonts w:eastAsia="Times New Roman"/>
          <w:color w:val="000000"/>
          <w:sz w:val="20"/>
          <w:szCs w:val="20"/>
        </w:rPr>
        <w:t xml:space="preserve"> </w:t>
      </w:r>
    </w:p>
    <w:p w14:paraId="35633535" w14:textId="57FA50E5" w:rsidR="00F94354" w:rsidRPr="00F94354" w:rsidRDefault="00F94354" w:rsidP="000675F4">
      <w:pPr>
        <w:widowControl w:val="0"/>
        <w:pBdr>
          <w:top w:val="nil"/>
          <w:left w:val="nil"/>
          <w:bottom w:val="nil"/>
          <w:right w:val="nil"/>
          <w:between w:val="nil"/>
        </w:pBdr>
        <w:spacing w:before="74" w:line="240" w:lineRule="auto"/>
        <w:ind w:right="60"/>
        <w:rPr>
          <w:rFonts w:eastAsia="Times New Roman"/>
          <w:color w:val="000000"/>
          <w:sz w:val="20"/>
          <w:szCs w:val="20"/>
        </w:rPr>
      </w:pPr>
      <w:r w:rsidRPr="00F94354">
        <w:rPr>
          <w:rFonts w:eastAsia="Times New Roman"/>
          <w:color w:val="000000"/>
          <w:sz w:val="20"/>
          <w:szCs w:val="20"/>
        </w:rPr>
        <w:t>You will be judged on the (a) satisfactory completion of your paperwork, (b) your twirling ability and skills, (c) your</w:t>
      </w:r>
      <w:r w:rsidRPr="00F94354">
        <w:rPr>
          <w:rFonts w:eastAsia="Times New Roman"/>
          <w:sz w:val="20"/>
          <w:szCs w:val="20"/>
        </w:rPr>
        <w:t xml:space="preserve"> </w:t>
      </w:r>
      <w:r w:rsidRPr="00F94354">
        <w:rPr>
          <w:rFonts w:eastAsia="Times New Roman"/>
          <w:color w:val="000000"/>
          <w:sz w:val="20"/>
          <w:szCs w:val="20"/>
        </w:rPr>
        <w:t xml:space="preserve">overall appearance, fitness, and showmanship, and (d) your potential to be a line member. </w:t>
      </w:r>
    </w:p>
    <w:p w14:paraId="39FD074C" w14:textId="6D09CA9D" w:rsidR="00F94354" w:rsidRPr="00F94354" w:rsidRDefault="00F94354" w:rsidP="000675F4">
      <w:pPr>
        <w:widowControl w:val="0"/>
        <w:pBdr>
          <w:top w:val="nil"/>
          <w:left w:val="nil"/>
          <w:bottom w:val="nil"/>
          <w:right w:val="nil"/>
          <w:between w:val="nil"/>
        </w:pBdr>
        <w:spacing w:before="359" w:line="240" w:lineRule="auto"/>
        <w:rPr>
          <w:rFonts w:eastAsia="Times New Roman"/>
          <w:color w:val="000000"/>
          <w:sz w:val="20"/>
          <w:szCs w:val="20"/>
        </w:rPr>
      </w:pPr>
      <w:r w:rsidRPr="00F94354">
        <w:rPr>
          <w:rFonts w:eastAsia="Times New Roman"/>
          <w:color w:val="000000"/>
          <w:sz w:val="20"/>
          <w:szCs w:val="20"/>
        </w:rPr>
        <w:t>•</w:t>
      </w:r>
      <w:r w:rsidR="000675F4">
        <w:rPr>
          <w:rFonts w:eastAsia="Times New Roman"/>
          <w:color w:val="000000"/>
          <w:sz w:val="20"/>
          <w:szCs w:val="20"/>
        </w:rPr>
        <w:t xml:space="preserve"> </w:t>
      </w:r>
      <w:r w:rsidRPr="00F94354">
        <w:rPr>
          <w:rFonts w:eastAsia="Times New Roman"/>
          <w:b/>
          <w:color w:val="000000"/>
          <w:sz w:val="20"/>
          <w:szCs w:val="20"/>
        </w:rPr>
        <w:t xml:space="preserve">Will I have a place to store </w:t>
      </w:r>
      <w:proofErr w:type="gramStart"/>
      <w:r w:rsidRPr="00F94354">
        <w:rPr>
          <w:rFonts w:eastAsia="Times New Roman"/>
          <w:b/>
          <w:color w:val="000000"/>
          <w:sz w:val="20"/>
          <w:szCs w:val="20"/>
        </w:rPr>
        <w:t>all of</w:t>
      </w:r>
      <w:proofErr w:type="gramEnd"/>
      <w:r w:rsidRPr="00F94354">
        <w:rPr>
          <w:rFonts w:eastAsia="Times New Roman"/>
          <w:b/>
          <w:color w:val="000000"/>
          <w:sz w:val="20"/>
          <w:szCs w:val="20"/>
        </w:rPr>
        <w:t xml:space="preserve"> my personal items during the clinic session and audition? </w:t>
      </w:r>
    </w:p>
    <w:p w14:paraId="3B0DCEAB" w14:textId="6C79C4E4" w:rsidR="00F94354" w:rsidRPr="00F94354" w:rsidRDefault="000675F4" w:rsidP="000675F4">
      <w:pPr>
        <w:widowControl w:val="0"/>
        <w:pBdr>
          <w:top w:val="nil"/>
          <w:left w:val="nil"/>
          <w:bottom w:val="nil"/>
          <w:right w:val="nil"/>
          <w:between w:val="nil"/>
        </w:pBdr>
        <w:spacing w:before="74" w:line="240" w:lineRule="auto"/>
        <w:ind w:right="60"/>
        <w:rPr>
          <w:rFonts w:eastAsia="Times New Roman"/>
          <w:color w:val="000000"/>
          <w:sz w:val="20"/>
          <w:szCs w:val="20"/>
        </w:rPr>
      </w:pPr>
      <w:r>
        <w:rPr>
          <w:rFonts w:eastAsia="Times New Roman"/>
          <w:sz w:val="20"/>
          <w:szCs w:val="20"/>
        </w:rPr>
        <w:t>Y</w:t>
      </w:r>
      <w:r w:rsidR="00F94354" w:rsidRPr="00F94354">
        <w:rPr>
          <w:rFonts w:eastAsia="Times New Roman"/>
          <w:color w:val="000000"/>
          <w:sz w:val="20"/>
          <w:szCs w:val="20"/>
        </w:rPr>
        <w:t xml:space="preserve">ou will have a place to store all personal items during the clinic session and audition. If you wish to bring </w:t>
      </w:r>
      <w:proofErr w:type="gramStart"/>
      <w:r w:rsidR="00F94354" w:rsidRPr="00F94354">
        <w:rPr>
          <w:rFonts w:eastAsia="Times New Roman"/>
          <w:color w:val="000000"/>
          <w:sz w:val="20"/>
          <w:szCs w:val="20"/>
        </w:rPr>
        <w:t xml:space="preserve">all </w:t>
      </w:r>
      <w:r>
        <w:rPr>
          <w:rFonts w:eastAsia="Times New Roman"/>
          <w:color w:val="000000"/>
          <w:sz w:val="20"/>
          <w:szCs w:val="20"/>
        </w:rPr>
        <w:t>o</w:t>
      </w:r>
      <w:r w:rsidR="00F94354" w:rsidRPr="00F94354">
        <w:rPr>
          <w:rFonts w:eastAsia="Times New Roman"/>
          <w:color w:val="000000"/>
          <w:sz w:val="20"/>
          <w:szCs w:val="20"/>
        </w:rPr>
        <w:t>f</w:t>
      </w:r>
      <w:proofErr w:type="gramEnd"/>
      <w:r w:rsidR="00F94354" w:rsidRPr="00F94354">
        <w:rPr>
          <w:rFonts w:eastAsia="Times New Roman"/>
          <w:color w:val="000000"/>
          <w:sz w:val="20"/>
          <w:szCs w:val="20"/>
        </w:rPr>
        <w:t xml:space="preserve"> your</w:t>
      </w:r>
      <w:r w:rsidR="00F94354" w:rsidRPr="00F94354">
        <w:rPr>
          <w:rFonts w:eastAsia="Times New Roman"/>
          <w:sz w:val="20"/>
          <w:szCs w:val="20"/>
        </w:rPr>
        <w:t xml:space="preserve"> </w:t>
      </w:r>
      <w:r w:rsidR="00F94354" w:rsidRPr="00F94354">
        <w:rPr>
          <w:rFonts w:eastAsia="Times New Roman"/>
          <w:color w:val="000000"/>
          <w:sz w:val="20"/>
          <w:szCs w:val="20"/>
        </w:rPr>
        <w:t xml:space="preserve">items to the clinic session, you may store them in the provided dressing area. </w:t>
      </w:r>
    </w:p>
    <w:p w14:paraId="1BBE4AB8" w14:textId="5A4B5C8C" w:rsidR="00F94354" w:rsidRPr="00F94354" w:rsidRDefault="00F94354" w:rsidP="000675F4">
      <w:pPr>
        <w:widowControl w:val="0"/>
        <w:pBdr>
          <w:top w:val="nil"/>
          <w:left w:val="nil"/>
          <w:bottom w:val="nil"/>
          <w:right w:val="nil"/>
          <w:between w:val="nil"/>
        </w:pBdr>
        <w:spacing w:before="302" w:line="240" w:lineRule="auto"/>
        <w:rPr>
          <w:rFonts w:eastAsia="Times New Roman"/>
          <w:color w:val="000000"/>
          <w:sz w:val="20"/>
          <w:szCs w:val="20"/>
        </w:rPr>
      </w:pPr>
      <w:r w:rsidRPr="00F94354">
        <w:rPr>
          <w:rFonts w:eastAsia="Times New Roman"/>
          <w:color w:val="000000"/>
          <w:sz w:val="20"/>
          <w:szCs w:val="20"/>
        </w:rPr>
        <w:t>•</w:t>
      </w:r>
      <w:r w:rsidR="000675F4">
        <w:rPr>
          <w:rFonts w:eastAsia="Times New Roman"/>
          <w:color w:val="000000"/>
          <w:sz w:val="20"/>
          <w:szCs w:val="20"/>
        </w:rPr>
        <w:t xml:space="preserve"> </w:t>
      </w:r>
      <w:r w:rsidRPr="00F94354">
        <w:rPr>
          <w:rFonts w:eastAsia="Times New Roman"/>
          <w:b/>
          <w:color w:val="000000"/>
          <w:sz w:val="20"/>
          <w:szCs w:val="20"/>
        </w:rPr>
        <w:t>Is the clinic or audition open to the public?</w:t>
      </w:r>
      <w:r w:rsidRPr="00F94354">
        <w:rPr>
          <w:rFonts w:eastAsia="Times New Roman"/>
          <w:color w:val="000000"/>
          <w:sz w:val="20"/>
          <w:szCs w:val="20"/>
        </w:rPr>
        <w:t xml:space="preserve"> </w:t>
      </w:r>
    </w:p>
    <w:p w14:paraId="6E452B17" w14:textId="20127FEE" w:rsidR="00F94354" w:rsidRPr="00F94354" w:rsidRDefault="00F94354" w:rsidP="000675F4">
      <w:pPr>
        <w:widowControl w:val="0"/>
        <w:pBdr>
          <w:top w:val="nil"/>
          <w:left w:val="nil"/>
          <w:bottom w:val="nil"/>
          <w:right w:val="nil"/>
          <w:between w:val="nil"/>
        </w:pBdr>
        <w:spacing w:before="74" w:line="240" w:lineRule="auto"/>
        <w:rPr>
          <w:rFonts w:eastAsia="Times New Roman"/>
          <w:color w:val="000000"/>
          <w:sz w:val="20"/>
          <w:szCs w:val="20"/>
        </w:rPr>
      </w:pPr>
      <w:r w:rsidRPr="00F94354">
        <w:rPr>
          <w:rFonts w:eastAsia="Times New Roman"/>
          <w:color w:val="000000"/>
          <w:sz w:val="20"/>
          <w:szCs w:val="20"/>
        </w:rPr>
        <w:t xml:space="preserve">The clinic and audition are not open. They are </w:t>
      </w:r>
      <w:proofErr w:type="gramStart"/>
      <w:r w:rsidRPr="00F94354">
        <w:rPr>
          <w:rFonts w:eastAsia="Times New Roman"/>
          <w:color w:val="000000"/>
          <w:sz w:val="20"/>
          <w:szCs w:val="20"/>
        </w:rPr>
        <w:t>closed</w:t>
      </w:r>
      <w:proofErr w:type="gramEnd"/>
      <w:r w:rsidRPr="00F94354">
        <w:rPr>
          <w:rFonts w:eastAsia="Times New Roman"/>
          <w:color w:val="000000"/>
          <w:sz w:val="20"/>
          <w:szCs w:val="20"/>
        </w:rPr>
        <w:t xml:space="preserve"> to anyone not participating in the audition process. </w:t>
      </w:r>
    </w:p>
    <w:p w14:paraId="6E92FEAC" w14:textId="2BAED3A9" w:rsidR="00F94354" w:rsidRPr="00F94354" w:rsidRDefault="00F94354" w:rsidP="000675F4">
      <w:pPr>
        <w:widowControl w:val="0"/>
        <w:pBdr>
          <w:top w:val="nil"/>
          <w:left w:val="nil"/>
          <w:bottom w:val="nil"/>
          <w:right w:val="nil"/>
          <w:between w:val="nil"/>
        </w:pBdr>
        <w:spacing w:before="302" w:line="240" w:lineRule="auto"/>
        <w:rPr>
          <w:rFonts w:eastAsia="Times New Roman"/>
          <w:color w:val="000000"/>
          <w:sz w:val="20"/>
          <w:szCs w:val="20"/>
        </w:rPr>
      </w:pPr>
      <w:r w:rsidRPr="00F94354">
        <w:rPr>
          <w:rFonts w:eastAsia="Times New Roman"/>
          <w:color w:val="000000"/>
          <w:sz w:val="20"/>
          <w:szCs w:val="20"/>
        </w:rPr>
        <w:t>•</w:t>
      </w:r>
      <w:r w:rsidR="000675F4">
        <w:rPr>
          <w:rFonts w:eastAsia="Times New Roman"/>
          <w:color w:val="000000"/>
          <w:sz w:val="20"/>
          <w:szCs w:val="20"/>
        </w:rPr>
        <w:t xml:space="preserve"> </w:t>
      </w:r>
      <w:r w:rsidRPr="00F94354">
        <w:rPr>
          <w:rFonts w:eastAsia="Times New Roman"/>
          <w:b/>
          <w:color w:val="000000"/>
          <w:sz w:val="20"/>
          <w:szCs w:val="20"/>
        </w:rPr>
        <w:t xml:space="preserve">How should I wear my hair to the clinic and audition? </w:t>
      </w:r>
    </w:p>
    <w:p w14:paraId="18410D4A" w14:textId="4249384E" w:rsidR="00F94354" w:rsidRPr="00F94354" w:rsidRDefault="00F94354" w:rsidP="000675F4">
      <w:pPr>
        <w:widowControl w:val="0"/>
        <w:pBdr>
          <w:top w:val="nil"/>
          <w:left w:val="nil"/>
          <w:bottom w:val="nil"/>
          <w:right w:val="nil"/>
          <w:between w:val="nil"/>
        </w:pBdr>
        <w:spacing w:before="74" w:line="240" w:lineRule="auto"/>
        <w:rPr>
          <w:rFonts w:eastAsia="Times New Roman"/>
          <w:color w:val="000000"/>
          <w:sz w:val="20"/>
          <w:szCs w:val="20"/>
        </w:rPr>
      </w:pPr>
      <w:r w:rsidRPr="00F94354">
        <w:rPr>
          <w:rFonts w:eastAsia="Times New Roman"/>
          <w:color w:val="000000"/>
          <w:sz w:val="20"/>
          <w:szCs w:val="20"/>
        </w:rPr>
        <w:t xml:space="preserve">Hair should be worn up for the clinic session and curled down for the audition. </w:t>
      </w:r>
    </w:p>
    <w:p w14:paraId="12A78CA7" w14:textId="0E01EB52" w:rsidR="00F94354" w:rsidRPr="00F94354" w:rsidRDefault="00F94354" w:rsidP="000675F4">
      <w:pPr>
        <w:widowControl w:val="0"/>
        <w:pBdr>
          <w:top w:val="nil"/>
          <w:left w:val="nil"/>
          <w:bottom w:val="nil"/>
          <w:right w:val="nil"/>
          <w:between w:val="nil"/>
        </w:pBdr>
        <w:spacing w:before="359" w:line="240" w:lineRule="auto"/>
        <w:rPr>
          <w:rFonts w:eastAsia="Times New Roman"/>
          <w:color w:val="000000"/>
          <w:sz w:val="20"/>
          <w:szCs w:val="20"/>
        </w:rPr>
      </w:pPr>
      <w:r w:rsidRPr="00F94354">
        <w:rPr>
          <w:rFonts w:eastAsia="Times New Roman"/>
          <w:color w:val="000000"/>
          <w:sz w:val="20"/>
          <w:szCs w:val="20"/>
        </w:rPr>
        <w:t>•</w:t>
      </w:r>
      <w:r w:rsidR="000675F4">
        <w:rPr>
          <w:rFonts w:eastAsia="Times New Roman"/>
          <w:color w:val="000000"/>
          <w:sz w:val="20"/>
          <w:szCs w:val="20"/>
        </w:rPr>
        <w:t xml:space="preserve"> </w:t>
      </w:r>
      <w:r w:rsidRPr="00F94354">
        <w:rPr>
          <w:rFonts w:eastAsia="Times New Roman"/>
          <w:b/>
          <w:color w:val="000000"/>
          <w:sz w:val="20"/>
          <w:szCs w:val="20"/>
        </w:rPr>
        <w:t>What should I wear to the clinic session?</w:t>
      </w:r>
      <w:r w:rsidRPr="00F94354">
        <w:rPr>
          <w:rFonts w:eastAsia="Times New Roman"/>
          <w:color w:val="000000"/>
          <w:sz w:val="20"/>
          <w:szCs w:val="20"/>
        </w:rPr>
        <w:t xml:space="preserve"> </w:t>
      </w:r>
    </w:p>
    <w:p w14:paraId="40CBA20F" w14:textId="6E2476AE" w:rsidR="00F94354" w:rsidRPr="00F94354" w:rsidRDefault="00F94354" w:rsidP="000675F4">
      <w:pPr>
        <w:widowControl w:val="0"/>
        <w:pBdr>
          <w:top w:val="nil"/>
          <w:left w:val="nil"/>
          <w:bottom w:val="nil"/>
          <w:right w:val="nil"/>
          <w:between w:val="nil"/>
        </w:pBdr>
        <w:spacing w:before="74" w:line="240" w:lineRule="auto"/>
        <w:ind w:right="60"/>
        <w:rPr>
          <w:rFonts w:eastAsia="Times New Roman"/>
          <w:color w:val="000000"/>
          <w:sz w:val="20"/>
          <w:szCs w:val="20"/>
        </w:rPr>
      </w:pPr>
      <w:r w:rsidRPr="00F94354">
        <w:rPr>
          <w:rFonts w:eastAsia="Times New Roman"/>
          <w:color w:val="000000"/>
          <w:sz w:val="20"/>
          <w:szCs w:val="20"/>
        </w:rPr>
        <w:t xml:space="preserve">Recommended attire for the clinic session is as follows: shorts, a sleeveless shirt, and dance/twirl shoes (no tennis shoes). </w:t>
      </w:r>
    </w:p>
    <w:p w14:paraId="5F14E68D" w14:textId="7786CF7E" w:rsidR="00F94354" w:rsidRPr="00F94354" w:rsidRDefault="00F94354" w:rsidP="000675F4">
      <w:pPr>
        <w:widowControl w:val="0"/>
        <w:pBdr>
          <w:top w:val="nil"/>
          <w:left w:val="nil"/>
          <w:bottom w:val="nil"/>
          <w:right w:val="nil"/>
          <w:between w:val="nil"/>
        </w:pBdr>
        <w:spacing w:before="302" w:line="240" w:lineRule="auto"/>
        <w:rPr>
          <w:rFonts w:eastAsia="Times New Roman"/>
          <w:color w:val="000000"/>
          <w:sz w:val="20"/>
          <w:szCs w:val="20"/>
        </w:rPr>
      </w:pPr>
      <w:r w:rsidRPr="00F94354">
        <w:rPr>
          <w:rFonts w:eastAsia="Times New Roman"/>
          <w:color w:val="000000"/>
          <w:sz w:val="20"/>
          <w:szCs w:val="20"/>
        </w:rPr>
        <w:t>•</w:t>
      </w:r>
      <w:r w:rsidR="000675F4">
        <w:rPr>
          <w:rFonts w:eastAsia="Times New Roman"/>
          <w:color w:val="000000"/>
          <w:sz w:val="20"/>
          <w:szCs w:val="20"/>
        </w:rPr>
        <w:t xml:space="preserve"> </w:t>
      </w:r>
      <w:r w:rsidRPr="00F94354">
        <w:rPr>
          <w:rFonts w:eastAsia="Times New Roman"/>
          <w:b/>
          <w:color w:val="000000"/>
          <w:sz w:val="20"/>
          <w:szCs w:val="20"/>
        </w:rPr>
        <w:t>What are the audition requirements?</w:t>
      </w:r>
      <w:r w:rsidRPr="00F94354">
        <w:rPr>
          <w:rFonts w:eastAsia="Times New Roman"/>
          <w:color w:val="000000"/>
          <w:sz w:val="20"/>
          <w:szCs w:val="20"/>
        </w:rPr>
        <w:t xml:space="preserve"> </w:t>
      </w:r>
    </w:p>
    <w:p w14:paraId="3FDD858A" w14:textId="3135FFDE" w:rsidR="00F94354" w:rsidRPr="00F94354" w:rsidRDefault="00F94354" w:rsidP="000675F4">
      <w:pPr>
        <w:widowControl w:val="0"/>
        <w:pBdr>
          <w:top w:val="nil"/>
          <w:left w:val="nil"/>
          <w:bottom w:val="nil"/>
          <w:right w:val="nil"/>
          <w:between w:val="nil"/>
        </w:pBdr>
        <w:spacing w:before="74" w:line="240" w:lineRule="auto"/>
        <w:ind w:right="60"/>
        <w:rPr>
          <w:rFonts w:eastAsia="Times New Roman"/>
          <w:color w:val="000000"/>
          <w:sz w:val="20"/>
          <w:szCs w:val="20"/>
        </w:rPr>
      </w:pPr>
      <w:r w:rsidRPr="00F94354">
        <w:rPr>
          <w:rFonts w:eastAsia="Times New Roman"/>
          <w:color w:val="000000"/>
          <w:sz w:val="20"/>
          <w:szCs w:val="20"/>
        </w:rPr>
        <w:t>Candidates must submit a complete tryout packet by the established deadline (checklist provided). Failure to meet this requirement automatically disqualifies a candidate from advancing to subsequent rounds of the audition. Returning</w:t>
      </w:r>
      <w:r w:rsidRPr="00F94354">
        <w:rPr>
          <w:rFonts w:eastAsia="Times New Roman"/>
          <w:sz w:val="20"/>
          <w:szCs w:val="20"/>
        </w:rPr>
        <w:t xml:space="preserve"> </w:t>
      </w:r>
      <w:r w:rsidRPr="00F94354">
        <w:rPr>
          <w:rFonts w:eastAsia="Times New Roman"/>
          <w:color w:val="000000"/>
          <w:sz w:val="20"/>
          <w:szCs w:val="20"/>
        </w:rPr>
        <w:t>members must re-audition each seaso</w:t>
      </w:r>
      <w:r w:rsidR="008C6F09">
        <w:rPr>
          <w:rFonts w:eastAsia="Times New Roman"/>
          <w:color w:val="000000"/>
          <w:sz w:val="20"/>
          <w:szCs w:val="20"/>
        </w:rPr>
        <w:t>n</w:t>
      </w:r>
      <w:r w:rsidRPr="00F94354">
        <w:rPr>
          <w:rFonts w:eastAsia="Times New Roman"/>
          <w:color w:val="000000"/>
          <w:sz w:val="20"/>
          <w:szCs w:val="20"/>
        </w:rPr>
        <w:t xml:space="preserve">. </w:t>
      </w:r>
    </w:p>
    <w:p w14:paraId="4B18CA58" w14:textId="77777777" w:rsidR="00ED32BB" w:rsidRPr="00F94354" w:rsidRDefault="00ED32BB" w:rsidP="00ED32BB">
      <w:pPr>
        <w:pStyle w:val="NoSpacing"/>
        <w:jc w:val="center"/>
        <w:rPr>
          <w:sz w:val="20"/>
          <w:szCs w:val="20"/>
        </w:rPr>
      </w:pPr>
    </w:p>
    <w:p w14:paraId="00000059" w14:textId="4EB61668" w:rsidR="00F94354" w:rsidRDefault="00F94354">
      <w:pPr>
        <w:rPr>
          <w:sz w:val="20"/>
          <w:szCs w:val="20"/>
        </w:rPr>
      </w:pPr>
      <w:r>
        <w:rPr>
          <w:sz w:val="20"/>
          <w:szCs w:val="20"/>
        </w:rPr>
        <w:br w:type="page"/>
      </w:r>
    </w:p>
    <w:p w14:paraId="4D94E469" w14:textId="6410C649" w:rsidR="009F76FA" w:rsidRPr="00AC4F58" w:rsidRDefault="009F76FA" w:rsidP="009F76FA">
      <w:pPr>
        <w:keepLines/>
        <w:widowControl w:val="0"/>
        <w:spacing w:before="240" w:after="240" w:line="328" w:lineRule="auto"/>
        <w:jc w:val="center"/>
        <w:rPr>
          <w:b/>
          <w:bCs/>
          <w:sz w:val="36"/>
          <w:szCs w:val="36"/>
        </w:rPr>
      </w:pPr>
      <w:r w:rsidRPr="00AC4F58">
        <w:rPr>
          <w:b/>
          <w:bCs/>
          <w:sz w:val="36"/>
          <w:szCs w:val="36"/>
        </w:rPr>
        <w:lastRenderedPageBreak/>
        <w:t>2024 UNA Color Guard Audition F.A.Q.</w:t>
      </w:r>
    </w:p>
    <w:p w14:paraId="640B676F" w14:textId="77777777" w:rsidR="009F76FA" w:rsidRPr="009F76FA" w:rsidRDefault="009F76FA" w:rsidP="009F76FA">
      <w:pPr>
        <w:spacing w:after="240" w:line="240" w:lineRule="auto"/>
        <w:rPr>
          <w:rFonts w:eastAsia="Cambria"/>
          <w:b/>
          <w:sz w:val="20"/>
          <w:szCs w:val="20"/>
        </w:rPr>
      </w:pPr>
      <w:r w:rsidRPr="009F76FA">
        <w:rPr>
          <w:sz w:val="20"/>
          <w:szCs w:val="20"/>
        </w:rPr>
        <w:t xml:space="preserve">• </w:t>
      </w:r>
      <w:r w:rsidRPr="009F76FA">
        <w:rPr>
          <w:rFonts w:eastAsia="Cambria"/>
          <w:b/>
          <w:sz w:val="20"/>
          <w:szCs w:val="20"/>
        </w:rPr>
        <w:t>Where can I purchase the attire for auditions?</w:t>
      </w:r>
    </w:p>
    <w:p w14:paraId="248BFE9E" w14:textId="77777777" w:rsidR="009F76FA" w:rsidRPr="009F76FA" w:rsidRDefault="009F76FA" w:rsidP="009F76FA">
      <w:pPr>
        <w:spacing w:after="240" w:line="240" w:lineRule="auto"/>
        <w:rPr>
          <w:rFonts w:eastAsia="Cambria"/>
          <w:sz w:val="20"/>
          <w:szCs w:val="20"/>
        </w:rPr>
      </w:pPr>
      <w:r w:rsidRPr="009F76FA">
        <w:rPr>
          <w:rFonts w:eastAsia="Cambria"/>
          <w:sz w:val="20"/>
          <w:szCs w:val="20"/>
        </w:rPr>
        <w:t xml:space="preserve">The following links are provided to assist you in locating audition attire. It is not required that you purchase items from these websites. You </w:t>
      </w:r>
      <w:proofErr w:type="gramStart"/>
      <w:r w:rsidRPr="009F76FA">
        <w:rPr>
          <w:rFonts w:eastAsia="Cambria"/>
          <w:sz w:val="20"/>
          <w:szCs w:val="20"/>
        </w:rPr>
        <w:t>may</w:t>
      </w:r>
      <w:proofErr w:type="gramEnd"/>
      <w:r w:rsidRPr="009F76FA">
        <w:rPr>
          <w:rFonts w:eastAsia="Cambria"/>
          <w:sz w:val="20"/>
          <w:szCs w:val="20"/>
        </w:rPr>
        <w:t xml:space="preserve"> wear any black leotard or guard shoes that you already own. </w:t>
      </w:r>
    </w:p>
    <w:p w14:paraId="29B3BF74" w14:textId="77777777" w:rsidR="009F76FA" w:rsidRPr="009F76FA" w:rsidRDefault="009F76FA" w:rsidP="009F76FA">
      <w:pPr>
        <w:spacing w:after="240" w:line="240" w:lineRule="auto"/>
        <w:rPr>
          <w:rFonts w:eastAsia="Cambria"/>
          <w:color w:val="0000FF"/>
          <w:sz w:val="20"/>
          <w:szCs w:val="20"/>
          <w:u w:val="single"/>
        </w:rPr>
      </w:pPr>
      <w:r w:rsidRPr="009F76FA">
        <w:rPr>
          <w:rFonts w:eastAsia="Cambria"/>
          <w:sz w:val="20"/>
          <w:szCs w:val="20"/>
        </w:rPr>
        <w:t>Link to leotard for auditions –</w:t>
      </w:r>
      <w:proofErr w:type="gramStart"/>
      <w:r w:rsidRPr="009F76FA">
        <w:rPr>
          <w:rFonts w:eastAsia="Cambria"/>
          <w:color w:val="0000FF"/>
          <w:sz w:val="20"/>
          <w:szCs w:val="20"/>
          <w:u w:val="single"/>
        </w:rPr>
        <w:t>http://www.discountdance.com/dancewear/style_N5501.html?pid=10100&amp;Shop=Style&amp;SID=660646792</w:t>
      </w:r>
      <w:proofErr w:type="gramEnd"/>
    </w:p>
    <w:p w14:paraId="6FC486A0" w14:textId="77777777" w:rsidR="009F76FA" w:rsidRPr="009F76FA" w:rsidRDefault="009F76FA" w:rsidP="009F76FA">
      <w:pPr>
        <w:spacing w:before="240" w:after="240" w:line="240" w:lineRule="auto"/>
        <w:rPr>
          <w:rFonts w:eastAsia="Cambria"/>
          <w:color w:val="0000FF"/>
          <w:sz w:val="20"/>
          <w:szCs w:val="20"/>
          <w:u w:val="single"/>
        </w:rPr>
      </w:pPr>
      <w:r w:rsidRPr="009F76FA">
        <w:rPr>
          <w:rFonts w:eastAsia="Cambria"/>
          <w:sz w:val="20"/>
          <w:szCs w:val="20"/>
        </w:rPr>
        <w:t>Guard shoes for auditions –</w:t>
      </w:r>
      <w:proofErr w:type="gramStart"/>
      <w:r w:rsidRPr="009F76FA">
        <w:rPr>
          <w:rFonts w:eastAsia="Cambria"/>
          <w:color w:val="0000FF"/>
          <w:sz w:val="20"/>
          <w:szCs w:val="20"/>
          <w:u w:val="single"/>
        </w:rPr>
        <w:t>https://www.discountdance.com/dancewear/style_T8900.html?&amp;pid=19130&amp;Shop=Style&amp;rfilter=Age%23Womens%3ACategory%23Shoes&amp;SID=1721284326</w:t>
      </w:r>
      <w:proofErr w:type="gramEnd"/>
    </w:p>
    <w:p w14:paraId="616D9EE2" w14:textId="77777777" w:rsidR="009F76FA" w:rsidRPr="009F76FA" w:rsidRDefault="009F76FA" w:rsidP="009F76FA">
      <w:pPr>
        <w:spacing w:before="240" w:after="240" w:line="240" w:lineRule="auto"/>
        <w:rPr>
          <w:rFonts w:eastAsia="Cambria"/>
          <w:b/>
          <w:sz w:val="20"/>
          <w:szCs w:val="20"/>
        </w:rPr>
      </w:pPr>
      <w:r w:rsidRPr="009F76FA">
        <w:rPr>
          <w:sz w:val="20"/>
          <w:szCs w:val="20"/>
        </w:rPr>
        <w:t>•</w:t>
      </w:r>
      <w:r w:rsidRPr="009F76FA">
        <w:rPr>
          <w:b/>
          <w:sz w:val="20"/>
          <w:szCs w:val="20"/>
        </w:rPr>
        <w:t xml:space="preserve"> </w:t>
      </w:r>
      <w:r w:rsidRPr="009F76FA">
        <w:rPr>
          <w:rFonts w:eastAsia="Cambria"/>
          <w:b/>
          <w:sz w:val="20"/>
          <w:szCs w:val="20"/>
        </w:rPr>
        <w:t>What criteria will I be judged on at auditions?</w:t>
      </w:r>
    </w:p>
    <w:p w14:paraId="4575408F" w14:textId="77777777" w:rsidR="009F76FA" w:rsidRPr="009F76FA" w:rsidRDefault="009F76FA" w:rsidP="009F76FA">
      <w:pPr>
        <w:spacing w:before="240" w:after="240" w:line="240" w:lineRule="auto"/>
        <w:rPr>
          <w:rFonts w:eastAsia="Cambria"/>
          <w:sz w:val="20"/>
          <w:szCs w:val="20"/>
        </w:rPr>
      </w:pPr>
      <w:r w:rsidRPr="009F76FA">
        <w:rPr>
          <w:rFonts w:eastAsia="Cambria"/>
          <w:sz w:val="20"/>
          <w:szCs w:val="20"/>
        </w:rPr>
        <w:t xml:space="preserve">You will be judged on the (a) satisfactory completion of your paperwork, (b) your guard ability and skills, (c) your overall appearance, fitness, and showmanship, and (d) your potential to be a line member. </w:t>
      </w:r>
    </w:p>
    <w:p w14:paraId="3E3A7C79" w14:textId="77777777" w:rsidR="009F76FA" w:rsidRPr="009F76FA" w:rsidRDefault="009F76FA" w:rsidP="009F76FA">
      <w:pPr>
        <w:spacing w:before="240" w:after="240" w:line="240" w:lineRule="auto"/>
        <w:rPr>
          <w:rFonts w:eastAsia="Cambria"/>
          <w:b/>
          <w:sz w:val="20"/>
          <w:szCs w:val="20"/>
        </w:rPr>
      </w:pPr>
      <w:r w:rsidRPr="009F76FA">
        <w:rPr>
          <w:sz w:val="20"/>
          <w:szCs w:val="20"/>
        </w:rPr>
        <w:t xml:space="preserve">• </w:t>
      </w:r>
      <w:r w:rsidRPr="009F76FA">
        <w:rPr>
          <w:rFonts w:eastAsia="Cambria"/>
          <w:b/>
          <w:sz w:val="20"/>
          <w:szCs w:val="20"/>
        </w:rPr>
        <w:t>What time will registration begin for the clinic session?</w:t>
      </w:r>
    </w:p>
    <w:p w14:paraId="64C61595" w14:textId="77777777" w:rsidR="009F76FA" w:rsidRPr="009F76FA" w:rsidRDefault="009F76FA" w:rsidP="009F76FA">
      <w:pPr>
        <w:spacing w:before="240" w:after="240" w:line="240" w:lineRule="auto"/>
        <w:rPr>
          <w:rFonts w:eastAsia="Cambria"/>
          <w:sz w:val="20"/>
          <w:szCs w:val="20"/>
        </w:rPr>
      </w:pPr>
      <w:r w:rsidRPr="009F76FA">
        <w:rPr>
          <w:rFonts w:eastAsia="Cambria"/>
          <w:sz w:val="20"/>
          <w:szCs w:val="20"/>
        </w:rPr>
        <w:t xml:space="preserve">Please arrive to register </w:t>
      </w:r>
      <w:r w:rsidRPr="009F76FA">
        <w:rPr>
          <w:rFonts w:eastAsia="Cambria"/>
          <w:b/>
          <w:sz w:val="20"/>
          <w:szCs w:val="20"/>
        </w:rPr>
        <w:t>30 minutes before</w:t>
      </w:r>
      <w:r w:rsidRPr="009F76FA">
        <w:rPr>
          <w:rFonts w:eastAsia="Cambria"/>
          <w:sz w:val="20"/>
          <w:szCs w:val="20"/>
        </w:rPr>
        <w:t xml:space="preserve"> the clinic session is scheduled to begin.</w:t>
      </w:r>
    </w:p>
    <w:p w14:paraId="1E36D6FD" w14:textId="77777777" w:rsidR="009F76FA" w:rsidRPr="009F76FA" w:rsidRDefault="009F76FA" w:rsidP="009F76FA">
      <w:pPr>
        <w:spacing w:before="240" w:after="240" w:line="240" w:lineRule="auto"/>
        <w:rPr>
          <w:rFonts w:eastAsia="Cambria"/>
          <w:b/>
          <w:sz w:val="20"/>
          <w:szCs w:val="20"/>
        </w:rPr>
      </w:pPr>
      <w:r w:rsidRPr="009F76FA">
        <w:rPr>
          <w:sz w:val="20"/>
          <w:szCs w:val="20"/>
        </w:rPr>
        <w:t xml:space="preserve">• </w:t>
      </w:r>
      <w:r w:rsidRPr="009F76FA">
        <w:rPr>
          <w:rFonts w:eastAsia="Cambria"/>
          <w:b/>
          <w:sz w:val="20"/>
          <w:szCs w:val="20"/>
        </w:rPr>
        <w:t xml:space="preserve">Will I have a place to store </w:t>
      </w:r>
      <w:proofErr w:type="gramStart"/>
      <w:r w:rsidRPr="009F76FA">
        <w:rPr>
          <w:rFonts w:eastAsia="Cambria"/>
          <w:b/>
          <w:sz w:val="20"/>
          <w:szCs w:val="20"/>
        </w:rPr>
        <w:t>all of</w:t>
      </w:r>
      <w:proofErr w:type="gramEnd"/>
      <w:r w:rsidRPr="009F76FA">
        <w:rPr>
          <w:rFonts w:eastAsia="Cambria"/>
          <w:b/>
          <w:sz w:val="20"/>
          <w:szCs w:val="20"/>
        </w:rPr>
        <w:t xml:space="preserve"> my personal items during the clinic session and audition?</w:t>
      </w:r>
    </w:p>
    <w:p w14:paraId="38E263EE" w14:textId="77777777" w:rsidR="009F76FA" w:rsidRPr="009F76FA" w:rsidRDefault="009F76FA" w:rsidP="009F76FA">
      <w:pPr>
        <w:spacing w:before="240" w:after="240" w:line="240" w:lineRule="auto"/>
        <w:rPr>
          <w:rFonts w:eastAsia="Cambria"/>
          <w:sz w:val="20"/>
          <w:szCs w:val="20"/>
        </w:rPr>
      </w:pPr>
      <w:r w:rsidRPr="009F76FA">
        <w:rPr>
          <w:rFonts w:eastAsia="Cambria"/>
          <w:sz w:val="20"/>
          <w:szCs w:val="20"/>
        </w:rPr>
        <w:t xml:space="preserve">You will have a place to store all personal items during the clinic session and </w:t>
      </w:r>
      <w:proofErr w:type="gramStart"/>
      <w:r w:rsidRPr="009F76FA">
        <w:rPr>
          <w:rFonts w:eastAsia="Cambria"/>
          <w:sz w:val="20"/>
          <w:szCs w:val="20"/>
        </w:rPr>
        <w:t>audition</w:t>
      </w:r>
      <w:proofErr w:type="gramEnd"/>
      <w:r w:rsidRPr="009F76FA">
        <w:rPr>
          <w:rFonts w:eastAsia="Cambria"/>
          <w:sz w:val="20"/>
          <w:szCs w:val="20"/>
        </w:rPr>
        <w:t xml:space="preserve"> </w:t>
      </w:r>
    </w:p>
    <w:p w14:paraId="602067E4" w14:textId="77777777" w:rsidR="009F76FA" w:rsidRPr="009F76FA" w:rsidRDefault="009F76FA" w:rsidP="009F76FA">
      <w:pPr>
        <w:spacing w:before="240" w:after="240" w:line="240" w:lineRule="auto"/>
        <w:rPr>
          <w:rFonts w:eastAsia="Cambria"/>
          <w:b/>
          <w:sz w:val="20"/>
          <w:szCs w:val="20"/>
        </w:rPr>
      </w:pPr>
      <w:r w:rsidRPr="009F76FA">
        <w:rPr>
          <w:b/>
          <w:sz w:val="20"/>
          <w:szCs w:val="20"/>
        </w:rPr>
        <w:t xml:space="preserve">• </w:t>
      </w:r>
      <w:r w:rsidRPr="009F76FA">
        <w:rPr>
          <w:rFonts w:eastAsia="Cambria"/>
          <w:b/>
          <w:sz w:val="20"/>
          <w:szCs w:val="20"/>
        </w:rPr>
        <w:t>Is the clinic or audition open to the public?</w:t>
      </w:r>
    </w:p>
    <w:p w14:paraId="563E8C24" w14:textId="77777777" w:rsidR="009F76FA" w:rsidRPr="009F76FA" w:rsidRDefault="009F76FA" w:rsidP="009F76FA">
      <w:pPr>
        <w:spacing w:before="240" w:after="240" w:line="240" w:lineRule="auto"/>
        <w:rPr>
          <w:rFonts w:eastAsia="Cambria"/>
          <w:sz w:val="20"/>
          <w:szCs w:val="20"/>
        </w:rPr>
      </w:pPr>
      <w:r w:rsidRPr="009F76FA">
        <w:rPr>
          <w:rFonts w:eastAsia="Cambria"/>
          <w:sz w:val="20"/>
          <w:szCs w:val="20"/>
        </w:rPr>
        <w:t xml:space="preserve">The clinic and audition are not open. They are </w:t>
      </w:r>
      <w:proofErr w:type="gramStart"/>
      <w:r w:rsidRPr="009F76FA">
        <w:rPr>
          <w:rFonts w:eastAsia="Cambria"/>
          <w:sz w:val="20"/>
          <w:szCs w:val="20"/>
        </w:rPr>
        <w:t>closed</w:t>
      </w:r>
      <w:proofErr w:type="gramEnd"/>
      <w:r w:rsidRPr="009F76FA">
        <w:rPr>
          <w:rFonts w:eastAsia="Cambria"/>
          <w:sz w:val="20"/>
          <w:szCs w:val="20"/>
        </w:rPr>
        <w:t xml:space="preserve"> to anyone not participating in the audition process. </w:t>
      </w:r>
    </w:p>
    <w:p w14:paraId="389313A6" w14:textId="77777777" w:rsidR="009F76FA" w:rsidRPr="009F76FA" w:rsidRDefault="009F76FA" w:rsidP="009F76FA">
      <w:pPr>
        <w:spacing w:before="240" w:after="240" w:line="240" w:lineRule="auto"/>
        <w:rPr>
          <w:rFonts w:eastAsia="Cambria"/>
          <w:b/>
          <w:sz w:val="20"/>
          <w:szCs w:val="20"/>
        </w:rPr>
      </w:pPr>
      <w:r w:rsidRPr="009F76FA">
        <w:rPr>
          <w:b/>
          <w:sz w:val="20"/>
          <w:szCs w:val="20"/>
        </w:rPr>
        <w:t xml:space="preserve">• </w:t>
      </w:r>
      <w:r w:rsidRPr="009F76FA">
        <w:rPr>
          <w:rFonts w:eastAsia="Cambria"/>
          <w:b/>
          <w:sz w:val="20"/>
          <w:szCs w:val="20"/>
        </w:rPr>
        <w:t>What should I wear to the clinic session?</w:t>
      </w:r>
    </w:p>
    <w:p w14:paraId="7D65A796" w14:textId="77777777" w:rsidR="009F76FA" w:rsidRPr="009F76FA" w:rsidRDefault="009F76FA" w:rsidP="009F76FA">
      <w:pPr>
        <w:spacing w:before="240" w:after="240" w:line="240" w:lineRule="auto"/>
        <w:rPr>
          <w:rFonts w:eastAsia="Cambria"/>
          <w:sz w:val="20"/>
          <w:szCs w:val="20"/>
        </w:rPr>
      </w:pPr>
      <w:r w:rsidRPr="009F76FA">
        <w:rPr>
          <w:rFonts w:eastAsia="Cambria"/>
          <w:sz w:val="20"/>
          <w:szCs w:val="20"/>
        </w:rPr>
        <w:t>Recommended attire for the clinic session is as follows: shorts, a sleeveless shirt, and tennis shoes. Hair should be up.</w:t>
      </w:r>
    </w:p>
    <w:p w14:paraId="3FDB0EFE" w14:textId="77777777" w:rsidR="009F76FA" w:rsidRPr="009F76FA" w:rsidRDefault="009F76FA" w:rsidP="009F76FA">
      <w:pPr>
        <w:spacing w:before="240" w:after="240" w:line="240" w:lineRule="auto"/>
        <w:rPr>
          <w:rFonts w:eastAsia="Cambria"/>
          <w:b/>
          <w:sz w:val="20"/>
          <w:szCs w:val="20"/>
        </w:rPr>
      </w:pPr>
      <w:r w:rsidRPr="009F76FA">
        <w:rPr>
          <w:rFonts w:eastAsia="Cambria"/>
          <w:b/>
          <w:sz w:val="20"/>
          <w:szCs w:val="20"/>
        </w:rPr>
        <w:t xml:space="preserve"> </w:t>
      </w:r>
      <w:r w:rsidRPr="009F76FA">
        <w:rPr>
          <w:b/>
          <w:sz w:val="20"/>
          <w:szCs w:val="20"/>
        </w:rPr>
        <w:t xml:space="preserve">• </w:t>
      </w:r>
      <w:r w:rsidRPr="009F76FA">
        <w:rPr>
          <w:rFonts w:eastAsia="Cambria"/>
          <w:b/>
          <w:sz w:val="20"/>
          <w:szCs w:val="20"/>
        </w:rPr>
        <w:t>What should I wear to the audition?</w:t>
      </w:r>
    </w:p>
    <w:p w14:paraId="51DAF685" w14:textId="77777777" w:rsidR="009F76FA" w:rsidRPr="009F76FA" w:rsidRDefault="009F76FA" w:rsidP="009F76FA">
      <w:pPr>
        <w:spacing w:before="240" w:after="240" w:line="240" w:lineRule="auto"/>
        <w:rPr>
          <w:rFonts w:eastAsia="Cambria"/>
          <w:sz w:val="20"/>
          <w:szCs w:val="20"/>
        </w:rPr>
      </w:pPr>
      <w:r w:rsidRPr="009F76FA">
        <w:rPr>
          <w:rFonts w:eastAsia="Cambria"/>
          <w:sz w:val="20"/>
          <w:szCs w:val="20"/>
        </w:rPr>
        <w:t>All candidates should wear a 1-piece black leotard with a black sports bra underneath. Flesh-colored tights with any appropriate guard shoes should be worn. Appearance will be judged at auditions. Hair, makeup, and jewelry should be of performance quality. No jewelry except earrings.</w:t>
      </w:r>
    </w:p>
    <w:p w14:paraId="58303AC2" w14:textId="77777777" w:rsidR="009F76FA" w:rsidRPr="009F76FA" w:rsidRDefault="009F76FA" w:rsidP="009F76FA">
      <w:pPr>
        <w:spacing w:before="240" w:after="240" w:line="240" w:lineRule="auto"/>
        <w:rPr>
          <w:rFonts w:eastAsia="Cambria"/>
          <w:b/>
          <w:sz w:val="20"/>
          <w:szCs w:val="20"/>
        </w:rPr>
      </w:pPr>
      <w:r w:rsidRPr="009F76FA">
        <w:rPr>
          <w:b/>
          <w:sz w:val="20"/>
          <w:szCs w:val="20"/>
        </w:rPr>
        <w:t xml:space="preserve">• </w:t>
      </w:r>
      <w:r w:rsidRPr="009F76FA">
        <w:rPr>
          <w:rFonts w:eastAsia="Cambria"/>
          <w:b/>
          <w:sz w:val="20"/>
          <w:szCs w:val="20"/>
        </w:rPr>
        <w:t>What are the audition requirements?</w:t>
      </w:r>
    </w:p>
    <w:p w14:paraId="4D4B1AA3" w14:textId="2062D26C" w:rsidR="009F76FA" w:rsidRPr="009F76FA" w:rsidRDefault="009F76FA" w:rsidP="009F76FA">
      <w:pPr>
        <w:spacing w:before="240" w:after="240" w:line="240" w:lineRule="auto"/>
        <w:rPr>
          <w:rFonts w:eastAsia="Cambria"/>
          <w:sz w:val="20"/>
          <w:szCs w:val="20"/>
        </w:rPr>
      </w:pPr>
      <w:r w:rsidRPr="009F76FA">
        <w:rPr>
          <w:rFonts w:eastAsia="Cambria"/>
          <w:sz w:val="20"/>
          <w:szCs w:val="20"/>
        </w:rPr>
        <w:t>Candidates must submit a complete tryout packet by the established deadline (checklist provided) and have experience performing with their high school color guard. Failure to meet either of these requirements automatically disqualifies a candidate from auditions. Returning members must re-audition each season.</w:t>
      </w:r>
    </w:p>
    <w:p w14:paraId="3A8665FA" w14:textId="77777777" w:rsidR="00443834" w:rsidRPr="009F76FA" w:rsidRDefault="00443834" w:rsidP="00ED32BB">
      <w:pPr>
        <w:pStyle w:val="NoSpacing"/>
        <w:jc w:val="center"/>
        <w:rPr>
          <w:sz w:val="20"/>
          <w:szCs w:val="20"/>
        </w:rPr>
      </w:pPr>
    </w:p>
    <w:sectPr w:rsidR="00443834" w:rsidRPr="009F76FA">
      <w:headerReference w:type="default" r:id="rId19"/>
      <w:type w:val="continuous"/>
      <w:pgSz w:w="12240" w:h="15840"/>
      <w:pgMar w:top="1440" w:right="570" w:bottom="1440" w:left="720" w:header="720" w:footer="720" w:gutter="0"/>
      <w:cols w:space="720" w:equalWidth="0">
        <w:col w:w="1094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E5FE" w14:textId="77777777" w:rsidR="007C0E29" w:rsidRDefault="007C0E29">
      <w:pPr>
        <w:spacing w:line="240" w:lineRule="auto"/>
      </w:pPr>
      <w:r>
        <w:separator/>
      </w:r>
    </w:p>
  </w:endnote>
  <w:endnote w:type="continuationSeparator" w:id="0">
    <w:p w14:paraId="11690FEB" w14:textId="77777777" w:rsidR="007C0E29" w:rsidRDefault="007C0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43BE" w14:textId="77777777" w:rsidR="007C0E29" w:rsidRDefault="007C0E29">
      <w:pPr>
        <w:spacing w:line="240" w:lineRule="auto"/>
      </w:pPr>
      <w:r>
        <w:separator/>
      </w:r>
    </w:p>
  </w:footnote>
  <w:footnote w:type="continuationSeparator" w:id="0">
    <w:p w14:paraId="6A89AF66" w14:textId="77777777" w:rsidR="007C0E29" w:rsidRDefault="007C0E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443834" w:rsidRDefault="00443834">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00AC"/>
    <w:multiLevelType w:val="hybridMultilevel"/>
    <w:tmpl w:val="E41E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0F2FCE"/>
    <w:multiLevelType w:val="hybridMultilevel"/>
    <w:tmpl w:val="CED8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124476">
    <w:abstractNumId w:val="1"/>
  </w:num>
  <w:num w:numId="2" w16cid:durableId="83184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551C14"/>
    <w:rsid w:val="00024A77"/>
    <w:rsid w:val="000675F4"/>
    <w:rsid w:val="000948DD"/>
    <w:rsid w:val="0019009B"/>
    <w:rsid w:val="001D2968"/>
    <w:rsid w:val="001E28C9"/>
    <w:rsid w:val="001F3979"/>
    <w:rsid w:val="0021611B"/>
    <w:rsid w:val="00284295"/>
    <w:rsid w:val="002A5D32"/>
    <w:rsid w:val="0030194F"/>
    <w:rsid w:val="00306908"/>
    <w:rsid w:val="003208CA"/>
    <w:rsid w:val="003A0361"/>
    <w:rsid w:val="003D2630"/>
    <w:rsid w:val="003E24FF"/>
    <w:rsid w:val="003F13AA"/>
    <w:rsid w:val="00443834"/>
    <w:rsid w:val="0045023C"/>
    <w:rsid w:val="00477FCB"/>
    <w:rsid w:val="00490AEB"/>
    <w:rsid w:val="00602373"/>
    <w:rsid w:val="006B5711"/>
    <w:rsid w:val="006C6EDB"/>
    <w:rsid w:val="006E22EE"/>
    <w:rsid w:val="007C0E29"/>
    <w:rsid w:val="0084264B"/>
    <w:rsid w:val="00850F6A"/>
    <w:rsid w:val="008C6F09"/>
    <w:rsid w:val="009479CB"/>
    <w:rsid w:val="009943F1"/>
    <w:rsid w:val="009C7606"/>
    <w:rsid w:val="009F17E8"/>
    <w:rsid w:val="009F76FA"/>
    <w:rsid w:val="00A755C7"/>
    <w:rsid w:val="00A91ACB"/>
    <w:rsid w:val="00AC0864"/>
    <w:rsid w:val="00AC4F58"/>
    <w:rsid w:val="00AE0EB0"/>
    <w:rsid w:val="00B55BCA"/>
    <w:rsid w:val="00B67AA2"/>
    <w:rsid w:val="00B75C40"/>
    <w:rsid w:val="00BF41D1"/>
    <w:rsid w:val="00C23529"/>
    <w:rsid w:val="00C55DAD"/>
    <w:rsid w:val="00C615B7"/>
    <w:rsid w:val="00D25BBC"/>
    <w:rsid w:val="00DA03EB"/>
    <w:rsid w:val="00E04295"/>
    <w:rsid w:val="00E20571"/>
    <w:rsid w:val="00E620BD"/>
    <w:rsid w:val="00ED1F53"/>
    <w:rsid w:val="00ED32BB"/>
    <w:rsid w:val="00EF2FBD"/>
    <w:rsid w:val="00F94354"/>
    <w:rsid w:val="2E551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98AE"/>
  <w15:docId w15:val="{43B19456-1FBF-4CB6-ABF7-54B12497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ED32BB"/>
    <w:pPr>
      <w:spacing w:line="240" w:lineRule="auto"/>
    </w:pPr>
  </w:style>
  <w:style w:type="character" w:styleId="Hyperlink">
    <w:name w:val="Hyperlink"/>
    <w:basedOn w:val="DefaultParagraphFont"/>
    <w:uiPriority w:val="99"/>
    <w:unhideWhenUsed/>
    <w:rsid w:val="00ED32BB"/>
    <w:rPr>
      <w:color w:val="0000FF" w:themeColor="hyperlink"/>
      <w:u w:val="single"/>
    </w:rPr>
  </w:style>
  <w:style w:type="character" w:styleId="UnresolvedMention">
    <w:name w:val="Unresolved Mention"/>
    <w:basedOn w:val="DefaultParagraphFont"/>
    <w:uiPriority w:val="99"/>
    <w:semiHidden/>
    <w:unhideWhenUsed/>
    <w:rsid w:val="00ED32BB"/>
    <w:rPr>
      <w:color w:val="605E5C"/>
      <w:shd w:val="clear" w:color="auto" w:fill="E1DFDD"/>
    </w:rPr>
  </w:style>
  <w:style w:type="paragraph" w:styleId="Header">
    <w:name w:val="header"/>
    <w:basedOn w:val="Normal"/>
    <w:link w:val="HeaderChar"/>
    <w:uiPriority w:val="99"/>
    <w:unhideWhenUsed/>
    <w:rsid w:val="003208CA"/>
    <w:pPr>
      <w:tabs>
        <w:tab w:val="center" w:pos="4680"/>
        <w:tab w:val="right" w:pos="9360"/>
      </w:tabs>
      <w:spacing w:line="240" w:lineRule="auto"/>
    </w:pPr>
  </w:style>
  <w:style w:type="character" w:customStyle="1" w:styleId="HeaderChar">
    <w:name w:val="Header Char"/>
    <w:basedOn w:val="DefaultParagraphFont"/>
    <w:link w:val="Header"/>
    <w:uiPriority w:val="99"/>
    <w:rsid w:val="003208CA"/>
  </w:style>
  <w:style w:type="paragraph" w:styleId="Footer">
    <w:name w:val="footer"/>
    <w:basedOn w:val="Normal"/>
    <w:link w:val="FooterChar"/>
    <w:uiPriority w:val="99"/>
    <w:unhideWhenUsed/>
    <w:rsid w:val="003208CA"/>
    <w:pPr>
      <w:tabs>
        <w:tab w:val="center" w:pos="4680"/>
        <w:tab w:val="right" w:pos="9360"/>
      </w:tabs>
      <w:spacing w:line="240" w:lineRule="auto"/>
    </w:pPr>
  </w:style>
  <w:style w:type="character" w:customStyle="1" w:styleId="FooterChar">
    <w:name w:val="Footer Char"/>
    <w:basedOn w:val="DefaultParagraphFont"/>
    <w:link w:val="Footer"/>
    <w:uiPriority w:val="99"/>
    <w:rsid w:val="003208CA"/>
  </w:style>
  <w:style w:type="character" w:customStyle="1" w:styleId="normaltextrun">
    <w:name w:val="normaltextrun"/>
    <w:basedOn w:val="DefaultParagraphFont"/>
    <w:rsid w:val="003D2630"/>
  </w:style>
  <w:style w:type="paragraph" w:styleId="ListParagraph">
    <w:name w:val="List Paragraph"/>
    <w:basedOn w:val="Normal"/>
    <w:uiPriority w:val="34"/>
    <w:qFormat/>
    <w:rsid w:val="00F94354"/>
    <w:pPr>
      <w:ind w:left="720"/>
      <w:contextualSpacing/>
    </w:pPr>
  </w:style>
  <w:style w:type="table" w:styleId="TableGrid">
    <w:name w:val="Table Grid"/>
    <w:basedOn w:val="TableNormal"/>
    <w:uiPriority w:val="39"/>
    <w:rsid w:val="003A036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7975">
      <w:bodyDiv w:val="1"/>
      <w:marLeft w:val="0"/>
      <w:marRight w:val="0"/>
      <w:marTop w:val="0"/>
      <w:marBottom w:val="0"/>
      <w:divBdr>
        <w:top w:val="none" w:sz="0" w:space="0" w:color="auto"/>
        <w:left w:val="none" w:sz="0" w:space="0" w:color="auto"/>
        <w:bottom w:val="none" w:sz="0" w:space="0" w:color="auto"/>
        <w:right w:val="none" w:sz="0" w:space="0" w:color="auto"/>
      </w:divBdr>
    </w:div>
    <w:div w:id="409667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naauxiliary@gmail.com" TargetMode="External"/><Relationship Id="rId13" Type="http://schemas.openxmlformats.org/officeDocument/2006/relationships/hyperlink" Target="https://www.discountdance.com/dancewear/style_N8924.html?fp_rec_token=ChQxNjMxMzUyMjk1NTc4NzE0ODYwMBACGiNvdGhlcnNfeW91X290aGVycy15b3VfMTYzMTAwMzc4NTY5MSITb3RoZXJzX3lvdV9tYXlfbGlrZSgA&amp;fp_recW=18462&amp;fp_recD=58&amp;fp_recMt=OYML&amp;fp_recI=N8924&amp;fp_recG=N8924" TargetMode="External"/><Relationship Id="rId18" Type="http://schemas.openxmlformats.org/officeDocument/2006/relationships/hyperlink" Target="https://www.dancewearsolutions.com/shoes/jazz/b80-15.aspx?position=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discountdance.com/dancewear/style_N7307.html?fp_rec_token=ChM0NTM4NjE2NzE0MTYzMzAyMzYwEAIaI290aGVyc195b3Vfb3RoZXJzLXlvdV8xNjMxMDAzNzg1NjkxIhNvdGhlcnNfeW91X21heV9saWtlKAA&amp;fp_recW=18462&amp;fp_recD=58&amp;fp_recMt=OYML&amp;fp_recI=N7307&amp;fp_recG=N7307" TargetMode="External"/><Relationship Id="rId17" Type="http://schemas.openxmlformats.org/officeDocument/2006/relationships/hyperlink" Target="https://www.dancewearsolutions.com/tops/crop_and_bra_tops/sq3254.aspx?position=9" TargetMode="External"/><Relationship Id="rId2" Type="http://schemas.openxmlformats.org/officeDocument/2006/relationships/styles" Target="styles.xml"/><Relationship Id="rId16" Type="http://schemas.openxmlformats.org/officeDocument/2006/relationships/hyperlink" Target="https://www.dancewearsolutions.com/tops/crop_and_bra_tops/sq9093.aspx?position=4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ncewearsolutions.com/bottoms/shorts/mt2893.aspx?position=7" TargetMode="External"/><Relationship Id="rId5" Type="http://schemas.openxmlformats.org/officeDocument/2006/relationships/footnotes" Target="footnotes.xml"/><Relationship Id="rId15" Type="http://schemas.openxmlformats.org/officeDocument/2006/relationships/hyperlink" Target="https://www.dancewearsolutions.com/bottoms/shorts/mt2893.aspx?position=7"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naauxiliary@gmail.com" TargetMode="External"/><Relationship Id="rId14" Type="http://schemas.openxmlformats.org/officeDocument/2006/relationships/hyperlink" Target="https://www.dancewearsolutions.com/shoes/jazz/b8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Lloyd Edward</dc:creator>
  <cp:lastModifiedBy>Hathaway, Reagan DeVonne</cp:lastModifiedBy>
  <cp:revision>2</cp:revision>
  <dcterms:created xsi:type="dcterms:W3CDTF">2024-03-19T22:48:00Z</dcterms:created>
  <dcterms:modified xsi:type="dcterms:W3CDTF">2024-03-19T22:48:00Z</dcterms:modified>
</cp:coreProperties>
</file>