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FDB52" w14:textId="77777777" w:rsidR="001038B5" w:rsidRPr="001038B5" w:rsidRDefault="001038B5" w:rsidP="001038B5">
      <w:pPr>
        <w:pStyle w:val="NoSpacing"/>
        <w:jc w:val="center"/>
        <w:rPr>
          <w:rFonts w:asciiTheme="minorHAnsi" w:hAnsiTheme="minorHAnsi" w:cstheme="minorHAnsi"/>
          <w:b/>
          <w:sz w:val="32"/>
          <w:szCs w:val="32"/>
        </w:rPr>
      </w:pPr>
      <w:r w:rsidRPr="001038B5">
        <w:rPr>
          <w:rFonts w:asciiTheme="minorHAnsi" w:hAnsiTheme="minorHAnsi" w:cstheme="minorHAnsi"/>
          <w:b/>
          <w:sz w:val="32"/>
          <w:szCs w:val="32"/>
        </w:rPr>
        <w:t>Program Evaluation Outcomes for Counselor Education</w:t>
      </w:r>
    </w:p>
    <w:p w14:paraId="631D7CD4" w14:textId="77777777" w:rsidR="001038B5" w:rsidRPr="00FF2464" w:rsidRDefault="001038B5" w:rsidP="001038B5">
      <w:pPr>
        <w:pStyle w:val="NoSpacing"/>
        <w:jc w:val="center"/>
        <w:rPr>
          <w:rFonts w:asciiTheme="minorHAnsi" w:hAnsiTheme="minorHAnsi" w:cstheme="minorHAnsi"/>
          <w:b/>
          <w:sz w:val="24"/>
          <w:szCs w:val="24"/>
        </w:rPr>
      </w:pPr>
      <w:r w:rsidRPr="00FF2464">
        <w:rPr>
          <w:rFonts w:asciiTheme="minorHAnsi" w:hAnsiTheme="minorHAnsi" w:cstheme="minorHAnsi"/>
          <w:b/>
          <w:sz w:val="24"/>
          <w:szCs w:val="24"/>
        </w:rPr>
        <w:t>Master of Arts in Clinical Mental Health Counseling</w:t>
      </w:r>
    </w:p>
    <w:p w14:paraId="7D4AB903" w14:textId="46566DFC" w:rsidR="001038B5" w:rsidRPr="00FF2464" w:rsidRDefault="001038B5" w:rsidP="001038B5">
      <w:pPr>
        <w:pStyle w:val="NoSpacing"/>
        <w:jc w:val="center"/>
        <w:rPr>
          <w:rFonts w:asciiTheme="minorHAnsi" w:hAnsiTheme="minorHAnsi" w:cstheme="minorHAnsi"/>
          <w:b/>
          <w:sz w:val="24"/>
          <w:szCs w:val="24"/>
        </w:rPr>
      </w:pPr>
      <w:r w:rsidRPr="00FF2464">
        <w:rPr>
          <w:rFonts w:asciiTheme="minorHAnsi" w:hAnsiTheme="minorHAnsi" w:cstheme="minorHAnsi"/>
          <w:b/>
          <w:sz w:val="24"/>
          <w:szCs w:val="24"/>
        </w:rPr>
        <w:t>Master o</w:t>
      </w:r>
      <w:r w:rsidR="00CE5086" w:rsidRPr="00FF2464">
        <w:rPr>
          <w:rFonts w:asciiTheme="minorHAnsi" w:hAnsiTheme="minorHAnsi" w:cstheme="minorHAnsi"/>
          <w:b/>
          <w:sz w:val="24"/>
          <w:szCs w:val="24"/>
        </w:rPr>
        <w:t>f</w:t>
      </w:r>
      <w:r w:rsidRPr="00FF2464">
        <w:rPr>
          <w:rFonts w:asciiTheme="minorHAnsi" w:hAnsiTheme="minorHAnsi" w:cstheme="minorHAnsi"/>
          <w:b/>
          <w:sz w:val="24"/>
          <w:szCs w:val="24"/>
        </w:rPr>
        <w:t xml:space="preserve"> Arts in Education in School Counseling</w:t>
      </w:r>
    </w:p>
    <w:p w14:paraId="36A8ACCA" w14:textId="77777777" w:rsidR="001038B5" w:rsidRPr="00FF2464" w:rsidRDefault="001038B5" w:rsidP="001038B5">
      <w:pPr>
        <w:jc w:val="center"/>
        <w:rPr>
          <w:rFonts w:asciiTheme="minorHAnsi" w:hAnsiTheme="minorHAnsi" w:cstheme="minorHAnsi"/>
          <w:b/>
          <w:bCs/>
          <w:sz w:val="24"/>
          <w:szCs w:val="24"/>
        </w:rPr>
      </w:pPr>
    </w:p>
    <w:p w14:paraId="7FF98F3B" w14:textId="723B8CAA" w:rsidR="001038B5" w:rsidRPr="00FF2464" w:rsidRDefault="001038B5" w:rsidP="001038B5">
      <w:pPr>
        <w:jc w:val="center"/>
        <w:rPr>
          <w:rFonts w:asciiTheme="minorHAnsi" w:hAnsiTheme="minorHAnsi" w:cstheme="minorHAnsi"/>
          <w:sz w:val="24"/>
          <w:szCs w:val="24"/>
        </w:rPr>
      </w:pPr>
      <w:r w:rsidRPr="00FF2464">
        <w:rPr>
          <w:rFonts w:asciiTheme="minorHAnsi" w:hAnsiTheme="minorHAnsi" w:cstheme="minorHAnsi"/>
          <w:b/>
          <w:bCs/>
          <w:sz w:val="24"/>
          <w:szCs w:val="24"/>
        </w:rPr>
        <w:t>202</w:t>
      </w:r>
      <w:r w:rsidR="00FF2464">
        <w:rPr>
          <w:rFonts w:asciiTheme="minorHAnsi" w:hAnsiTheme="minorHAnsi" w:cstheme="minorHAnsi"/>
          <w:b/>
          <w:bCs/>
          <w:sz w:val="24"/>
          <w:szCs w:val="24"/>
        </w:rPr>
        <w:t>3</w:t>
      </w:r>
      <w:r w:rsidRPr="00FF2464">
        <w:rPr>
          <w:rFonts w:asciiTheme="minorHAnsi" w:hAnsiTheme="minorHAnsi" w:cstheme="minorHAnsi"/>
          <w:b/>
          <w:bCs/>
          <w:sz w:val="24"/>
          <w:szCs w:val="24"/>
        </w:rPr>
        <w:t xml:space="preserve"> (January</w:t>
      </w:r>
      <w:r w:rsidR="00CE5086" w:rsidRPr="00FF2464">
        <w:rPr>
          <w:rFonts w:asciiTheme="minorHAnsi" w:hAnsiTheme="minorHAnsi" w:cstheme="minorHAnsi"/>
          <w:b/>
          <w:bCs/>
          <w:sz w:val="24"/>
          <w:szCs w:val="24"/>
        </w:rPr>
        <w:t xml:space="preserve"> </w:t>
      </w:r>
      <w:r w:rsidRPr="00FF2464">
        <w:rPr>
          <w:rFonts w:asciiTheme="minorHAnsi" w:hAnsiTheme="minorHAnsi" w:cstheme="minorHAnsi"/>
          <w:b/>
          <w:bCs/>
          <w:sz w:val="24"/>
          <w:szCs w:val="24"/>
        </w:rPr>
        <w:t>through December)</w:t>
      </w:r>
    </w:p>
    <w:p w14:paraId="23F8C013" w14:textId="5DD81732" w:rsidR="00824D0B" w:rsidRPr="00FF2464" w:rsidRDefault="001038B5" w:rsidP="001038B5">
      <w:pPr>
        <w:rPr>
          <w:rFonts w:asciiTheme="minorHAnsi" w:hAnsiTheme="minorHAnsi" w:cstheme="minorHAnsi"/>
          <w:b/>
          <w:bCs/>
          <w:sz w:val="24"/>
          <w:szCs w:val="24"/>
        </w:rPr>
      </w:pPr>
      <w:r w:rsidRPr="00FF2464">
        <w:rPr>
          <w:rFonts w:asciiTheme="minorHAnsi" w:hAnsiTheme="minorHAnsi" w:cstheme="minorHAnsi"/>
          <w:b/>
          <w:bCs/>
          <w:sz w:val="24"/>
          <w:szCs w:val="24"/>
        </w:rPr>
        <w:t xml:space="preserve">This report is based on findings from an annual review of </w:t>
      </w:r>
      <w:r w:rsidR="0059457B" w:rsidRPr="00FF2464">
        <w:rPr>
          <w:rFonts w:asciiTheme="minorHAnsi" w:hAnsiTheme="minorHAnsi" w:cstheme="minorHAnsi"/>
          <w:b/>
          <w:bCs/>
          <w:sz w:val="24"/>
          <w:szCs w:val="24"/>
        </w:rPr>
        <w:t xml:space="preserve">demographic and other characteristics of applicants, students, and graduates; </w:t>
      </w:r>
      <w:r w:rsidRPr="00FF2464">
        <w:rPr>
          <w:rFonts w:asciiTheme="minorHAnsi" w:hAnsiTheme="minorHAnsi" w:cstheme="minorHAnsi"/>
          <w:b/>
          <w:bCs/>
          <w:sz w:val="24"/>
          <w:szCs w:val="24"/>
        </w:rPr>
        <w:t>comprehensive examination results</w:t>
      </w:r>
      <w:r w:rsidR="0059457B" w:rsidRPr="00FF2464">
        <w:rPr>
          <w:rFonts w:asciiTheme="minorHAnsi" w:hAnsiTheme="minorHAnsi" w:cstheme="minorHAnsi"/>
          <w:b/>
          <w:bCs/>
          <w:sz w:val="24"/>
          <w:szCs w:val="24"/>
        </w:rPr>
        <w:t>;</w:t>
      </w:r>
      <w:r w:rsidRPr="00FF2464">
        <w:rPr>
          <w:rFonts w:asciiTheme="minorHAnsi" w:hAnsiTheme="minorHAnsi" w:cstheme="minorHAnsi"/>
          <w:b/>
          <w:bCs/>
          <w:sz w:val="24"/>
          <w:szCs w:val="24"/>
        </w:rPr>
        <w:t xml:space="preserve"> </w:t>
      </w:r>
      <w:r w:rsidR="0059457B" w:rsidRPr="00FF2464">
        <w:rPr>
          <w:rFonts w:asciiTheme="minorHAnsi" w:hAnsiTheme="minorHAnsi" w:cstheme="minorHAnsi"/>
          <w:b/>
          <w:bCs/>
          <w:sz w:val="24"/>
          <w:szCs w:val="24"/>
        </w:rPr>
        <w:t xml:space="preserve">professional dispositions assessments; </w:t>
      </w:r>
      <w:r w:rsidRPr="00FF2464">
        <w:rPr>
          <w:rFonts w:asciiTheme="minorHAnsi" w:hAnsiTheme="minorHAnsi" w:cstheme="minorHAnsi"/>
          <w:b/>
          <w:bCs/>
          <w:sz w:val="24"/>
          <w:szCs w:val="24"/>
        </w:rPr>
        <w:t>follow-up surveys of constituent groups (current students, recent graduates, site supervisors, and employers)</w:t>
      </w:r>
      <w:r w:rsidR="0059457B" w:rsidRPr="00FF2464">
        <w:rPr>
          <w:rFonts w:asciiTheme="minorHAnsi" w:hAnsiTheme="minorHAnsi" w:cstheme="minorHAnsi"/>
          <w:b/>
          <w:bCs/>
          <w:sz w:val="24"/>
          <w:szCs w:val="24"/>
        </w:rPr>
        <w:t>;</w:t>
      </w:r>
      <w:r w:rsidRPr="00FF2464">
        <w:rPr>
          <w:rFonts w:asciiTheme="minorHAnsi" w:hAnsiTheme="minorHAnsi" w:cstheme="minorHAnsi"/>
          <w:b/>
          <w:bCs/>
          <w:sz w:val="24"/>
          <w:szCs w:val="24"/>
        </w:rPr>
        <w:t xml:space="preserve"> and program evaluation meetings in which course-based assessments and focus-group comments </w:t>
      </w:r>
      <w:r w:rsidR="0059457B" w:rsidRPr="00FF2464">
        <w:rPr>
          <w:rFonts w:asciiTheme="minorHAnsi" w:hAnsiTheme="minorHAnsi" w:cstheme="minorHAnsi"/>
          <w:b/>
          <w:bCs/>
          <w:sz w:val="24"/>
          <w:szCs w:val="24"/>
        </w:rPr>
        <w:t>were</w:t>
      </w:r>
      <w:r w:rsidRPr="00FF2464">
        <w:rPr>
          <w:rFonts w:asciiTheme="minorHAnsi" w:hAnsiTheme="minorHAnsi" w:cstheme="minorHAnsi"/>
          <w:b/>
          <w:bCs/>
          <w:sz w:val="24"/>
          <w:szCs w:val="24"/>
        </w:rPr>
        <w:t xml:space="preserve"> reviewed. This evaluation process informs program-based and curricular changes, which are outlined below.</w:t>
      </w:r>
    </w:p>
    <w:p w14:paraId="18ED5346" w14:textId="77777777" w:rsidR="001038B5" w:rsidRPr="00EB1877" w:rsidRDefault="001038B5" w:rsidP="001038B5">
      <w:pPr>
        <w:spacing w:after="0"/>
        <w:rPr>
          <w:rFonts w:asciiTheme="minorHAnsi" w:hAnsiTheme="minorHAnsi" w:cstheme="minorHAnsi"/>
          <w:b/>
          <w:bCs/>
          <w:sz w:val="24"/>
          <w:szCs w:val="24"/>
        </w:rPr>
      </w:pPr>
      <w:r w:rsidRPr="00EB1877">
        <w:rPr>
          <w:rFonts w:asciiTheme="minorHAnsi" w:hAnsiTheme="minorHAnsi" w:cstheme="minorHAnsi"/>
          <w:b/>
          <w:bCs/>
          <w:sz w:val="24"/>
          <w:szCs w:val="24"/>
        </w:rPr>
        <w:t>Program Actions/Improvements:</w:t>
      </w:r>
    </w:p>
    <w:p w14:paraId="55C785E1" w14:textId="2FB79257" w:rsidR="00661017" w:rsidRPr="00EB1877" w:rsidRDefault="00661017" w:rsidP="00661017">
      <w:pPr>
        <w:pStyle w:val="ListParagraph"/>
        <w:numPr>
          <w:ilvl w:val="0"/>
          <w:numId w:val="4"/>
        </w:numPr>
        <w:rPr>
          <w:rFonts w:asciiTheme="minorHAnsi" w:eastAsia="Cambria" w:hAnsiTheme="minorHAnsi" w:cstheme="minorHAnsi"/>
          <w:lang w:bidi="en-US"/>
        </w:rPr>
      </w:pPr>
      <w:r w:rsidRPr="00EB1877">
        <w:rPr>
          <w:rFonts w:asciiTheme="minorHAnsi" w:eastAsia="Cambria" w:hAnsiTheme="minorHAnsi" w:cstheme="minorHAnsi"/>
          <w:lang w:bidi="en-US"/>
        </w:rPr>
        <w:t>Based on student feedback in focus groups</w:t>
      </w:r>
      <w:r w:rsidR="00EB1877" w:rsidRPr="00EB1877">
        <w:rPr>
          <w:rFonts w:asciiTheme="minorHAnsi" w:eastAsia="Cambria" w:hAnsiTheme="minorHAnsi" w:cstheme="minorHAnsi"/>
          <w:lang w:bidi="en-US"/>
        </w:rPr>
        <w:t>,</w:t>
      </w:r>
      <w:r w:rsidRPr="00EB1877">
        <w:rPr>
          <w:rFonts w:asciiTheme="minorHAnsi" w:eastAsia="Cambria" w:hAnsiTheme="minorHAnsi" w:cstheme="minorHAnsi"/>
          <w:lang w:bidi="en-US"/>
        </w:rPr>
        <w:t xml:space="preserve"> </w:t>
      </w:r>
      <w:r w:rsidR="00EB1877" w:rsidRPr="00EB1877">
        <w:rPr>
          <w:rFonts w:asciiTheme="minorHAnsi" w:eastAsia="Cambria" w:hAnsiTheme="minorHAnsi" w:cstheme="minorHAnsi"/>
          <w:lang w:bidi="en-US"/>
        </w:rPr>
        <w:t>the instructor in CHD 641 Development and Management of School Counseling Programs will provide a panel of high school counselors.</w:t>
      </w:r>
      <w:r w:rsidRPr="00EB1877">
        <w:rPr>
          <w:rFonts w:asciiTheme="minorHAnsi" w:eastAsia="Cambria" w:hAnsiTheme="minorHAnsi" w:cstheme="minorHAnsi"/>
          <w:lang w:bidi="en-US"/>
        </w:rPr>
        <w:t xml:space="preserve"> </w:t>
      </w:r>
    </w:p>
    <w:p w14:paraId="6267F575" w14:textId="0E99053B" w:rsidR="00661017" w:rsidRPr="00FF2464" w:rsidRDefault="00661017" w:rsidP="00661017">
      <w:pPr>
        <w:pStyle w:val="ListParagraph"/>
        <w:numPr>
          <w:ilvl w:val="0"/>
          <w:numId w:val="4"/>
        </w:numPr>
        <w:rPr>
          <w:rFonts w:asciiTheme="minorHAnsi" w:eastAsia="Cambria" w:hAnsiTheme="minorHAnsi" w:cstheme="minorHAnsi"/>
          <w:color w:val="00B0F0"/>
          <w:lang w:bidi="en-US"/>
        </w:rPr>
      </w:pPr>
      <w:r w:rsidRPr="00EB1877">
        <w:rPr>
          <w:rFonts w:asciiTheme="minorHAnsi" w:eastAsia="Cambria" w:hAnsiTheme="minorHAnsi" w:cstheme="minorHAnsi"/>
          <w:lang w:bidi="en-US"/>
        </w:rPr>
        <w:t xml:space="preserve">Based on </w:t>
      </w:r>
      <w:r w:rsidR="00EB1877">
        <w:rPr>
          <w:rFonts w:asciiTheme="minorHAnsi" w:eastAsia="Cambria" w:hAnsiTheme="minorHAnsi" w:cstheme="minorHAnsi"/>
          <w:lang w:bidi="en-US"/>
        </w:rPr>
        <w:t xml:space="preserve">student </w:t>
      </w:r>
      <w:r w:rsidRPr="00EB1877">
        <w:rPr>
          <w:rFonts w:asciiTheme="minorHAnsi" w:eastAsia="Cambria" w:hAnsiTheme="minorHAnsi" w:cstheme="minorHAnsi"/>
          <w:lang w:bidi="en-US"/>
        </w:rPr>
        <w:t xml:space="preserve">feedback </w:t>
      </w:r>
      <w:r w:rsidR="00EB1877">
        <w:rPr>
          <w:rFonts w:asciiTheme="minorHAnsi" w:eastAsia="Cambria" w:hAnsiTheme="minorHAnsi" w:cstheme="minorHAnsi"/>
          <w:lang w:bidi="en-US"/>
        </w:rPr>
        <w:t>i</w:t>
      </w:r>
      <w:r w:rsidR="00EB1877" w:rsidRPr="00EB1877">
        <w:rPr>
          <w:rFonts w:asciiTheme="minorHAnsi" w:eastAsia="Cambria" w:hAnsiTheme="minorHAnsi" w:cstheme="minorHAnsi"/>
          <w:lang w:bidi="en-US"/>
        </w:rPr>
        <w:t>n focus groups, students are being advised in New Student Orientation to consider taking CHD 638 Crisis Intervention in Counseling prior to or along with taking Practicum.</w:t>
      </w:r>
      <w:r w:rsidRPr="00EB1877">
        <w:rPr>
          <w:rFonts w:asciiTheme="minorHAnsi" w:eastAsia="Cambria" w:hAnsiTheme="minorHAnsi" w:cstheme="minorHAnsi"/>
          <w:lang w:bidi="en-US"/>
        </w:rPr>
        <w:t xml:space="preserve"> </w:t>
      </w:r>
    </w:p>
    <w:p w14:paraId="5CF89A50" w14:textId="03E4DE87" w:rsidR="00EB1877" w:rsidRPr="00EB1877" w:rsidRDefault="00EB1877" w:rsidP="00EB1877">
      <w:pPr>
        <w:pStyle w:val="ListParagraph"/>
        <w:numPr>
          <w:ilvl w:val="0"/>
          <w:numId w:val="4"/>
        </w:numPr>
        <w:rPr>
          <w:rFonts w:asciiTheme="minorHAnsi" w:eastAsia="Cambria" w:hAnsiTheme="minorHAnsi" w:cstheme="minorHAnsi"/>
          <w:lang w:bidi="en-US"/>
        </w:rPr>
      </w:pPr>
      <w:r w:rsidRPr="00EB1877">
        <w:rPr>
          <w:rFonts w:asciiTheme="minorHAnsi" w:eastAsia="Cambria" w:hAnsiTheme="minorHAnsi" w:cstheme="minorHAnsi"/>
          <w:lang w:bidi="en-US"/>
        </w:rPr>
        <w:t xml:space="preserve">Based on </w:t>
      </w:r>
      <w:r>
        <w:rPr>
          <w:rFonts w:asciiTheme="minorHAnsi" w:eastAsia="Cambria" w:hAnsiTheme="minorHAnsi" w:cstheme="minorHAnsi"/>
          <w:lang w:bidi="en-US"/>
        </w:rPr>
        <w:t xml:space="preserve">student </w:t>
      </w:r>
      <w:r w:rsidRPr="00EB1877">
        <w:rPr>
          <w:rFonts w:asciiTheme="minorHAnsi" w:eastAsia="Cambria" w:hAnsiTheme="minorHAnsi" w:cstheme="minorHAnsi"/>
          <w:lang w:bidi="en-US"/>
        </w:rPr>
        <w:t>feedback in focus groups, in CHD 645 Child and Adolescent Counseling students complete an online training module from DHR as part of their coursework.</w:t>
      </w:r>
    </w:p>
    <w:p w14:paraId="24D16678" w14:textId="681DEA80" w:rsidR="00EB1877" w:rsidRDefault="00661017" w:rsidP="00EB1877">
      <w:pPr>
        <w:pStyle w:val="ListParagraph"/>
        <w:numPr>
          <w:ilvl w:val="0"/>
          <w:numId w:val="4"/>
        </w:numPr>
        <w:rPr>
          <w:rFonts w:asciiTheme="minorHAnsi" w:eastAsia="Cambria" w:hAnsiTheme="minorHAnsi" w:cstheme="minorHAnsi"/>
          <w:bCs/>
          <w:lang w:bidi="en-US"/>
        </w:rPr>
      </w:pPr>
      <w:r w:rsidRPr="00EB1877">
        <w:rPr>
          <w:rFonts w:asciiTheme="minorHAnsi" w:eastAsia="Cambria" w:hAnsiTheme="minorHAnsi" w:cstheme="minorHAnsi"/>
          <w:lang w:bidi="en-US"/>
        </w:rPr>
        <w:t xml:space="preserve">Based on </w:t>
      </w:r>
      <w:r w:rsidR="00EB1877" w:rsidRPr="00EB1877">
        <w:rPr>
          <w:rFonts w:asciiTheme="minorHAnsi" w:eastAsia="Cambria" w:hAnsiTheme="minorHAnsi" w:cstheme="minorHAnsi"/>
          <w:lang w:bidi="en-US"/>
        </w:rPr>
        <w:t>feedback in student focus groups and course evaluations, i</w:t>
      </w:r>
      <w:r w:rsidR="00EB1877" w:rsidRPr="00EB1877">
        <w:rPr>
          <w:rFonts w:asciiTheme="minorHAnsi" w:eastAsia="Cambria" w:hAnsiTheme="minorHAnsi" w:cstheme="minorHAnsi"/>
          <w:bCs/>
          <w:lang w:bidi="en-US"/>
        </w:rPr>
        <w:t xml:space="preserve">n summer 2023, the instructor reduced the amount of course content and assignments and increased opportunities for experiential applications in CHD 634 Wellness Counseling. </w:t>
      </w:r>
    </w:p>
    <w:p w14:paraId="5EBA2BFB" w14:textId="0FF28DA0" w:rsidR="00BE3BAB" w:rsidRPr="00EB1877" w:rsidRDefault="00BE3BAB" w:rsidP="00EB1877">
      <w:pPr>
        <w:pStyle w:val="ListParagraph"/>
        <w:numPr>
          <w:ilvl w:val="0"/>
          <w:numId w:val="4"/>
        </w:numPr>
        <w:rPr>
          <w:rFonts w:asciiTheme="minorHAnsi" w:eastAsia="Cambria" w:hAnsiTheme="minorHAnsi" w:cstheme="minorHAnsi"/>
          <w:bCs/>
          <w:lang w:bidi="en-US"/>
        </w:rPr>
      </w:pPr>
      <w:r>
        <w:t>Based on data regarding the academic performance of racially diverse students, f</w:t>
      </w:r>
      <w:r w:rsidRPr="00D0722B">
        <w:t xml:space="preserve">aculty will </w:t>
      </w:r>
      <w:r>
        <w:t>monitor their</w:t>
      </w:r>
      <w:r w:rsidRPr="00D0722B">
        <w:t xml:space="preserve"> progress and offer support as needed. Faculty will change the name of Diversity Fireside Chats to Common Ground Conversations and adjust the format to encourage more dialogue. </w:t>
      </w:r>
      <w:r>
        <w:t>Additionally, f</w:t>
      </w:r>
      <w:r w:rsidRPr="00D0722B">
        <w:t>aculty will seek input from the Counselor Education Advisory Council for ways to support racially/ethnically diverse students.</w:t>
      </w:r>
    </w:p>
    <w:p w14:paraId="27D8C515" w14:textId="7FAD9EE2" w:rsidR="003E4FFD" w:rsidRPr="003E4FFD" w:rsidRDefault="008D35F0" w:rsidP="00EB1877">
      <w:pPr>
        <w:pStyle w:val="ListParagraph"/>
        <w:rPr>
          <w:rFonts w:asciiTheme="minorHAnsi" w:hAnsiTheme="minorHAnsi" w:cstheme="minorHAnsi"/>
          <w:b/>
          <w:color w:val="00B0F0"/>
        </w:rPr>
      </w:pPr>
      <w:r w:rsidRPr="00FF2464">
        <w:rPr>
          <w:color w:val="00B0F0"/>
        </w:rPr>
        <w:t xml:space="preserve"> </w:t>
      </w:r>
    </w:p>
    <w:p w14:paraId="4023827B" w14:textId="2D516D3F" w:rsidR="003E4FFD" w:rsidRPr="003E4FFD" w:rsidRDefault="001038B5" w:rsidP="003E4FFD">
      <w:pPr>
        <w:pStyle w:val="NoSpacing"/>
        <w:rPr>
          <w:b/>
        </w:rPr>
      </w:pPr>
      <w:r w:rsidRPr="003E4FFD">
        <w:rPr>
          <w:b/>
        </w:rPr>
        <w:t>O</w:t>
      </w:r>
      <w:r w:rsidR="00D34F58" w:rsidRPr="003E4FFD">
        <w:rPr>
          <w:b/>
        </w:rPr>
        <w:t>bjective</w:t>
      </w:r>
      <w:r w:rsidRPr="003E4FFD">
        <w:rPr>
          <w:b/>
        </w:rPr>
        <w:t xml:space="preserve"> 1: Professional Orientation and Ethics</w:t>
      </w:r>
    </w:p>
    <w:p w14:paraId="44D0F233" w14:textId="68BD4596" w:rsidR="001038B5" w:rsidRPr="003E4FFD" w:rsidRDefault="001038B5" w:rsidP="003E4FFD">
      <w:pPr>
        <w:ind w:left="360" w:hanging="360"/>
        <w:rPr>
          <w:rFonts w:asciiTheme="minorHAnsi" w:hAnsiTheme="minorHAnsi" w:cstheme="minorHAnsi"/>
          <w:b/>
        </w:rPr>
      </w:pPr>
      <w:r w:rsidRPr="003E4FFD">
        <w:t>Description: Students in the clinical mental health counseling</w:t>
      </w:r>
      <w:r w:rsidR="00815F39" w:rsidRPr="003E4FFD">
        <w:t xml:space="preserve"> (CMHC)</w:t>
      </w:r>
      <w:r w:rsidRPr="003E4FFD">
        <w:t xml:space="preserve"> and school </w:t>
      </w:r>
      <w:r w:rsidR="00815F39" w:rsidRPr="003E4FFD">
        <w:t xml:space="preserve">counseling (SC) </w:t>
      </w:r>
      <w:r w:rsidRPr="003E4FFD">
        <w:t xml:space="preserve">programs are expected </w:t>
      </w:r>
      <w:r w:rsidR="00376443" w:rsidRPr="003E4FFD">
        <w:t xml:space="preserve">to </w:t>
      </w:r>
      <w:r w:rsidR="00D52A72" w:rsidRPr="003E4FFD">
        <w:t>d</w:t>
      </w:r>
      <w:r w:rsidRPr="003E4FFD">
        <w:t>emonstrate understanding and application of knowledge and skills related to professional counseling orientation and ethics</w:t>
      </w:r>
      <w:r w:rsidR="004256BC" w:rsidRPr="003E4FFD">
        <w:t>.</w:t>
      </w:r>
    </w:p>
    <w:p w14:paraId="1EE85BEE" w14:textId="77777777" w:rsidR="001038B5" w:rsidRPr="003E4FFD" w:rsidRDefault="001038B5" w:rsidP="001038B5">
      <w:pPr>
        <w:pStyle w:val="NoSpacing"/>
        <w:numPr>
          <w:ilvl w:val="0"/>
          <w:numId w:val="4"/>
        </w:numPr>
      </w:pPr>
      <w:r w:rsidRPr="003E4FFD">
        <w:rPr>
          <w:b/>
        </w:rPr>
        <w:t>KPI 1:</w:t>
      </w:r>
      <w:r w:rsidR="00815F39" w:rsidRPr="003E4FFD">
        <w:t xml:space="preserve"> Ethical standards of professional counseling organizations and credentialing bodies, and applications of ethical and legal considerations in professional counseling</w:t>
      </w:r>
    </w:p>
    <w:p w14:paraId="531B854A" w14:textId="77777777" w:rsidR="00815F39" w:rsidRPr="00CB7D48" w:rsidRDefault="00815F39" w:rsidP="00815F39">
      <w:pPr>
        <w:pStyle w:val="NoSpacing"/>
      </w:pPr>
    </w:p>
    <w:p w14:paraId="61D53AD4" w14:textId="77777777" w:rsidR="00815F39" w:rsidRPr="00CB7D48" w:rsidRDefault="00815F39" w:rsidP="00815F39">
      <w:pPr>
        <w:pStyle w:val="NoSpacing"/>
        <w:rPr>
          <w:b/>
        </w:rPr>
      </w:pPr>
      <w:r w:rsidRPr="00CB7D48">
        <w:rPr>
          <w:b/>
        </w:rPr>
        <w:t>Direct Assessments:</w:t>
      </w:r>
    </w:p>
    <w:p w14:paraId="4C3EB3C7" w14:textId="77777777" w:rsidR="00815F39" w:rsidRPr="00CB7D48" w:rsidRDefault="00815F39" w:rsidP="00815F39">
      <w:pPr>
        <w:pStyle w:val="NoSpacing"/>
        <w:numPr>
          <w:ilvl w:val="0"/>
          <w:numId w:val="5"/>
        </w:numPr>
      </w:pPr>
      <w:r w:rsidRPr="00CB7D48">
        <w:t>Rubric-based assessment in CHD 600 Professional Identity and Ethics for Clinical Mental Health Counselors—Ethical Case Study Exam (CMHC only; Knowledge and Skills)</w:t>
      </w:r>
    </w:p>
    <w:p w14:paraId="1C83AE30" w14:textId="77777777" w:rsidR="00815F39" w:rsidRPr="00CB7D48" w:rsidRDefault="00815F39" w:rsidP="00815F39">
      <w:pPr>
        <w:pStyle w:val="NoSpacing"/>
        <w:numPr>
          <w:ilvl w:val="0"/>
          <w:numId w:val="5"/>
        </w:numPr>
      </w:pPr>
      <w:r w:rsidRPr="00CB7D48">
        <w:lastRenderedPageBreak/>
        <w:t xml:space="preserve">Rubric-based assessment in CHD 642 Professional Identity and Ethics for School Counselors—Ethical Case Study Exam (SC only; Knowledge and Skills) </w:t>
      </w:r>
    </w:p>
    <w:p w14:paraId="02BE3990" w14:textId="70A31D53" w:rsidR="00815F39" w:rsidRPr="00CB7D48" w:rsidRDefault="00815F39" w:rsidP="00815F39">
      <w:pPr>
        <w:pStyle w:val="NoSpacing"/>
        <w:numPr>
          <w:ilvl w:val="0"/>
          <w:numId w:val="5"/>
        </w:numPr>
      </w:pPr>
      <w:r w:rsidRPr="00CB7D48">
        <w:t>Rubric-based assessment in CHD 688 Internship in Counseling—Ethical and Legal Considerations Project (Knowledge and Skills)</w:t>
      </w:r>
      <w:r w:rsidR="00783D64" w:rsidRPr="00CB7D48">
        <w:t>—a project that requires interns to discuss ethical dilemmas relevant to their sites and examine potential solutions.</w:t>
      </w:r>
      <w:r w:rsidRPr="00CB7D48">
        <w:t xml:space="preserve"> </w:t>
      </w:r>
    </w:p>
    <w:p w14:paraId="56B2FFC9" w14:textId="77777777" w:rsidR="00815F39" w:rsidRPr="00CB7D48" w:rsidRDefault="00815F39" w:rsidP="00815F39">
      <w:pPr>
        <w:pStyle w:val="NoSpacing"/>
        <w:numPr>
          <w:ilvl w:val="0"/>
          <w:numId w:val="5"/>
        </w:numPr>
      </w:pPr>
      <w:r w:rsidRPr="00CB7D48">
        <w:t>Counselor Preparation Comprehensive Exam (CPCE)—Professional Counseling Orientation and Ethical Practice (Knowledge)</w:t>
      </w:r>
      <w:r w:rsidR="002A3F28" w:rsidRPr="00CB7D48">
        <w:t xml:space="preserve"> (Appendix A, Table 1)</w:t>
      </w:r>
    </w:p>
    <w:p w14:paraId="2C0B9DE3" w14:textId="77777777" w:rsidR="00815F39" w:rsidRPr="00FF2464" w:rsidRDefault="00815F39" w:rsidP="00815F39">
      <w:pPr>
        <w:pStyle w:val="NoSpacing"/>
        <w:rPr>
          <w:color w:val="00B0F0"/>
        </w:rPr>
      </w:pPr>
    </w:p>
    <w:p w14:paraId="54B4CC1B" w14:textId="70556D50" w:rsidR="00815F39" w:rsidRPr="008770B2" w:rsidRDefault="00815F39" w:rsidP="00815F39">
      <w:pPr>
        <w:pStyle w:val="NoSpacing"/>
        <w:rPr>
          <w:b/>
        </w:rPr>
      </w:pPr>
      <w:r w:rsidRPr="008770B2">
        <w:rPr>
          <w:b/>
        </w:rPr>
        <w:t>Indirect Assessments</w:t>
      </w:r>
      <w:r w:rsidR="000949CC" w:rsidRPr="008770B2">
        <w:rPr>
          <w:b/>
        </w:rPr>
        <w:t>:</w:t>
      </w:r>
    </w:p>
    <w:p w14:paraId="3706FBF4" w14:textId="4C27D9F7" w:rsidR="00815F39" w:rsidRPr="008770B2" w:rsidRDefault="00815F39" w:rsidP="00815F39">
      <w:pPr>
        <w:pStyle w:val="NoSpacing"/>
        <w:numPr>
          <w:ilvl w:val="0"/>
          <w:numId w:val="6"/>
        </w:numPr>
      </w:pPr>
      <w:r w:rsidRPr="008770B2">
        <w:t>Current Majors Survey</w:t>
      </w:r>
      <w:r w:rsidR="002A3F28" w:rsidRPr="008770B2">
        <w:t>s</w:t>
      </w:r>
      <w:r w:rsidRPr="008770B2">
        <w:t xml:space="preserve"> administered every semester </w:t>
      </w:r>
      <w:r w:rsidR="002A3F28" w:rsidRPr="008770B2">
        <w:t xml:space="preserve">to CMHC and SC interns enrolled </w:t>
      </w:r>
      <w:r w:rsidRPr="008770B2">
        <w:t xml:space="preserve">in CHD 689 </w:t>
      </w:r>
      <w:r w:rsidR="002A3F28" w:rsidRPr="008770B2">
        <w:t xml:space="preserve">Internship in </w:t>
      </w:r>
      <w:r w:rsidRPr="008770B2">
        <w:t xml:space="preserve">Counseling (Appendix </w:t>
      </w:r>
      <w:r w:rsidR="002A3F28" w:rsidRPr="008770B2">
        <w:t>C</w:t>
      </w:r>
      <w:r w:rsidRPr="008770B2">
        <w:t>, Table</w:t>
      </w:r>
      <w:r w:rsidR="002A3F28" w:rsidRPr="008770B2">
        <w:t xml:space="preserve"> 1</w:t>
      </w:r>
      <w:r w:rsidR="00A8367B" w:rsidRPr="008770B2">
        <w:t xml:space="preserve"> [Items 1, 9, 10, 23, &amp; 24] and Table</w:t>
      </w:r>
      <w:r w:rsidRPr="008770B2">
        <w:t xml:space="preserve"> 2</w:t>
      </w:r>
      <w:r w:rsidR="00A212C2" w:rsidRPr="008770B2">
        <w:t xml:space="preserve"> [Items 1, 9, 10, 23, &amp; 24]</w:t>
      </w:r>
      <w:r w:rsidRPr="008770B2">
        <w:t>).</w:t>
      </w:r>
    </w:p>
    <w:p w14:paraId="21FC98CF" w14:textId="092ADB33" w:rsidR="00815F39" w:rsidRPr="008770B2" w:rsidRDefault="00815F39" w:rsidP="00EC2412">
      <w:pPr>
        <w:pStyle w:val="NoSpacing"/>
        <w:numPr>
          <w:ilvl w:val="0"/>
          <w:numId w:val="6"/>
        </w:numPr>
      </w:pPr>
      <w:r w:rsidRPr="008770B2">
        <w:t>Site Supervisor Survey</w:t>
      </w:r>
      <w:r w:rsidR="002A3F28" w:rsidRPr="008770B2">
        <w:t>s</w:t>
      </w:r>
      <w:r w:rsidRPr="008770B2">
        <w:t xml:space="preserve"> administered every semester to </w:t>
      </w:r>
      <w:r w:rsidR="002A3F28" w:rsidRPr="008770B2">
        <w:t>s</w:t>
      </w:r>
      <w:r w:rsidRPr="008770B2">
        <w:t>ite supervisor</w:t>
      </w:r>
      <w:r w:rsidR="002A3F28" w:rsidRPr="008770B2">
        <w:t>s</w:t>
      </w:r>
      <w:r w:rsidRPr="008770B2">
        <w:t xml:space="preserve"> of CMHC and SC interns </w:t>
      </w:r>
      <w:r w:rsidR="002A3F28" w:rsidRPr="008770B2">
        <w:t xml:space="preserve">enrolled in CHD 689 Internship in Counseling </w:t>
      </w:r>
      <w:r w:rsidR="00A212C2" w:rsidRPr="008770B2">
        <w:t>(Appendix D, Table 1 [Items 1, 9, 10, 23, &amp; 24] and Table 2 [Items 1, 9, 10, 23, &amp; 24]).</w:t>
      </w:r>
    </w:p>
    <w:p w14:paraId="727EF684" w14:textId="0E37AE6A" w:rsidR="00815F39" w:rsidRPr="008770B2" w:rsidRDefault="00815F39" w:rsidP="00EC2412">
      <w:pPr>
        <w:pStyle w:val="NoSpacing"/>
        <w:numPr>
          <w:ilvl w:val="0"/>
          <w:numId w:val="6"/>
        </w:numPr>
      </w:pPr>
      <w:r w:rsidRPr="008770B2">
        <w:t xml:space="preserve">Recent </w:t>
      </w:r>
      <w:r w:rsidR="002A3F28" w:rsidRPr="008770B2">
        <w:t>G</w:t>
      </w:r>
      <w:r w:rsidRPr="008770B2">
        <w:t>raduates Survey</w:t>
      </w:r>
      <w:r w:rsidR="002A3F28" w:rsidRPr="008770B2">
        <w:t>s</w:t>
      </w:r>
      <w:r w:rsidRPr="008770B2">
        <w:t xml:space="preserve"> </w:t>
      </w:r>
      <w:r w:rsidR="002A3F28" w:rsidRPr="008770B2">
        <w:t>administered to</w:t>
      </w:r>
      <w:r w:rsidRPr="008770B2">
        <w:t xml:space="preserve"> </w:t>
      </w:r>
      <w:r w:rsidR="002A3F28" w:rsidRPr="008770B2">
        <w:t xml:space="preserve">CMHC and SC </w:t>
      </w:r>
      <w:r w:rsidRPr="008770B2">
        <w:t xml:space="preserve">graduates one year after graduation </w:t>
      </w:r>
      <w:r w:rsidR="00A212C2" w:rsidRPr="008770B2">
        <w:t>(Appendix E, Table 1 [Items 1, 9, 10, 23, &amp; 24] and Table 2 [Items 1, 9, 10, 23, &amp; 24]).</w:t>
      </w:r>
    </w:p>
    <w:p w14:paraId="0BC42470" w14:textId="33620357" w:rsidR="00815F39" w:rsidRPr="008770B2" w:rsidRDefault="00815F39" w:rsidP="00A212C2">
      <w:pPr>
        <w:pStyle w:val="NoSpacing"/>
        <w:numPr>
          <w:ilvl w:val="0"/>
          <w:numId w:val="6"/>
        </w:numPr>
      </w:pPr>
      <w:r w:rsidRPr="008770B2">
        <w:t>Employer Survey</w:t>
      </w:r>
      <w:r w:rsidR="002A3F28" w:rsidRPr="008770B2">
        <w:t>s</w:t>
      </w:r>
      <w:r w:rsidRPr="008770B2">
        <w:t xml:space="preserve"> sent to employers of recent </w:t>
      </w:r>
      <w:r w:rsidR="002A3F28" w:rsidRPr="008770B2">
        <w:t xml:space="preserve">CMHC and SC </w:t>
      </w:r>
      <w:r w:rsidRPr="008770B2">
        <w:t>graduates</w:t>
      </w:r>
      <w:r w:rsidR="002A3F28" w:rsidRPr="008770B2">
        <w:t xml:space="preserve"> one year after graduation</w:t>
      </w:r>
      <w:r w:rsidRPr="008770B2">
        <w:t xml:space="preserve"> </w:t>
      </w:r>
      <w:r w:rsidR="00A212C2" w:rsidRPr="008770B2">
        <w:t>(Appendix F, Table 1 [Items 1, 9, 10, 23, &amp; 24] and Table 2 [Items 1, 9, 10, 23, &amp; 24]).</w:t>
      </w:r>
    </w:p>
    <w:p w14:paraId="7EB6812D" w14:textId="7615DB3B" w:rsidR="00815F39" w:rsidRPr="008770B2" w:rsidRDefault="00815F39" w:rsidP="00815F39">
      <w:pPr>
        <w:pStyle w:val="NoSpacing"/>
        <w:numPr>
          <w:ilvl w:val="0"/>
          <w:numId w:val="6"/>
        </w:numPr>
      </w:pPr>
      <w:r w:rsidRPr="008770B2">
        <w:t>Student Focus Group</w:t>
      </w:r>
      <w:r w:rsidR="00783D64" w:rsidRPr="008770B2">
        <w:t>s</w:t>
      </w:r>
      <w:r w:rsidRPr="008770B2">
        <w:t xml:space="preserve"> conducted every semester with </w:t>
      </w:r>
      <w:r w:rsidR="002A3F28" w:rsidRPr="008770B2">
        <w:t xml:space="preserve">interns enrolled in </w:t>
      </w:r>
      <w:r w:rsidRPr="008770B2">
        <w:t xml:space="preserve">CHD 688 </w:t>
      </w:r>
      <w:r w:rsidR="002A3F28" w:rsidRPr="008770B2">
        <w:t>Internship in Counseling</w:t>
      </w:r>
      <w:r w:rsidRPr="008770B2">
        <w:t xml:space="preserve"> (Appendix </w:t>
      </w:r>
      <w:r w:rsidR="002A3F28" w:rsidRPr="008770B2">
        <w:t>G</w:t>
      </w:r>
      <w:r w:rsidRPr="008770B2">
        <w:t>).</w:t>
      </w:r>
    </w:p>
    <w:p w14:paraId="3A8686CC" w14:textId="77777777" w:rsidR="004256BC" w:rsidRPr="00FF2464" w:rsidRDefault="004256BC" w:rsidP="004256BC">
      <w:pPr>
        <w:pStyle w:val="NoSpacing"/>
        <w:rPr>
          <w:color w:val="00B0F0"/>
        </w:rPr>
      </w:pPr>
    </w:p>
    <w:p w14:paraId="55EE05DE" w14:textId="77777777" w:rsidR="004256BC" w:rsidRPr="008770B2" w:rsidRDefault="004256BC" w:rsidP="004256BC">
      <w:pPr>
        <w:pStyle w:val="NoSpacing"/>
        <w:rPr>
          <w:b/>
        </w:rPr>
      </w:pPr>
      <w:r w:rsidRPr="008770B2">
        <w:rPr>
          <w:b/>
        </w:rPr>
        <w:t>Results:</w:t>
      </w:r>
    </w:p>
    <w:p w14:paraId="408578F8" w14:textId="6C5CE808" w:rsidR="00815F39" w:rsidRPr="008770B2" w:rsidRDefault="008C7193" w:rsidP="001B7F52">
      <w:pPr>
        <w:pStyle w:val="NoSpacing"/>
        <w:numPr>
          <w:ilvl w:val="0"/>
          <w:numId w:val="8"/>
        </w:numPr>
      </w:pPr>
      <w:r w:rsidRPr="008770B2">
        <w:t>On the rubric-</w:t>
      </w:r>
      <w:r w:rsidR="00EB6E6A" w:rsidRPr="008770B2">
        <w:t>based assessment in CHD 600 Professional Identity and Ethics for Clinical Mental Health Counselors—Ethical Case Study Exam—</w:t>
      </w:r>
      <w:r w:rsidR="00164592" w:rsidRPr="008770B2">
        <w:t xml:space="preserve">most students scored Target, and </w:t>
      </w:r>
      <w:r w:rsidR="008770B2">
        <w:t xml:space="preserve">no students scored </w:t>
      </w:r>
      <w:r w:rsidR="00164592" w:rsidRPr="008770B2">
        <w:t>Unacceptable.</w:t>
      </w:r>
    </w:p>
    <w:p w14:paraId="74A9E0EE" w14:textId="1A371A4B" w:rsidR="00EB6E6A" w:rsidRPr="008770B2" w:rsidRDefault="00EB6E6A" w:rsidP="008770B2">
      <w:pPr>
        <w:pStyle w:val="NoSpacing"/>
        <w:numPr>
          <w:ilvl w:val="0"/>
          <w:numId w:val="8"/>
        </w:numPr>
      </w:pPr>
      <w:r w:rsidRPr="008770B2">
        <w:t>On the rubric-based assessment in CHD 642 Professional Identity and Ethics for School Counselors—Ethical Case Study Exam—</w:t>
      </w:r>
      <w:r w:rsidR="008770B2" w:rsidRPr="008770B2">
        <w:t xml:space="preserve"> most students scored Target in all areas, and six scores (7%) were Unacceptable.</w:t>
      </w:r>
      <w:r w:rsidRPr="008770B2">
        <w:t xml:space="preserve">  </w:t>
      </w:r>
    </w:p>
    <w:p w14:paraId="6482454F" w14:textId="2F19C702" w:rsidR="00EB6E6A" w:rsidRPr="008770B2" w:rsidRDefault="00F851BE" w:rsidP="001B7F52">
      <w:pPr>
        <w:pStyle w:val="NoSpacing"/>
        <w:numPr>
          <w:ilvl w:val="0"/>
          <w:numId w:val="8"/>
        </w:numPr>
      </w:pPr>
      <w:r w:rsidRPr="008770B2">
        <w:t xml:space="preserve">On the </w:t>
      </w:r>
      <w:r w:rsidR="00CF7346" w:rsidRPr="008770B2">
        <w:t>r</w:t>
      </w:r>
      <w:r w:rsidRPr="008770B2">
        <w:t>ubric-based assessment in CHD 688 Internship in Counseling—Ethical and Legal Considerations Project</w:t>
      </w:r>
      <w:r w:rsidR="00CF7346" w:rsidRPr="008770B2">
        <w:t>—</w:t>
      </w:r>
      <w:r w:rsidR="008770B2" w:rsidRPr="008770B2">
        <w:t>most</w:t>
      </w:r>
      <w:r w:rsidR="00164592" w:rsidRPr="008770B2">
        <w:t xml:space="preserve"> scores were Target</w:t>
      </w:r>
      <w:r w:rsidR="008770B2" w:rsidRPr="008770B2">
        <w:t>, and no scores were Unacceptable.</w:t>
      </w:r>
    </w:p>
    <w:p w14:paraId="10651D49" w14:textId="32174C43" w:rsidR="00766234" w:rsidRPr="00FF2464" w:rsidRDefault="00D735E9" w:rsidP="00E85812">
      <w:pPr>
        <w:pStyle w:val="ListParagraph"/>
        <w:numPr>
          <w:ilvl w:val="0"/>
          <w:numId w:val="8"/>
        </w:numPr>
        <w:spacing w:line="240" w:lineRule="auto"/>
        <w:rPr>
          <w:color w:val="00B0F0"/>
        </w:rPr>
      </w:pPr>
      <w:r w:rsidRPr="004A5144">
        <w:rPr>
          <w:b/>
        </w:rPr>
        <w:t>Descriptive statistics</w:t>
      </w:r>
      <w:r w:rsidRPr="004A5144">
        <w:t xml:space="preserve"> on the </w:t>
      </w:r>
      <w:r w:rsidRPr="004A5144">
        <w:rPr>
          <w:b/>
        </w:rPr>
        <w:t>Professional Orientation and Ethics Subtest of the CPCE</w:t>
      </w:r>
      <w:r w:rsidRPr="004A5144">
        <w:t xml:space="preserve"> </w:t>
      </w:r>
      <w:r w:rsidR="00161714" w:rsidRPr="004A5144">
        <w:t>for students enrolled in 202</w:t>
      </w:r>
      <w:r w:rsidR="0080550E" w:rsidRPr="004A5144">
        <w:t>3</w:t>
      </w:r>
      <w:r w:rsidR="00161714" w:rsidRPr="004A5144">
        <w:t xml:space="preserve"> </w:t>
      </w:r>
      <w:r w:rsidRPr="004A5144">
        <w:t xml:space="preserve">were as follows: </w:t>
      </w:r>
      <w:r w:rsidRPr="00FF2464">
        <w:t xml:space="preserve">n = </w:t>
      </w:r>
      <w:r w:rsidR="00FF2464" w:rsidRPr="00FF2464">
        <w:t>30</w:t>
      </w:r>
      <w:r w:rsidRPr="00FF2464">
        <w:t xml:space="preserve">, x̄ = </w:t>
      </w:r>
      <w:r w:rsidR="00FF2464" w:rsidRPr="00FF2464">
        <w:t>12.33</w:t>
      </w:r>
      <w:r w:rsidRPr="00FF2464">
        <w:t xml:space="preserve">, </w:t>
      </w:r>
      <w:proofErr w:type="spellStart"/>
      <w:r w:rsidRPr="00FF2464">
        <w:t>sd</w:t>
      </w:r>
      <w:proofErr w:type="spellEnd"/>
      <w:r w:rsidRPr="00FF2464">
        <w:t xml:space="preserve"> = 1.</w:t>
      </w:r>
      <w:r w:rsidR="00FF2464" w:rsidRPr="00FF2464">
        <w:t>729</w:t>
      </w:r>
      <w:r w:rsidRPr="00FF2464">
        <w:t xml:space="preserve">. </w:t>
      </w:r>
      <w:r w:rsidR="00B40AFC" w:rsidRPr="00E046C3">
        <w:rPr>
          <w:b/>
        </w:rPr>
        <w:t>Group comparisons</w:t>
      </w:r>
      <w:r w:rsidR="00B40AFC" w:rsidRPr="00E046C3">
        <w:t xml:space="preserve"> were analyzed using Independent Samples T tests for the following categorical variables:  </w:t>
      </w:r>
      <w:r w:rsidR="00B40AFC" w:rsidRPr="00E046C3">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E046C3">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E046C3">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E046C3">
        <w:rPr>
          <w:b/>
        </w:rPr>
        <w:t>undergraduate major</w:t>
      </w:r>
      <w:r w:rsidR="00B40AFC" w:rsidRPr="00E046C3">
        <w:t xml:space="preserve"> (Human Service—psychology, social work, sociology [n = 21]; Non-Human Service [n = 9]), </w:t>
      </w:r>
      <w:r w:rsidR="00B40AFC" w:rsidRPr="00E046C3">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2D010E">
        <w:t>3</w:t>
      </w:r>
      <w:r w:rsidR="00B40AFC" w:rsidRPr="0080550E">
        <w:t xml:space="preserve">. The CPCE is required for school counseling majors admitted in fall 2022 and later. </w:t>
      </w:r>
      <w:r w:rsidR="00D06A41" w:rsidRPr="004A5144">
        <w:rPr>
          <w:b/>
        </w:rPr>
        <w:t>Bivariate correlations</w:t>
      </w:r>
      <w:r w:rsidR="00D06A41" w:rsidRPr="004A5144">
        <w:t xml:space="preserve"> were calculated for the following student variables: age, undergraduate GPA, program GPA, number of grades of C or below, and admission interview scores. </w:t>
      </w:r>
      <w:r w:rsidR="004A5144">
        <w:t>Three</w:t>
      </w:r>
      <w:r w:rsidR="003149AF" w:rsidRPr="004A5144">
        <w:t xml:space="preserve"> results were statistically significant. </w:t>
      </w:r>
      <w:r w:rsidR="00D06A41" w:rsidRPr="004A5144">
        <w:t xml:space="preserve">The </w:t>
      </w:r>
      <w:r w:rsidR="004A5144" w:rsidRPr="004A5144">
        <w:t xml:space="preserve">following variables were significantly correlated to this CPCE subtest score: </w:t>
      </w:r>
      <w:r w:rsidR="004A5144" w:rsidRPr="004A5144">
        <w:rPr>
          <w:b/>
        </w:rPr>
        <w:t>undergraduate GPA</w:t>
      </w:r>
      <w:r w:rsidR="004A5144" w:rsidRPr="004A5144">
        <w:t xml:space="preserve"> (</w:t>
      </w:r>
      <w:r w:rsidR="004A5144" w:rsidRPr="004A5144">
        <w:rPr>
          <w:i/>
        </w:rPr>
        <w:t xml:space="preserve">r </w:t>
      </w:r>
      <w:r w:rsidR="004A5144" w:rsidRPr="004A5144">
        <w:t xml:space="preserve">= .494, </w:t>
      </w:r>
      <w:r w:rsidR="004A5144" w:rsidRPr="004A5144">
        <w:rPr>
          <w:i/>
        </w:rPr>
        <w:t xml:space="preserve">p </w:t>
      </w:r>
      <w:r w:rsidR="004A5144" w:rsidRPr="004A5144">
        <w:t xml:space="preserve">= .006), </w:t>
      </w:r>
      <w:r w:rsidR="004A5144" w:rsidRPr="004A5144">
        <w:rPr>
          <w:b/>
        </w:rPr>
        <w:t>grades of C or below</w:t>
      </w:r>
      <w:r w:rsidR="004A5144" w:rsidRPr="004A5144">
        <w:t xml:space="preserve"> (</w:t>
      </w:r>
      <w:r w:rsidR="004A5144" w:rsidRPr="004A5144">
        <w:rPr>
          <w:i/>
        </w:rPr>
        <w:t>r</w:t>
      </w:r>
      <w:r w:rsidR="004A5144" w:rsidRPr="004A5144">
        <w:t xml:space="preserve"> = -.503, </w:t>
      </w:r>
      <w:r w:rsidR="004A5144" w:rsidRPr="004A5144">
        <w:rPr>
          <w:i/>
        </w:rPr>
        <w:t>p</w:t>
      </w:r>
      <w:r w:rsidR="004A5144" w:rsidRPr="004A5144">
        <w:t xml:space="preserve"> = .005), and </w:t>
      </w:r>
      <w:r w:rsidR="004A5144" w:rsidRPr="004A5144">
        <w:rPr>
          <w:b/>
        </w:rPr>
        <w:t>program GPA</w:t>
      </w:r>
      <w:r w:rsidR="004A5144" w:rsidRPr="004A5144">
        <w:t xml:space="preserve"> </w:t>
      </w:r>
      <w:r w:rsidR="00D06A41" w:rsidRPr="004A5144">
        <w:t>(</w:t>
      </w:r>
      <w:r w:rsidR="00D06A41" w:rsidRPr="004A5144">
        <w:rPr>
          <w:i/>
        </w:rPr>
        <w:t>r</w:t>
      </w:r>
      <w:r w:rsidR="00D06A41" w:rsidRPr="004A5144">
        <w:t xml:space="preserve"> = .</w:t>
      </w:r>
      <w:r w:rsidR="004A5144" w:rsidRPr="004A5144">
        <w:t>650</w:t>
      </w:r>
      <w:r w:rsidR="00D06A41" w:rsidRPr="004A5144">
        <w:t xml:space="preserve">, </w:t>
      </w:r>
      <w:r w:rsidR="00D06A41" w:rsidRPr="004A5144">
        <w:rPr>
          <w:i/>
        </w:rPr>
        <w:t>p</w:t>
      </w:r>
      <w:r w:rsidR="00D06A41" w:rsidRPr="004A5144">
        <w:t xml:space="preserve"> </w:t>
      </w:r>
      <w:r w:rsidR="004A5144" w:rsidRPr="004A5144">
        <w:t>&lt;</w:t>
      </w:r>
      <w:r w:rsidR="00D06A41" w:rsidRPr="004A5144">
        <w:t xml:space="preserve"> .</w:t>
      </w:r>
      <w:r w:rsidR="004A5144" w:rsidRPr="004A5144">
        <w:t>001</w:t>
      </w:r>
      <w:r w:rsidR="00D06A41" w:rsidRPr="004A5144">
        <w:t xml:space="preserve">). </w:t>
      </w:r>
    </w:p>
    <w:p w14:paraId="7B453266" w14:textId="5A84B507" w:rsidR="00CF7346" w:rsidRPr="00E479E8" w:rsidRDefault="00B042D4" w:rsidP="00E85812">
      <w:pPr>
        <w:pStyle w:val="ListParagraph"/>
        <w:numPr>
          <w:ilvl w:val="0"/>
          <w:numId w:val="8"/>
        </w:numPr>
        <w:spacing w:line="240" w:lineRule="auto"/>
      </w:pPr>
      <w:r w:rsidRPr="00B042D4">
        <w:rPr>
          <w:rFonts w:asciiTheme="minorHAnsi" w:hAnsiTheme="minorHAnsi" w:cstheme="minorHAnsi"/>
        </w:rPr>
        <w:lastRenderedPageBreak/>
        <w:t>Based on weighted z-scores, s</w:t>
      </w:r>
      <w:r w:rsidR="00CF7346" w:rsidRPr="00B042D4">
        <w:t xml:space="preserve">tudents </w:t>
      </w:r>
      <w:r w:rsidR="00CF7346" w:rsidRPr="00E479E8">
        <w:t>are achieving scores on the Professional Counseling Orientation and Ethical Practice Subtest of the CPCE that compare favorably with national norms</w:t>
      </w:r>
      <w:r w:rsidR="00B307A5" w:rsidRPr="00E479E8">
        <w:t>.</w:t>
      </w:r>
    </w:p>
    <w:p w14:paraId="1873276C" w14:textId="51ABD1B4" w:rsidR="00CF7346" w:rsidRPr="00E479E8" w:rsidRDefault="00CE5086" w:rsidP="00E85812">
      <w:pPr>
        <w:pStyle w:val="ListParagraph"/>
        <w:numPr>
          <w:ilvl w:val="0"/>
          <w:numId w:val="8"/>
        </w:numPr>
        <w:spacing w:line="240" w:lineRule="auto"/>
      </w:pPr>
      <w:r w:rsidRPr="00E479E8">
        <w:t xml:space="preserve">Survey results did not identify areas for further development. </w:t>
      </w:r>
    </w:p>
    <w:p w14:paraId="5B7E9F01" w14:textId="77777777" w:rsidR="001038B5" w:rsidRPr="00E479E8" w:rsidRDefault="004256BC" w:rsidP="001038B5">
      <w:pPr>
        <w:pStyle w:val="NoSpacing"/>
        <w:rPr>
          <w:b/>
        </w:rPr>
      </w:pPr>
      <w:r w:rsidRPr="00E479E8">
        <w:rPr>
          <w:b/>
        </w:rPr>
        <w:t>Curriculum Actions/Improvements:</w:t>
      </w:r>
    </w:p>
    <w:p w14:paraId="3A8D1B17" w14:textId="77777777" w:rsidR="00F8770B" w:rsidRPr="00E479E8" w:rsidRDefault="00F8770B" w:rsidP="00F8770B">
      <w:pPr>
        <w:pStyle w:val="NoSpacing"/>
        <w:numPr>
          <w:ilvl w:val="0"/>
          <w:numId w:val="8"/>
        </w:numPr>
        <w:rPr>
          <w:b/>
        </w:rPr>
      </w:pPr>
      <w:r w:rsidRPr="00E479E8">
        <w:t xml:space="preserve">No action needed at this time based on data from direct and indirect assessments. </w:t>
      </w:r>
    </w:p>
    <w:p w14:paraId="50F4640B" w14:textId="77777777" w:rsidR="001038B5" w:rsidRPr="00FF2464" w:rsidRDefault="001038B5" w:rsidP="001038B5">
      <w:pPr>
        <w:rPr>
          <w:rFonts w:ascii="Times New Roman" w:hAnsi="Times New Roman" w:cs="Times New Roman"/>
          <w:b/>
          <w:color w:val="00B0F0"/>
        </w:rPr>
      </w:pPr>
    </w:p>
    <w:p w14:paraId="4AAED795" w14:textId="6BE4C2CA" w:rsidR="004256BC" w:rsidRPr="00CB7D48" w:rsidRDefault="004256BC" w:rsidP="004256BC">
      <w:pPr>
        <w:pStyle w:val="NoSpacing"/>
        <w:rPr>
          <w:rFonts w:asciiTheme="minorHAnsi" w:hAnsiTheme="minorHAnsi" w:cstheme="minorHAnsi"/>
          <w:b/>
        </w:rPr>
      </w:pPr>
      <w:r w:rsidRPr="00CB7D48">
        <w:rPr>
          <w:rFonts w:asciiTheme="minorHAnsi" w:hAnsiTheme="minorHAnsi" w:cstheme="minorHAnsi"/>
          <w:b/>
        </w:rPr>
        <w:t>O</w:t>
      </w:r>
      <w:r w:rsidR="00783D64" w:rsidRPr="00CB7D48">
        <w:rPr>
          <w:rFonts w:asciiTheme="minorHAnsi" w:hAnsiTheme="minorHAnsi" w:cstheme="minorHAnsi"/>
          <w:b/>
        </w:rPr>
        <w:t>bjective</w:t>
      </w:r>
      <w:r w:rsidRPr="00CB7D48">
        <w:rPr>
          <w:rFonts w:asciiTheme="minorHAnsi" w:hAnsiTheme="minorHAnsi" w:cstheme="minorHAnsi"/>
          <w:b/>
        </w:rPr>
        <w:t xml:space="preserve"> 2: Social and Cultural Diversity</w:t>
      </w:r>
    </w:p>
    <w:p w14:paraId="4FE88C6E" w14:textId="0D53FC2D" w:rsidR="004256BC" w:rsidRPr="00CB7D48" w:rsidRDefault="004256BC" w:rsidP="00D52A72">
      <w:pPr>
        <w:pStyle w:val="NoSpacing"/>
      </w:pPr>
      <w:r w:rsidRPr="00CB7D48">
        <w:t xml:space="preserve">Description: Students in the clinical mental health counseling (CMHC) and school counseling (SC) programs are expected to </w:t>
      </w:r>
      <w:r w:rsidR="00D52A72" w:rsidRPr="00CB7D48">
        <w:t>d</w:t>
      </w:r>
      <w:r w:rsidRPr="00CB7D48">
        <w:t>emonstrate understanding and application of knowledge and skills related to social and cultural diversity.</w:t>
      </w:r>
    </w:p>
    <w:p w14:paraId="276038EC" w14:textId="77777777" w:rsidR="004256BC" w:rsidRPr="00CB7D48" w:rsidRDefault="004256BC" w:rsidP="00783D64">
      <w:pPr>
        <w:pStyle w:val="ListParagraph"/>
        <w:numPr>
          <w:ilvl w:val="0"/>
          <w:numId w:val="10"/>
        </w:numPr>
        <w:spacing w:line="240" w:lineRule="auto"/>
      </w:pPr>
      <w:r w:rsidRPr="00CB7D48">
        <w:rPr>
          <w:b/>
        </w:rPr>
        <w:t>KPI 2:</w:t>
      </w:r>
      <w:r w:rsidRPr="00CB7D48">
        <w:t xml:space="preserve"> Theories and practices of multicultural counseling that addresses the impact of multiple factors (e.g., heritage, power, privilege) on counselors, clients, and the counseling process</w:t>
      </w:r>
    </w:p>
    <w:p w14:paraId="31746ADC" w14:textId="77777777" w:rsidR="004256BC" w:rsidRPr="00CB7D48" w:rsidRDefault="004256BC" w:rsidP="004256BC">
      <w:pPr>
        <w:pStyle w:val="NoSpacing"/>
        <w:rPr>
          <w:b/>
        </w:rPr>
      </w:pPr>
      <w:r w:rsidRPr="00CB7D48">
        <w:rPr>
          <w:b/>
        </w:rPr>
        <w:t>Direct Assessments:</w:t>
      </w:r>
    </w:p>
    <w:p w14:paraId="5A344B71" w14:textId="166FAD62" w:rsidR="004256BC" w:rsidRPr="00CB7D48" w:rsidRDefault="004256BC" w:rsidP="004256BC">
      <w:pPr>
        <w:pStyle w:val="NoSpacing"/>
        <w:numPr>
          <w:ilvl w:val="0"/>
          <w:numId w:val="5"/>
        </w:numPr>
      </w:pPr>
      <w:r w:rsidRPr="00CB7D48">
        <w:t>Rubric-based assessment in CHD 615 Social and Cultural Diversity in Counseling—Personal Assessment (Knowledge)</w:t>
      </w:r>
      <w:r w:rsidR="007E394A" w:rsidRPr="00CB7D48">
        <w:t>—a paper which requires students to describe their ethnic and cultural background by exploring their behavior, expectations, and values across several variables.</w:t>
      </w:r>
      <w:r w:rsidRPr="00CB7D48">
        <w:t xml:space="preserve"> </w:t>
      </w:r>
    </w:p>
    <w:p w14:paraId="233F1FDE" w14:textId="2570E04B" w:rsidR="004256BC" w:rsidRPr="00CB7D48" w:rsidRDefault="004256BC" w:rsidP="004256BC">
      <w:pPr>
        <w:pStyle w:val="NoSpacing"/>
        <w:numPr>
          <w:ilvl w:val="0"/>
          <w:numId w:val="5"/>
        </w:numPr>
      </w:pPr>
      <w:r w:rsidRPr="00CB7D48">
        <w:t>Rubric-based assessment in CHD 615 Social and Cultural Diversity in Counseling—Cultural Diversity Activity Plan (Knowledge and Skills)</w:t>
      </w:r>
      <w:r w:rsidR="007E394A" w:rsidRPr="00CB7D48">
        <w:t>—a project which requires students to</w:t>
      </w:r>
      <w:r w:rsidR="007E394A" w:rsidRPr="00CB7D48">
        <w:rPr>
          <w:rFonts w:asciiTheme="minorHAnsi" w:hAnsiTheme="minorHAnsi"/>
        </w:rPr>
        <w:t xml:space="preserve"> use results from another class assignment (a literature review) to develop a cultural diversity activity</w:t>
      </w:r>
      <w:r w:rsidR="00CE5086" w:rsidRPr="00CB7D48">
        <w:rPr>
          <w:rFonts w:asciiTheme="minorHAnsi" w:hAnsiTheme="minorHAnsi"/>
        </w:rPr>
        <w:t>,</w:t>
      </w:r>
      <w:r w:rsidR="007E394A" w:rsidRPr="00CB7D48">
        <w:rPr>
          <w:rFonts w:asciiTheme="minorHAnsi" w:hAnsiTheme="minorHAnsi"/>
        </w:rPr>
        <w:t xml:space="preserve"> project</w:t>
      </w:r>
      <w:r w:rsidR="00CE5086" w:rsidRPr="00CB7D48">
        <w:rPr>
          <w:rFonts w:asciiTheme="minorHAnsi" w:hAnsiTheme="minorHAnsi"/>
        </w:rPr>
        <w:t>,</w:t>
      </w:r>
      <w:r w:rsidR="007E394A" w:rsidRPr="00CB7D48">
        <w:rPr>
          <w:rFonts w:asciiTheme="minorHAnsi" w:hAnsiTheme="minorHAnsi"/>
        </w:rPr>
        <w:t xml:space="preserve"> or curriculum that addresses cultural issues relevant to their focu</w:t>
      </w:r>
      <w:r w:rsidR="00CE5086" w:rsidRPr="00CB7D48">
        <w:rPr>
          <w:rFonts w:asciiTheme="minorHAnsi" w:hAnsiTheme="minorHAnsi"/>
        </w:rPr>
        <w:t>s</w:t>
      </w:r>
      <w:r w:rsidR="007E394A" w:rsidRPr="00CB7D48">
        <w:rPr>
          <w:rFonts w:asciiTheme="minorHAnsi" w:hAnsiTheme="minorHAnsi"/>
        </w:rPr>
        <w:t xml:space="preserve"> population. CMHC students develop a small group counseling curriculum or a workshop, and SC students develop a classroom guidance program or an in-service program. </w:t>
      </w:r>
      <w:r w:rsidRPr="00CB7D48">
        <w:t xml:space="preserve"> </w:t>
      </w:r>
    </w:p>
    <w:p w14:paraId="47B65E1E" w14:textId="77777777" w:rsidR="004256BC" w:rsidRPr="00CB7D48" w:rsidRDefault="004256BC" w:rsidP="004256BC">
      <w:pPr>
        <w:pStyle w:val="NoSpacing"/>
        <w:numPr>
          <w:ilvl w:val="0"/>
          <w:numId w:val="5"/>
        </w:numPr>
      </w:pPr>
      <w:r w:rsidRPr="00CB7D48">
        <w:t>Counselor Preparation Comprehensive Exam (CPCE)—Social and Cultural Diversity (Knowledge) (Appendix A, Table 2)</w:t>
      </w:r>
    </w:p>
    <w:p w14:paraId="3A456FE7" w14:textId="77777777" w:rsidR="004256BC" w:rsidRPr="00FF2464" w:rsidRDefault="004256BC" w:rsidP="004256BC">
      <w:pPr>
        <w:pStyle w:val="NoSpacing"/>
        <w:rPr>
          <w:b/>
          <w:color w:val="00B0F0"/>
        </w:rPr>
      </w:pPr>
    </w:p>
    <w:p w14:paraId="14E2C3F1" w14:textId="184F9C30" w:rsidR="004256BC" w:rsidRPr="00CB7D48" w:rsidRDefault="004256BC" w:rsidP="004256BC">
      <w:pPr>
        <w:pStyle w:val="NoSpacing"/>
        <w:rPr>
          <w:b/>
        </w:rPr>
      </w:pPr>
      <w:r w:rsidRPr="00CB7D48">
        <w:rPr>
          <w:b/>
        </w:rPr>
        <w:t>Indirect Assessments</w:t>
      </w:r>
      <w:r w:rsidR="000949CC" w:rsidRPr="00CB7D48">
        <w:rPr>
          <w:b/>
        </w:rPr>
        <w:t>:</w:t>
      </w:r>
    </w:p>
    <w:p w14:paraId="5A83B1EA" w14:textId="36E5AEA8" w:rsidR="004256BC" w:rsidRPr="00CB7D48" w:rsidRDefault="004256BC" w:rsidP="004256BC">
      <w:pPr>
        <w:pStyle w:val="NoSpacing"/>
        <w:numPr>
          <w:ilvl w:val="0"/>
          <w:numId w:val="6"/>
        </w:numPr>
      </w:pPr>
      <w:r w:rsidRPr="00CB7D48">
        <w:t xml:space="preserve">Current Majors Surveys administered every semester to CMHC and SC interns enrolled in CHD 689 Internship in Counseling (Appendix C, Table 1 </w:t>
      </w:r>
      <w:r w:rsidR="00B63DF8" w:rsidRPr="00CB7D48">
        <w:t xml:space="preserve">[Items 6, 16, </w:t>
      </w:r>
      <w:r w:rsidR="00A8367B" w:rsidRPr="00CB7D48">
        <w:t xml:space="preserve">&amp; </w:t>
      </w:r>
      <w:r w:rsidR="00B63DF8" w:rsidRPr="00CB7D48">
        <w:t>19</w:t>
      </w:r>
      <w:r w:rsidR="00A8367B" w:rsidRPr="00CB7D48">
        <w:t>] and</w:t>
      </w:r>
      <w:r w:rsidRPr="00CB7D48">
        <w:t xml:space="preserve"> </w:t>
      </w:r>
      <w:r w:rsidR="00A8367B" w:rsidRPr="00CB7D48">
        <w:t xml:space="preserve">Table </w:t>
      </w:r>
      <w:r w:rsidRPr="00CB7D48">
        <w:t>2</w:t>
      </w:r>
      <w:r w:rsidR="00A8367B" w:rsidRPr="00CB7D48">
        <w:t xml:space="preserve"> [Items 6, 18, &amp; 19]</w:t>
      </w:r>
      <w:r w:rsidRPr="00CB7D48">
        <w:t>).</w:t>
      </w:r>
    </w:p>
    <w:p w14:paraId="094D5526" w14:textId="64ED6737" w:rsidR="004256BC" w:rsidRPr="00CB7D48" w:rsidRDefault="004256BC" w:rsidP="004256BC">
      <w:pPr>
        <w:pStyle w:val="NoSpacing"/>
        <w:numPr>
          <w:ilvl w:val="0"/>
          <w:numId w:val="6"/>
        </w:numPr>
      </w:pPr>
      <w:r w:rsidRPr="00CB7D48">
        <w:t xml:space="preserve">Site Supervisor Surveys administered every semester to site supervisors of CMHC and SC interns enrolled in CHD 689 Internship in Counseling (Appendix D, </w:t>
      </w:r>
      <w:r w:rsidR="00A8367B" w:rsidRPr="00CB7D48">
        <w:t>Table 1 [Items 6, 16, &amp; 19] and Table 2 [Items 6, 18, &amp; 19]).</w:t>
      </w:r>
    </w:p>
    <w:p w14:paraId="76C83EEF" w14:textId="20C13F79" w:rsidR="004256BC" w:rsidRPr="00CB7D48" w:rsidRDefault="004256BC" w:rsidP="004256BC">
      <w:pPr>
        <w:pStyle w:val="NoSpacing"/>
        <w:numPr>
          <w:ilvl w:val="0"/>
          <w:numId w:val="6"/>
        </w:numPr>
      </w:pPr>
      <w:r w:rsidRPr="00CB7D48">
        <w:t xml:space="preserve">Recent Graduates Surveys administered to CMHC and SC graduates one year after graduation (Appendix E, </w:t>
      </w:r>
      <w:r w:rsidR="00A8367B" w:rsidRPr="00CB7D48">
        <w:t>Table 1 [Items 6, 16, &amp; 19] and Table 2 [Items 6, 18, &amp; 19]).</w:t>
      </w:r>
    </w:p>
    <w:p w14:paraId="7B235680" w14:textId="1E564760" w:rsidR="004256BC" w:rsidRPr="00CB7D48" w:rsidRDefault="004256BC" w:rsidP="004256BC">
      <w:pPr>
        <w:pStyle w:val="NoSpacing"/>
        <w:numPr>
          <w:ilvl w:val="0"/>
          <w:numId w:val="6"/>
        </w:numPr>
      </w:pPr>
      <w:r w:rsidRPr="00CB7D48">
        <w:t xml:space="preserve">Employer Surveys sent to employers of recent CMHC and SC graduates one year after graduation (Appendix F, </w:t>
      </w:r>
      <w:r w:rsidR="00A8367B" w:rsidRPr="00CB7D48">
        <w:t>Table 1 [Items 6, 16, &amp; 19] and Table 2 [Items 6, 18, &amp; 19]).</w:t>
      </w:r>
    </w:p>
    <w:p w14:paraId="15BA5A1F" w14:textId="1223C634" w:rsidR="004256BC" w:rsidRPr="00CB7D48" w:rsidRDefault="004256BC" w:rsidP="003731C2">
      <w:pPr>
        <w:pStyle w:val="ListParagraph"/>
        <w:numPr>
          <w:ilvl w:val="0"/>
          <w:numId w:val="6"/>
        </w:numPr>
        <w:spacing w:line="240" w:lineRule="auto"/>
      </w:pPr>
      <w:r w:rsidRPr="00CB7D48">
        <w:t>Student Focus Group</w:t>
      </w:r>
      <w:r w:rsidR="003731C2" w:rsidRPr="00CB7D48">
        <w:t>s</w:t>
      </w:r>
      <w:r w:rsidRPr="00CB7D48">
        <w:t xml:space="preserve"> conducted every semester with interns enrolled in CHD 688 Internship in Counseling (Appendix G).</w:t>
      </w:r>
    </w:p>
    <w:p w14:paraId="29202736" w14:textId="77777777" w:rsidR="004256BC" w:rsidRPr="00CB7D48" w:rsidRDefault="004256BC" w:rsidP="004256BC">
      <w:pPr>
        <w:pStyle w:val="NoSpacing"/>
        <w:rPr>
          <w:b/>
        </w:rPr>
      </w:pPr>
      <w:r w:rsidRPr="00CB7D48">
        <w:rPr>
          <w:b/>
        </w:rPr>
        <w:t>Results:</w:t>
      </w:r>
    </w:p>
    <w:p w14:paraId="3A6699BB" w14:textId="66DD3CAF" w:rsidR="00CF7346" w:rsidRPr="00CB7D48" w:rsidRDefault="006F6134" w:rsidP="003731C2">
      <w:pPr>
        <w:pStyle w:val="ListParagraph"/>
        <w:numPr>
          <w:ilvl w:val="0"/>
          <w:numId w:val="8"/>
        </w:numPr>
        <w:spacing w:line="240" w:lineRule="auto"/>
      </w:pPr>
      <w:r w:rsidRPr="00CB7D48">
        <w:t>On the r</w:t>
      </w:r>
      <w:r w:rsidR="0060222A" w:rsidRPr="00CB7D48">
        <w:t>ubric-based assessment in CHD 615 Social and Cultural Diversity in Counseling—Personal Assessment</w:t>
      </w:r>
      <w:r w:rsidRPr="00CB7D48">
        <w:t>—</w:t>
      </w:r>
      <w:r w:rsidR="008D35F0" w:rsidRPr="00CB7D48">
        <w:t>most students scored Target</w:t>
      </w:r>
      <w:r w:rsidR="00CB7D48" w:rsidRPr="00CB7D48">
        <w:t xml:space="preserve"> and only one student scored Unacceptable</w:t>
      </w:r>
      <w:r w:rsidRPr="00CB7D48">
        <w:t>.</w:t>
      </w:r>
    </w:p>
    <w:p w14:paraId="739C2A44" w14:textId="5314D33A" w:rsidR="006F6134" w:rsidRPr="00CB7D48" w:rsidRDefault="006F6134" w:rsidP="003731C2">
      <w:pPr>
        <w:pStyle w:val="ListParagraph"/>
        <w:numPr>
          <w:ilvl w:val="0"/>
          <w:numId w:val="8"/>
        </w:numPr>
        <w:spacing w:line="240" w:lineRule="auto"/>
      </w:pPr>
      <w:r w:rsidRPr="00CB7D48">
        <w:t>On the rubric-based assessment in CHD 615 Social and Cultural Diversity in Counseling—Cultural Diversity Activity Plan—</w:t>
      </w:r>
      <w:r w:rsidR="008D35F0" w:rsidRPr="00CB7D48">
        <w:t>most</w:t>
      </w:r>
      <w:r w:rsidRPr="00CB7D48">
        <w:t xml:space="preserve"> students scored Target</w:t>
      </w:r>
      <w:r w:rsidR="008D35F0" w:rsidRPr="00CB7D48">
        <w:t xml:space="preserve"> and </w:t>
      </w:r>
      <w:r w:rsidR="00CB7D48" w:rsidRPr="00CB7D48">
        <w:t>no</w:t>
      </w:r>
      <w:r w:rsidR="008D35F0" w:rsidRPr="00CB7D48">
        <w:t xml:space="preserve"> student</w:t>
      </w:r>
      <w:r w:rsidR="00CB7D48" w:rsidRPr="00CB7D48">
        <w:t>s</w:t>
      </w:r>
      <w:r w:rsidR="008D35F0" w:rsidRPr="00CB7D48">
        <w:t xml:space="preserve"> score</w:t>
      </w:r>
      <w:r w:rsidR="00CB7D48" w:rsidRPr="00CB7D48">
        <w:t>d</w:t>
      </w:r>
      <w:r w:rsidR="008D35F0" w:rsidRPr="00CB7D48">
        <w:t xml:space="preserve"> Unacceptable</w:t>
      </w:r>
      <w:r w:rsidRPr="00CB7D48">
        <w:t>.</w:t>
      </w:r>
    </w:p>
    <w:p w14:paraId="32A7AE79" w14:textId="0F03A8A9" w:rsidR="005A7DB4" w:rsidRPr="00FF2464" w:rsidRDefault="005A7DB4" w:rsidP="001F6AA7">
      <w:pPr>
        <w:pStyle w:val="ListParagraph"/>
        <w:numPr>
          <w:ilvl w:val="0"/>
          <w:numId w:val="8"/>
        </w:numPr>
        <w:shd w:val="clear" w:color="auto" w:fill="FFFFFF" w:themeFill="background1"/>
        <w:spacing w:line="240" w:lineRule="auto"/>
        <w:rPr>
          <w:color w:val="00B0F0"/>
        </w:rPr>
      </w:pPr>
      <w:r w:rsidRPr="00CB7D48">
        <w:rPr>
          <w:b/>
        </w:rPr>
        <w:lastRenderedPageBreak/>
        <w:t>Descriptive statistics</w:t>
      </w:r>
      <w:r w:rsidRPr="00CB7D48">
        <w:t xml:space="preserve"> on the </w:t>
      </w:r>
      <w:r w:rsidRPr="00CB7D48">
        <w:rPr>
          <w:b/>
        </w:rPr>
        <w:t>Social and Cultural Diversity Subtest</w:t>
      </w:r>
      <w:r w:rsidRPr="00CB7D48">
        <w:t xml:space="preserve"> </w:t>
      </w:r>
      <w:r w:rsidRPr="00CB7D48">
        <w:rPr>
          <w:b/>
        </w:rPr>
        <w:t>of the CPCE</w:t>
      </w:r>
      <w:r w:rsidRPr="00CB7D48">
        <w:t xml:space="preserve"> </w:t>
      </w:r>
      <w:r w:rsidR="00161714" w:rsidRPr="00CB7D48">
        <w:t>for students enrolled in 202</w:t>
      </w:r>
      <w:r w:rsidR="00B40AFC" w:rsidRPr="00CB7D48">
        <w:t>3</w:t>
      </w:r>
      <w:r w:rsidR="00161714" w:rsidRPr="00CB7D48">
        <w:t xml:space="preserve"> </w:t>
      </w:r>
      <w:r w:rsidRPr="00CB7D48">
        <w:t xml:space="preserve">were as follows: </w:t>
      </w:r>
      <w:r w:rsidRPr="00FF2464">
        <w:t xml:space="preserve">n = </w:t>
      </w:r>
      <w:r w:rsidR="00FF2464" w:rsidRPr="00FF2464">
        <w:t>30</w:t>
      </w:r>
      <w:r w:rsidRPr="00FF2464">
        <w:t xml:space="preserve">, x̄ = </w:t>
      </w:r>
      <w:r w:rsidR="00FF2464" w:rsidRPr="00FF2464">
        <w:t>10.13</w:t>
      </w:r>
      <w:r w:rsidRPr="00FF2464">
        <w:t xml:space="preserve">, </w:t>
      </w:r>
      <w:proofErr w:type="spellStart"/>
      <w:r w:rsidRPr="00FF2464">
        <w:t>sd</w:t>
      </w:r>
      <w:proofErr w:type="spellEnd"/>
      <w:r w:rsidRPr="00FF2464">
        <w:t xml:space="preserve"> = 2.</w:t>
      </w:r>
      <w:r w:rsidR="00FF2464" w:rsidRPr="00FF2464">
        <w:t>193</w:t>
      </w:r>
      <w:r w:rsidRPr="00FF2464">
        <w:t xml:space="preserve">. </w:t>
      </w:r>
      <w:r w:rsidR="00B40AFC" w:rsidRPr="00E046C3">
        <w:rPr>
          <w:b/>
        </w:rPr>
        <w:t>Group comparisons</w:t>
      </w:r>
      <w:r w:rsidR="00B40AFC" w:rsidRPr="00E046C3">
        <w:t xml:space="preserve"> were analyzed using Independent Samples T tests for the following categorical variables:  </w:t>
      </w:r>
      <w:r w:rsidR="00B40AFC" w:rsidRPr="00E046C3">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E046C3">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E046C3">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E046C3">
        <w:rPr>
          <w:b/>
        </w:rPr>
        <w:t>undergraduate major</w:t>
      </w:r>
      <w:r w:rsidR="00B40AFC" w:rsidRPr="00E046C3">
        <w:t xml:space="preserve"> (Human Service—psychology, social work, sociology [n = 21]; Non-Human Service [n = 9]), </w:t>
      </w:r>
      <w:r w:rsidR="00B40AFC" w:rsidRPr="00E046C3">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8A6CE8">
        <w:t>3</w:t>
      </w:r>
      <w:r w:rsidR="00B40AFC" w:rsidRPr="0080550E">
        <w:t xml:space="preserve">. The CPCE is required for school counseling majors admitted in fall 2022 and later. </w:t>
      </w:r>
      <w:r w:rsidRPr="004A5144">
        <w:rPr>
          <w:b/>
        </w:rPr>
        <w:t>Bivariate correlations</w:t>
      </w:r>
      <w:r w:rsidRPr="004A5144">
        <w:t xml:space="preserve"> were calculated for the following student variables: age, undergraduate GPA, program GPA, number of grades of C or below, and admission interview scores.</w:t>
      </w:r>
      <w:r w:rsidR="006D00D4" w:rsidRPr="004A5144">
        <w:t xml:space="preserve"> </w:t>
      </w:r>
      <w:r w:rsidR="004A5144" w:rsidRPr="004A5144">
        <w:t>No results were statistically significant</w:t>
      </w:r>
      <w:r w:rsidR="004A5144">
        <w:rPr>
          <w:color w:val="00B0F0"/>
        </w:rPr>
        <w:t>.</w:t>
      </w:r>
      <w:r w:rsidRPr="00FF2464">
        <w:rPr>
          <w:color w:val="00B0F0"/>
        </w:rPr>
        <w:t xml:space="preserve"> </w:t>
      </w:r>
    </w:p>
    <w:p w14:paraId="7EA1747D" w14:textId="77777777" w:rsidR="00B042D4" w:rsidRPr="00B042D4" w:rsidRDefault="00B042D4" w:rsidP="000C3FA3">
      <w:pPr>
        <w:pStyle w:val="ListParagraph"/>
        <w:numPr>
          <w:ilvl w:val="0"/>
          <w:numId w:val="8"/>
        </w:numPr>
        <w:rPr>
          <w:color w:val="00B0F0"/>
        </w:rPr>
      </w:pPr>
      <w:r w:rsidRPr="00B042D4">
        <w:rPr>
          <w:rFonts w:asciiTheme="minorHAnsi" w:hAnsiTheme="minorHAnsi" w:cstheme="minorHAnsi"/>
        </w:rPr>
        <w:t>Based on weighted z-scores, s</w:t>
      </w:r>
      <w:r w:rsidR="00CF7346" w:rsidRPr="00B042D4">
        <w:rPr>
          <w:rFonts w:asciiTheme="minorHAnsi" w:hAnsiTheme="minorHAnsi" w:cstheme="minorHAnsi"/>
        </w:rPr>
        <w:t xml:space="preserve">tudents are achieving scores on the Social and Cultural Diversity Subtest of the CPCE </w:t>
      </w:r>
      <w:r w:rsidRPr="00B042D4">
        <w:rPr>
          <w:rFonts w:asciiTheme="minorHAnsi" w:hAnsiTheme="minorHAnsi" w:cstheme="minorHAnsi"/>
        </w:rPr>
        <w:t xml:space="preserve">that are comparable to </w:t>
      </w:r>
      <w:r w:rsidR="00B307A5" w:rsidRPr="00B042D4">
        <w:rPr>
          <w:rFonts w:asciiTheme="minorHAnsi" w:hAnsiTheme="minorHAnsi" w:cstheme="minorHAnsi"/>
        </w:rPr>
        <w:t>national norms.</w:t>
      </w:r>
      <w:r w:rsidR="00CB7D48" w:rsidRPr="00B042D4">
        <w:rPr>
          <w:rFonts w:asciiTheme="minorHAnsi" w:eastAsia="Times New Roman" w:hAnsiTheme="minorHAnsi" w:cstheme="minorHAnsi"/>
        </w:rPr>
        <w:t xml:space="preserve"> </w:t>
      </w:r>
    </w:p>
    <w:p w14:paraId="02114874" w14:textId="6D7A0F14" w:rsidR="00B307A5" w:rsidRPr="00B042D4" w:rsidRDefault="00B307A5" w:rsidP="000C3FA3">
      <w:pPr>
        <w:pStyle w:val="ListParagraph"/>
        <w:numPr>
          <w:ilvl w:val="0"/>
          <w:numId w:val="8"/>
        </w:numPr>
      </w:pPr>
      <w:r w:rsidRPr="00B042D4">
        <w:t xml:space="preserve">Survey results did not identify areas for further development. </w:t>
      </w:r>
    </w:p>
    <w:p w14:paraId="473F2658" w14:textId="77777777" w:rsidR="004256BC" w:rsidRPr="00B042D4" w:rsidRDefault="004256BC" w:rsidP="004256BC">
      <w:pPr>
        <w:pStyle w:val="NoSpacing"/>
        <w:rPr>
          <w:b/>
        </w:rPr>
      </w:pPr>
      <w:r w:rsidRPr="00B042D4">
        <w:rPr>
          <w:b/>
        </w:rPr>
        <w:t>Curriculum Actions/Improvements:</w:t>
      </w:r>
    </w:p>
    <w:p w14:paraId="2778F99F" w14:textId="77777777" w:rsidR="00CB7D48" w:rsidRPr="00F8770B" w:rsidRDefault="00CB7D48" w:rsidP="00CB7D48">
      <w:pPr>
        <w:pStyle w:val="NoSpacing"/>
        <w:numPr>
          <w:ilvl w:val="0"/>
          <w:numId w:val="8"/>
        </w:numPr>
        <w:rPr>
          <w:b/>
          <w:color w:val="FF0000"/>
        </w:rPr>
      </w:pPr>
      <w:r w:rsidRPr="00B042D4">
        <w:t>No action needed at this time based on data from direct and indirect assessments</w:t>
      </w:r>
      <w:r w:rsidRPr="00F8770B">
        <w:rPr>
          <w:color w:val="FF0000"/>
        </w:rPr>
        <w:t xml:space="preserve">. </w:t>
      </w:r>
    </w:p>
    <w:p w14:paraId="2BA610B1" w14:textId="670D1D0E" w:rsidR="00B632D4" w:rsidRDefault="00B632D4" w:rsidP="003D6F07">
      <w:pPr>
        <w:pStyle w:val="NoSpacing"/>
        <w:rPr>
          <w:rFonts w:asciiTheme="minorHAnsi" w:hAnsiTheme="minorHAnsi" w:cstheme="minorHAnsi"/>
          <w:b/>
          <w:color w:val="00B0F0"/>
        </w:rPr>
      </w:pPr>
    </w:p>
    <w:p w14:paraId="7D20892F" w14:textId="77777777" w:rsidR="00CB7D48" w:rsidRPr="00FF2464" w:rsidRDefault="00CB7D48" w:rsidP="003D6F07">
      <w:pPr>
        <w:pStyle w:val="NoSpacing"/>
        <w:rPr>
          <w:rFonts w:asciiTheme="minorHAnsi" w:hAnsiTheme="minorHAnsi" w:cstheme="minorHAnsi"/>
          <w:b/>
          <w:color w:val="00B0F0"/>
        </w:rPr>
      </w:pPr>
    </w:p>
    <w:p w14:paraId="1CDB1877" w14:textId="7639F7C1" w:rsidR="00714F24" w:rsidRPr="00A963D3" w:rsidRDefault="00714F24" w:rsidP="00714F24">
      <w:pPr>
        <w:pStyle w:val="NoSpacing"/>
        <w:rPr>
          <w:rFonts w:asciiTheme="minorHAnsi" w:hAnsiTheme="minorHAnsi" w:cstheme="minorHAnsi"/>
          <w:b/>
        </w:rPr>
      </w:pPr>
      <w:r w:rsidRPr="00A963D3">
        <w:rPr>
          <w:rFonts w:asciiTheme="minorHAnsi" w:hAnsiTheme="minorHAnsi" w:cstheme="minorHAnsi"/>
          <w:b/>
        </w:rPr>
        <w:t>O</w:t>
      </w:r>
      <w:r w:rsidR="003731C2" w:rsidRPr="00A963D3">
        <w:rPr>
          <w:rFonts w:asciiTheme="minorHAnsi" w:hAnsiTheme="minorHAnsi" w:cstheme="minorHAnsi"/>
          <w:b/>
        </w:rPr>
        <w:t xml:space="preserve">bjective </w:t>
      </w:r>
      <w:r w:rsidRPr="00A963D3">
        <w:rPr>
          <w:rFonts w:asciiTheme="minorHAnsi" w:hAnsiTheme="minorHAnsi" w:cstheme="minorHAnsi"/>
          <w:b/>
        </w:rPr>
        <w:t>3: Human Growth and Development</w:t>
      </w:r>
    </w:p>
    <w:p w14:paraId="506937B0" w14:textId="4E89AA23" w:rsidR="00714F24" w:rsidRPr="00A963D3" w:rsidRDefault="00714F24" w:rsidP="00D52A72">
      <w:pPr>
        <w:pStyle w:val="NoSpacing"/>
      </w:pPr>
      <w:r w:rsidRPr="00A963D3">
        <w:t xml:space="preserve">Description: Students in the clinical mental health counseling (CMHC) and school counseling (SC) programs are expected to </w:t>
      </w:r>
      <w:r w:rsidR="00D52A72" w:rsidRPr="00A963D3">
        <w:t>d</w:t>
      </w:r>
      <w:r w:rsidRPr="00A963D3">
        <w:t>emonstrate understanding and application of knowledge and skills related to human growth and development.</w:t>
      </w:r>
    </w:p>
    <w:p w14:paraId="6F8A4C3A" w14:textId="77777777" w:rsidR="00714F24" w:rsidRPr="00A963D3" w:rsidRDefault="00714F24" w:rsidP="00714F24">
      <w:pPr>
        <w:pStyle w:val="ListParagraph"/>
        <w:numPr>
          <w:ilvl w:val="0"/>
          <w:numId w:val="10"/>
        </w:numPr>
      </w:pPr>
      <w:r w:rsidRPr="00A963D3">
        <w:rPr>
          <w:b/>
        </w:rPr>
        <w:t>KPI 3:</w:t>
      </w:r>
      <w:r w:rsidRPr="00A963D3">
        <w:t xml:space="preserve"> Theories of individual and family development across the lifespan</w:t>
      </w:r>
    </w:p>
    <w:p w14:paraId="279B3F7D" w14:textId="77777777" w:rsidR="00714F24" w:rsidRPr="00A963D3" w:rsidRDefault="00714F24" w:rsidP="00714F24">
      <w:pPr>
        <w:pStyle w:val="NoSpacing"/>
        <w:rPr>
          <w:b/>
        </w:rPr>
      </w:pPr>
      <w:r w:rsidRPr="00A963D3">
        <w:rPr>
          <w:b/>
        </w:rPr>
        <w:t>Direct Assessments:</w:t>
      </w:r>
    </w:p>
    <w:p w14:paraId="09DF5FFA" w14:textId="77777777" w:rsidR="00714F24" w:rsidRPr="00A963D3" w:rsidRDefault="00714F24" w:rsidP="00714F24">
      <w:pPr>
        <w:pStyle w:val="NoSpacing"/>
        <w:numPr>
          <w:ilvl w:val="0"/>
          <w:numId w:val="5"/>
        </w:numPr>
      </w:pPr>
      <w:r w:rsidRPr="00A963D3">
        <w:t xml:space="preserve">Rubric-based assessment in CHD 604 Human Growth and Development—Final Exam (Knowledge) </w:t>
      </w:r>
    </w:p>
    <w:p w14:paraId="5971AAD2" w14:textId="5AEDEDA5" w:rsidR="00714F24" w:rsidRPr="00A963D3" w:rsidRDefault="00714F24" w:rsidP="00714F24">
      <w:pPr>
        <w:pStyle w:val="NoSpacing"/>
        <w:numPr>
          <w:ilvl w:val="0"/>
          <w:numId w:val="5"/>
        </w:numPr>
      </w:pPr>
      <w:r w:rsidRPr="00A963D3">
        <w:t>Rubric-based assessment in CHD 604 Human Growth and Development—Semester Project (Skills)</w:t>
      </w:r>
      <w:r w:rsidR="006F6134" w:rsidRPr="00A963D3">
        <w:t>—a creative endeavor in which students trace the human lifespan from birth to late adulthood.</w:t>
      </w:r>
    </w:p>
    <w:p w14:paraId="78B3328C" w14:textId="77777777" w:rsidR="00714F24" w:rsidRPr="00A963D3" w:rsidRDefault="00714F24" w:rsidP="00714F24">
      <w:pPr>
        <w:pStyle w:val="NoSpacing"/>
        <w:numPr>
          <w:ilvl w:val="0"/>
          <w:numId w:val="5"/>
        </w:numPr>
      </w:pPr>
      <w:r w:rsidRPr="00A963D3">
        <w:t>Counselor Preparation Comprehensive Exam (CPCE)—Human Growth and Development (Knowledge) (Appendix A, Table 3)</w:t>
      </w:r>
    </w:p>
    <w:p w14:paraId="26BE295F" w14:textId="77777777" w:rsidR="000949CC" w:rsidRPr="00FF2464" w:rsidRDefault="000949CC" w:rsidP="00714F24">
      <w:pPr>
        <w:pStyle w:val="NoSpacing"/>
        <w:rPr>
          <w:b/>
          <w:color w:val="00B0F0"/>
        </w:rPr>
      </w:pPr>
    </w:p>
    <w:p w14:paraId="0DA71328" w14:textId="6845DEBA" w:rsidR="00714F24" w:rsidRPr="00A963D3" w:rsidRDefault="00714F24" w:rsidP="00714F24">
      <w:pPr>
        <w:pStyle w:val="NoSpacing"/>
        <w:rPr>
          <w:b/>
        </w:rPr>
      </w:pPr>
      <w:r w:rsidRPr="00A963D3">
        <w:rPr>
          <w:b/>
        </w:rPr>
        <w:t>Indirect Assessments</w:t>
      </w:r>
      <w:r w:rsidR="000949CC" w:rsidRPr="00A963D3">
        <w:rPr>
          <w:b/>
        </w:rPr>
        <w:t>:</w:t>
      </w:r>
    </w:p>
    <w:p w14:paraId="5D96A764" w14:textId="0AD3DED1" w:rsidR="00714F24" w:rsidRPr="00A963D3" w:rsidRDefault="00714F24" w:rsidP="00714F24">
      <w:pPr>
        <w:pStyle w:val="NoSpacing"/>
        <w:numPr>
          <w:ilvl w:val="0"/>
          <w:numId w:val="6"/>
        </w:numPr>
      </w:pPr>
      <w:r w:rsidRPr="00A963D3">
        <w:t>Current Majors Surveys administered every semester to CMHC and SC interns enrolled in CHD 689 Internship in Counseling (Appendix C, Table 1</w:t>
      </w:r>
      <w:r w:rsidR="00A212C2" w:rsidRPr="00A963D3">
        <w:t xml:space="preserve"> [Item 2] and Table</w:t>
      </w:r>
      <w:r w:rsidRPr="00A963D3">
        <w:t xml:space="preserve"> 2</w:t>
      </w:r>
      <w:r w:rsidR="00A212C2" w:rsidRPr="00A963D3">
        <w:t xml:space="preserve"> [Item 2]</w:t>
      </w:r>
      <w:r w:rsidRPr="00A963D3">
        <w:t>).</w:t>
      </w:r>
    </w:p>
    <w:p w14:paraId="77A09A91" w14:textId="6DBBD301" w:rsidR="00714F24" w:rsidRPr="00A963D3" w:rsidRDefault="00714F24" w:rsidP="00714F24">
      <w:pPr>
        <w:pStyle w:val="NoSpacing"/>
        <w:numPr>
          <w:ilvl w:val="0"/>
          <w:numId w:val="6"/>
        </w:numPr>
      </w:pPr>
      <w:r w:rsidRPr="00A963D3">
        <w:t xml:space="preserve">Site Supervisor Surveys administered every semester to site supervisors of CMHC and SC interns enrolled in CHD 689 Internship in Counseling </w:t>
      </w:r>
      <w:r w:rsidR="00A212C2" w:rsidRPr="00A963D3">
        <w:t>(</w:t>
      </w:r>
      <w:r w:rsidRPr="00A963D3">
        <w:t xml:space="preserve">Appendix D, </w:t>
      </w:r>
      <w:r w:rsidR="00A212C2" w:rsidRPr="00A963D3">
        <w:t>Table 1 [Item 2] and Table 2 [Item 2]).</w:t>
      </w:r>
    </w:p>
    <w:p w14:paraId="67569473" w14:textId="0CF1A47B" w:rsidR="00714F24" w:rsidRPr="00A963D3" w:rsidRDefault="00714F24" w:rsidP="00714F24">
      <w:pPr>
        <w:pStyle w:val="NoSpacing"/>
        <w:numPr>
          <w:ilvl w:val="0"/>
          <w:numId w:val="6"/>
        </w:numPr>
      </w:pPr>
      <w:r w:rsidRPr="00A963D3">
        <w:t xml:space="preserve">Recent Graduates Surveys administered to CMHC and SC graduates one year after graduation (Appendix E, </w:t>
      </w:r>
      <w:r w:rsidR="00A212C2" w:rsidRPr="00A963D3">
        <w:t>Table 1 [Item 2] and Table 2 [Item 2]).</w:t>
      </w:r>
    </w:p>
    <w:p w14:paraId="7F89EFA4" w14:textId="3689246E" w:rsidR="00714F24" w:rsidRPr="00A963D3" w:rsidRDefault="00714F24" w:rsidP="00714F24">
      <w:pPr>
        <w:pStyle w:val="NoSpacing"/>
        <w:numPr>
          <w:ilvl w:val="0"/>
          <w:numId w:val="6"/>
        </w:numPr>
      </w:pPr>
      <w:r w:rsidRPr="00A963D3">
        <w:t xml:space="preserve">Employer Surveys sent to employers of recent CMHC and SC graduates one year after graduation (Appendix F, </w:t>
      </w:r>
      <w:r w:rsidR="00A212C2" w:rsidRPr="00A963D3">
        <w:t>Table 1 [Item 2] and Table 2 [Item 2]).</w:t>
      </w:r>
    </w:p>
    <w:p w14:paraId="69BB6E0C" w14:textId="28E2988E" w:rsidR="00714F24" w:rsidRPr="00A963D3" w:rsidRDefault="00714F24" w:rsidP="003731C2">
      <w:pPr>
        <w:pStyle w:val="ListParagraph"/>
        <w:numPr>
          <w:ilvl w:val="0"/>
          <w:numId w:val="6"/>
        </w:numPr>
        <w:spacing w:line="240" w:lineRule="auto"/>
      </w:pPr>
      <w:r w:rsidRPr="00A963D3">
        <w:t>Student Focus Group</w:t>
      </w:r>
      <w:r w:rsidR="003731C2" w:rsidRPr="00A963D3">
        <w:t>s</w:t>
      </w:r>
      <w:r w:rsidRPr="00A963D3">
        <w:t xml:space="preserve"> conducted every semester with interns enrolled in CHD 688 Internship in Counseling (Appendix G).</w:t>
      </w:r>
    </w:p>
    <w:p w14:paraId="5679ABC8" w14:textId="77777777" w:rsidR="00714F24" w:rsidRPr="00A963D3" w:rsidRDefault="00714F24" w:rsidP="00714F24">
      <w:pPr>
        <w:pStyle w:val="NoSpacing"/>
        <w:rPr>
          <w:b/>
        </w:rPr>
      </w:pPr>
      <w:r w:rsidRPr="00A963D3">
        <w:rPr>
          <w:b/>
        </w:rPr>
        <w:lastRenderedPageBreak/>
        <w:t>Results:</w:t>
      </w:r>
    </w:p>
    <w:p w14:paraId="7537A15D" w14:textId="5964AF34" w:rsidR="006F6134" w:rsidRPr="00FF2464" w:rsidRDefault="006F6134" w:rsidP="006F6134">
      <w:pPr>
        <w:pStyle w:val="NoSpacing"/>
        <w:numPr>
          <w:ilvl w:val="0"/>
          <w:numId w:val="8"/>
        </w:numPr>
        <w:rPr>
          <w:color w:val="00B0F0"/>
        </w:rPr>
      </w:pPr>
      <w:r w:rsidRPr="00A963D3">
        <w:t>On the rubric-based assessment in CHD 604 Human Growth and Development—Final Exam—</w:t>
      </w:r>
      <w:r w:rsidR="00BD0951" w:rsidRPr="00A963D3">
        <w:t>Most</w:t>
      </w:r>
      <w:r w:rsidRPr="00A963D3">
        <w:t xml:space="preserve"> student scores</w:t>
      </w:r>
      <w:r w:rsidR="00161714" w:rsidRPr="00A963D3">
        <w:t xml:space="preserve"> were Target</w:t>
      </w:r>
      <w:r w:rsidR="00A963D3" w:rsidRPr="00A963D3">
        <w:t>, and no scores were Unacceptable</w:t>
      </w:r>
      <w:r w:rsidR="00A963D3">
        <w:rPr>
          <w:color w:val="00B0F0"/>
        </w:rPr>
        <w:t>.</w:t>
      </w:r>
      <w:r w:rsidRPr="00FF2464">
        <w:rPr>
          <w:color w:val="00B0F0"/>
        </w:rPr>
        <w:t xml:space="preserve"> </w:t>
      </w:r>
    </w:p>
    <w:p w14:paraId="10956AF0" w14:textId="6ED451E8" w:rsidR="009D7BAB" w:rsidRPr="00A963D3" w:rsidRDefault="006F6134" w:rsidP="00233EE3">
      <w:pPr>
        <w:pStyle w:val="NoSpacing"/>
        <w:numPr>
          <w:ilvl w:val="0"/>
          <w:numId w:val="8"/>
        </w:numPr>
      </w:pPr>
      <w:r w:rsidRPr="00A963D3">
        <w:t>On the rubric-based assessment in CHD 604 Human Growth and Development—Semester Project (Skills)—</w:t>
      </w:r>
      <w:r w:rsidR="00A963D3" w:rsidRPr="00A963D3">
        <w:t>Most</w:t>
      </w:r>
      <w:r w:rsidRPr="00A963D3">
        <w:t xml:space="preserve"> students scored Target, and </w:t>
      </w:r>
      <w:r w:rsidR="00A963D3" w:rsidRPr="00A963D3">
        <w:t>one score</w:t>
      </w:r>
      <w:r w:rsidR="008A6278" w:rsidRPr="00A963D3">
        <w:t xml:space="preserve"> </w:t>
      </w:r>
      <w:r w:rsidRPr="00A963D3">
        <w:t xml:space="preserve">Unacceptable. </w:t>
      </w:r>
    </w:p>
    <w:p w14:paraId="4720E234" w14:textId="1A7758DB" w:rsidR="00E26249" w:rsidRPr="00FF2464" w:rsidRDefault="00EA7450" w:rsidP="00E26249">
      <w:pPr>
        <w:pStyle w:val="NoSpacing"/>
        <w:numPr>
          <w:ilvl w:val="0"/>
          <w:numId w:val="8"/>
        </w:numPr>
        <w:rPr>
          <w:color w:val="00B0F0"/>
        </w:rPr>
      </w:pPr>
      <w:r w:rsidRPr="00A963D3">
        <w:rPr>
          <w:b/>
        </w:rPr>
        <w:t>Descriptive statistics</w:t>
      </w:r>
      <w:r w:rsidRPr="00A963D3">
        <w:t xml:space="preserve"> on the </w:t>
      </w:r>
      <w:r w:rsidRPr="00A963D3">
        <w:rPr>
          <w:b/>
        </w:rPr>
        <w:t>Human Growth and Development Subtest</w:t>
      </w:r>
      <w:r w:rsidRPr="00A963D3">
        <w:t xml:space="preserve"> </w:t>
      </w:r>
      <w:r w:rsidRPr="00A963D3">
        <w:rPr>
          <w:b/>
        </w:rPr>
        <w:t>of the CPCE</w:t>
      </w:r>
      <w:r w:rsidRPr="00A963D3">
        <w:t xml:space="preserve"> </w:t>
      </w:r>
      <w:r w:rsidR="00161714" w:rsidRPr="00A963D3">
        <w:t>for students enrolled in 202</w:t>
      </w:r>
      <w:r w:rsidR="00B40AFC" w:rsidRPr="00A963D3">
        <w:t>3</w:t>
      </w:r>
      <w:r w:rsidR="00161714" w:rsidRPr="00A963D3">
        <w:t xml:space="preserve"> </w:t>
      </w:r>
      <w:r w:rsidRPr="00A963D3">
        <w:t xml:space="preserve">were as follows: n </w:t>
      </w:r>
      <w:r w:rsidRPr="00FF2464">
        <w:t xml:space="preserve">= </w:t>
      </w:r>
      <w:r w:rsidR="00FF2464" w:rsidRPr="00FF2464">
        <w:t>30</w:t>
      </w:r>
      <w:r w:rsidRPr="00FF2464">
        <w:t xml:space="preserve">, x̄ = </w:t>
      </w:r>
      <w:r w:rsidR="00FF2464" w:rsidRPr="00FF2464">
        <w:t>12.63</w:t>
      </w:r>
      <w:r w:rsidRPr="00FF2464">
        <w:t xml:space="preserve">, </w:t>
      </w:r>
      <w:proofErr w:type="spellStart"/>
      <w:r w:rsidRPr="00FF2464">
        <w:t>sd</w:t>
      </w:r>
      <w:proofErr w:type="spellEnd"/>
      <w:r w:rsidRPr="00FF2464">
        <w:t xml:space="preserve"> = </w:t>
      </w:r>
      <w:r w:rsidR="00FF2464" w:rsidRPr="00FF2464">
        <w:t>1.752</w:t>
      </w:r>
      <w:r w:rsidR="00B40AFC" w:rsidRPr="00B40AFC">
        <w:rPr>
          <w:b/>
        </w:rPr>
        <w:t xml:space="preserve"> </w:t>
      </w:r>
      <w:r w:rsidR="00B40AFC" w:rsidRPr="00E046C3">
        <w:rPr>
          <w:b/>
        </w:rPr>
        <w:t>Group comparisons</w:t>
      </w:r>
      <w:r w:rsidR="00B40AFC" w:rsidRPr="00E046C3">
        <w:t xml:space="preserve"> were analyzed using Independent Samples T tests for the following categorical variables:  </w:t>
      </w:r>
      <w:r w:rsidR="00B40AFC" w:rsidRPr="00E046C3">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E046C3">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E046C3">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E046C3">
        <w:rPr>
          <w:b/>
        </w:rPr>
        <w:t>undergraduate major</w:t>
      </w:r>
      <w:r w:rsidR="00B40AFC" w:rsidRPr="00E046C3">
        <w:t xml:space="preserve"> (Human Service—psychology, social work, sociology [n = 21]; Non-Human Service [n = 9]), </w:t>
      </w:r>
      <w:r w:rsidR="00B40AFC" w:rsidRPr="00E046C3">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8A6CE8">
        <w:t>3</w:t>
      </w:r>
      <w:r w:rsidR="00B40AFC" w:rsidRPr="0080550E">
        <w:t xml:space="preserve">. The CPCE is required for school counseling majors admitted in fall 2022 and later. </w:t>
      </w:r>
      <w:r w:rsidRPr="004A5144">
        <w:t xml:space="preserve">The CPCE is required for school counseling majors admitted in fall 2022 and later. </w:t>
      </w:r>
      <w:r w:rsidRPr="004A5144">
        <w:rPr>
          <w:b/>
        </w:rPr>
        <w:t>Bivariate correlations</w:t>
      </w:r>
      <w:r w:rsidRPr="004A5144">
        <w:t xml:space="preserve"> were calculated for the following student variables: age, undergraduate GPA, program GPA, number of grades of C or below, and admission interview scores. </w:t>
      </w:r>
      <w:r w:rsidR="00E26249">
        <w:t xml:space="preserve">Three results were statistically significant. </w:t>
      </w:r>
      <w:r w:rsidR="00E26249" w:rsidRPr="00E26249">
        <w:t xml:space="preserve">There was a significant difference in subtest scores between </w:t>
      </w:r>
      <w:r w:rsidR="00E26249" w:rsidRPr="00F775C4">
        <w:rPr>
          <w:b/>
        </w:rPr>
        <w:t>students who identify as White</w:t>
      </w:r>
      <w:r w:rsidR="00E26249" w:rsidRPr="00E26249">
        <w:t xml:space="preserve"> (x̄ = 12.89, </w:t>
      </w:r>
      <w:proofErr w:type="spellStart"/>
      <w:r w:rsidR="00E26249" w:rsidRPr="00E26249">
        <w:t>sd</w:t>
      </w:r>
      <w:proofErr w:type="spellEnd"/>
      <w:r w:rsidR="00E26249" w:rsidRPr="00E26249">
        <w:t xml:space="preserve"> = 1.474) and </w:t>
      </w:r>
      <w:r w:rsidR="00E26249" w:rsidRPr="00F775C4">
        <w:rPr>
          <w:b/>
        </w:rPr>
        <w:t>students who identify as Black or African American/No Response</w:t>
      </w:r>
      <w:r w:rsidR="00E26249" w:rsidRPr="00E26249">
        <w:t xml:space="preserve"> (x̄ = 9.00, </w:t>
      </w:r>
      <w:proofErr w:type="spellStart"/>
      <w:r w:rsidR="00E26249" w:rsidRPr="00E26249">
        <w:t>sd</w:t>
      </w:r>
      <w:proofErr w:type="spellEnd"/>
      <w:r w:rsidR="00E26249" w:rsidRPr="00E26249">
        <w:t xml:space="preserve"> = 1.414); </w:t>
      </w:r>
      <w:r w:rsidR="00E26249" w:rsidRPr="00E26249">
        <w:rPr>
          <w:i/>
        </w:rPr>
        <w:t xml:space="preserve">t </w:t>
      </w:r>
      <w:r w:rsidR="00E26249" w:rsidRPr="00E26249">
        <w:t xml:space="preserve">(28) = 3.613, </w:t>
      </w:r>
      <w:r w:rsidR="00E26249" w:rsidRPr="00E26249">
        <w:rPr>
          <w:i/>
        </w:rPr>
        <w:t>p</w:t>
      </w:r>
      <w:r w:rsidR="00E26249" w:rsidRPr="00E26249">
        <w:t xml:space="preserve"> &lt; .001. </w:t>
      </w:r>
      <w:r w:rsidR="00E26249" w:rsidRPr="004A5144">
        <w:t xml:space="preserve">The following variables were significantly correlated to this CPCE subtest score: </w:t>
      </w:r>
      <w:r w:rsidR="00E26249" w:rsidRPr="004A5144">
        <w:rPr>
          <w:b/>
        </w:rPr>
        <w:t>grades of C or below</w:t>
      </w:r>
      <w:r w:rsidR="00E26249" w:rsidRPr="004A5144">
        <w:t xml:space="preserve"> (</w:t>
      </w:r>
      <w:r w:rsidR="00E26249" w:rsidRPr="004A5144">
        <w:rPr>
          <w:i/>
        </w:rPr>
        <w:t>r</w:t>
      </w:r>
      <w:r w:rsidR="00E26249" w:rsidRPr="004A5144">
        <w:t xml:space="preserve"> = -</w:t>
      </w:r>
      <w:r w:rsidR="00E26249">
        <w:t>.431</w:t>
      </w:r>
      <w:r w:rsidR="00E26249" w:rsidRPr="004A5144">
        <w:t xml:space="preserve">, </w:t>
      </w:r>
      <w:r w:rsidR="00E26249" w:rsidRPr="004A5144">
        <w:rPr>
          <w:i/>
        </w:rPr>
        <w:t>p</w:t>
      </w:r>
      <w:r w:rsidR="00E26249" w:rsidRPr="004A5144">
        <w:t xml:space="preserve"> = .0</w:t>
      </w:r>
      <w:r w:rsidR="00E26249">
        <w:t>18</w:t>
      </w:r>
      <w:r w:rsidR="00E26249" w:rsidRPr="004A5144">
        <w:t xml:space="preserve">), and </w:t>
      </w:r>
      <w:r w:rsidR="00E26249" w:rsidRPr="004A5144">
        <w:rPr>
          <w:b/>
        </w:rPr>
        <w:t>program GPA</w:t>
      </w:r>
      <w:r w:rsidR="00E26249" w:rsidRPr="004A5144">
        <w:t xml:space="preserve"> (</w:t>
      </w:r>
      <w:r w:rsidR="00E26249" w:rsidRPr="004A5144">
        <w:rPr>
          <w:i/>
        </w:rPr>
        <w:t>r</w:t>
      </w:r>
      <w:r w:rsidR="00E26249" w:rsidRPr="004A5144">
        <w:t xml:space="preserve"> = </w:t>
      </w:r>
      <w:r w:rsidR="00E26249">
        <w:t>.368</w:t>
      </w:r>
      <w:r w:rsidR="00E26249" w:rsidRPr="004A5144">
        <w:t xml:space="preserve">, </w:t>
      </w:r>
      <w:r w:rsidR="00E26249" w:rsidRPr="004A5144">
        <w:rPr>
          <w:i/>
        </w:rPr>
        <w:t>p</w:t>
      </w:r>
      <w:r w:rsidR="00E26249" w:rsidRPr="004A5144">
        <w:t xml:space="preserve"> </w:t>
      </w:r>
      <w:r w:rsidR="00E26249">
        <w:t>= .046</w:t>
      </w:r>
      <w:r w:rsidR="00E26249" w:rsidRPr="004A5144">
        <w:t>).</w:t>
      </w:r>
    </w:p>
    <w:p w14:paraId="43067BB0" w14:textId="4A6B34F1" w:rsidR="00EA7450" w:rsidRPr="00B042D4" w:rsidRDefault="00B042D4" w:rsidP="004D5CC4">
      <w:pPr>
        <w:pStyle w:val="ListParagraph"/>
        <w:numPr>
          <w:ilvl w:val="0"/>
          <w:numId w:val="8"/>
        </w:numPr>
        <w:spacing w:line="240" w:lineRule="auto"/>
      </w:pPr>
      <w:r w:rsidRPr="00B042D4">
        <w:rPr>
          <w:rFonts w:asciiTheme="minorHAnsi" w:hAnsiTheme="minorHAnsi" w:cstheme="minorHAnsi"/>
        </w:rPr>
        <w:t>Based on weighted z-scores, s</w:t>
      </w:r>
      <w:r w:rsidRPr="00B042D4">
        <w:t xml:space="preserve">tudents </w:t>
      </w:r>
      <w:r w:rsidR="00CF7346" w:rsidRPr="00B042D4">
        <w:t xml:space="preserve">are achieving scores on the </w:t>
      </w:r>
      <w:r w:rsidR="009D7BAB" w:rsidRPr="00B042D4">
        <w:t xml:space="preserve">Human Growth and Development </w:t>
      </w:r>
      <w:r w:rsidR="00CF7346" w:rsidRPr="00B042D4">
        <w:t>Subtest of the CPCE that compare highly favorably with national norms</w:t>
      </w:r>
      <w:r w:rsidR="00B307A5" w:rsidRPr="00B042D4">
        <w:t>.</w:t>
      </w:r>
      <w:bookmarkStart w:id="0" w:name="_Hlk99118442"/>
    </w:p>
    <w:p w14:paraId="5C554948" w14:textId="2A8B74A4" w:rsidR="00233EE3" w:rsidRPr="00B042D4" w:rsidRDefault="00233EE3" w:rsidP="004D5CC4">
      <w:pPr>
        <w:pStyle w:val="ListParagraph"/>
        <w:numPr>
          <w:ilvl w:val="0"/>
          <w:numId w:val="8"/>
        </w:numPr>
        <w:spacing w:line="240" w:lineRule="auto"/>
      </w:pPr>
      <w:r w:rsidRPr="00B042D4">
        <w:t xml:space="preserve">Survey results did not identify areas for further development. </w:t>
      </w:r>
    </w:p>
    <w:bookmarkEnd w:id="0"/>
    <w:p w14:paraId="25E4E12D" w14:textId="77777777" w:rsidR="00714F24" w:rsidRPr="00FF2464" w:rsidRDefault="00714F24" w:rsidP="00714F24">
      <w:pPr>
        <w:pStyle w:val="NoSpacing"/>
        <w:ind w:left="720"/>
        <w:rPr>
          <w:color w:val="00B0F0"/>
        </w:rPr>
      </w:pPr>
    </w:p>
    <w:p w14:paraId="589F4AC5" w14:textId="77777777" w:rsidR="00714F24" w:rsidRPr="00AA06B2" w:rsidRDefault="00714F24" w:rsidP="00714F24">
      <w:pPr>
        <w:pStyle w:val="NoSpacing"/>
        <w:rPr>
          <w:b/>
        </w:rPr>
      </w:pPr>
      <w:r w:rsidRPr="00AA06B2">
        <w:rPr>
          <w:b/>
        </w:rPr>
        <w:t>Curriculum Actions/Improvements:</w:t>
      </w:r>
    </w:p>
    <w:p w14:paraId="2B6760C3" w14:textId="7DBFCF88" w:rsidR="00714F24" w:rsidRPr="00AA06B2" w:rsidRDefault="001A3995" w:rsidP="006310C8">
      <w:pPr>
        <w:pStyle w:val="NoSpacing"/>
        <w:numPr>
          <w:ilvl w:val="0"/>
          <w:numId w:val="8"/>
        </w:numPr>
        <w:rPr>
          <w:b/>
        </w:rPr>
      </w:pPr>
      <w:r w:rsidRPr="00AA06B2">
        <w:t xml:space="preserve">No action needed at this time based on data from direct and indirect assessments. </w:t>
      </w:r>
    </w:p>
    <w:p w14:paraId="4289822D" w14:textId="3053D63C" w:rsidR="00E93BA4" w:rsidRPr="00FF2464" w:rsidRDefault="00E93BA4" w:rsidP="00E93BA4">
      <w:pPr>
        <w:pStyle w:val="NoSpacing"/>
        <w:rPr>
          <w:color w:val="00B0F0"/>
        </w:rPr>
      </w:pPr>
    </w:p>
    <w:p w14:paraId="1B4E8621" w14:textId="77777777" w:rsidR="00E93BA4" w:rsidRPr="00FF2464" w:rsidRDefault="00E93BA4" w:rsidP="00E93BA4">
      <w:pPr>
        <w:pStyle w:val="NoSpacing"/>
        <w:rPr>
          <w:b/>
          <w:color w:val="00B0F0"/>
        </w:rPr>
      </w:pPr>
    </w:p>
    <w:p w14:paraId="37F7D981" w14:textId="6DEDCCE9" w:rsidR="003D6F07" w:rsidRPr="00A963D3" w:rsidRDefault="003731C2" w:rsidP="003D6F07">
      <w:pPr>
        <w:pStyle w:val="NoSpacing"/>
        <w:rPr>
          <w:rFonts w:asciiTheme="minorHAnsi" w:hAnsiTheme="minorHAnsi" w:cstheme="minorHAnsi"/>
          <w:b/>
        </w:rPr>
      </w:pPr>
      <w:r w:rsidRPr="00A963D3">
        <w:rPr>
          <w:rFonts w:asciiTheme="minorHAnsi" w:hAnsiTheme="minorHAnsi" w:cstheme="minorHAnsi"/>
          <w:b/>
        </w:rPr>
        <w:t>Objective</w:t>
      </w:r>
      <w:r w:rsidR="003D6F07" w:rsidRPr="00A963D3">
        <w:rPr>
          <w:rFonts w:asciiTheme="minorHAnsi" w:hAnsiTheme="minorHAnsi" w:cstheme="minorHAnsi"/>
          <w:b/>
        </w:rPr>
        <w:t xml:space="preserve"> </w:t>
      </w:r>
      <w:r w:rsidR="00714F24" w:rsidRPr="00A963D3">
        <w:rPr>
          <w:rFonts w:asciiTheme="minorHAnsi" w:hAnsiTheme="minorHAnsi" w:cstheme="minorHAnsi"/>
          <w:b/>
        </w:rPr>
        <w:t>4</w:t>
      </w:r>
      <w:r w:rsidR="003D6F07" w:rsidRPr="00A963D3">
        <w:rPr>
          <w:rFonts w:asciiTheme="minorHAnsi" w:hAnsiTheme="minorHAnsi" w:cstheme="minorHAnsi"/>
          <w:b/>
        </w:rPr>
        <w:t xml:space="preserve">: </w:t>
      </w:r>
      <w:r w:rsidR="00714F24" w:rsidRPr="00A963D3">
        <w:rPr>
          <w:rFonts w:asciiTheme="minorHAnsi" w:hAnsiTheme="minorHAnsi" w:cstheme="minorHAnsi"/>
          <w:b/>
        </w:rPr>
        <w:t>Career</w:t>
      </w:r>
      <w:r w:rsidR="008A5F27" w:rsidRPr="00A963D3">
        <w:rPr>
          <w:rFonts w:asciiTheme="minorHAnsi" w:hAnsiTheme="minorHAnsi" w:cstheme="minorHAnsi"/>
          <w:b/>
        </w:rPr>
        <w:t xml:space="preserve"> Development</w:t>
      </w:r>
    </w:p>
    <w:p w14:paraId="0F13923B" w14:textId="42984E5D" w:rsidR="00714F24" w:rsidRPr="00A963D3" w:rsidRDefault="003D6F07" w:rsidP="00D52A72">
      <w:pPr>
        <w:pStyle w:val="NoSpacing"/>
      </w:pPr>
      <w:r w:rsidRPr="00A963D3">
        <w:t xml:space="preserve">Description: Students in the clinical mental health counseling (CMHC) and school counseling (SC) programs are expected to </w:t>
      </w:r>
      <w:r w:rsidR="00D52A72" w:rsidRPr="00A963D3">
        <w:t>d</w:t>
      </w:r>
      <w:r w:rsidR="00714F24" w:rsidRPr="00A963D3">
        <w:t>emonstrate understanding and application of knowledge and skills related to career development.</w:t>
      </w:r>
    </w:p>
    <w:p w14:paraId="7CDDA4DE" w14:textId="77777777" w:rsidR="003D6F07" w:rsidRPr="00A963D3" w:rsidRDefault="003D6F07" w:rsidP="003731C2">
      <w:pPr>
        <w:pStyle w:val="ListParagraph"/>
        <w:numPr>
          <w:ilvl w:val="0"/>
          <w:numId w:val="10"/>
        </w:numPr>
        <w:spacing w:line="240" w:lineRule="auto"/>
      </w:pPr>
      <w:r w:rsidRPr="00A963D3">
        <w:rPr>
          <w:b/>
        </w:rPr>
        <w:t xml:space="preserve">KPI </w:t>
      </w:r>
      <w:r w:rsidR="00714F24" w:rsidRPr="00A963D3">
        <w:rPr>
          <w:b/>
        </w:rPr>
        <w:t>4</w:t>
      </w:r>
      <w:r w:rsidRPr="00A963D3">
        <w:rPr>
          <w:b/>
        </w:rPr>
        <w:t>:</w:t>
      </w:r>
      <w:r w:rsidRPr="00A963D3">
        <w:t xml:space="preserve"> </w:t>
      </w:r>
      <w:r w:rsidR="00714F24" w:rsidRPr="00A963D3">
        <w:t>Knowledge and application of theories and models of career development, counseling and decision making</w:t>
      </w:r>
    </w:p>
    <w:p w14:paraId="5E0AC4C5" w14:textId="77777777" w:rsidR="003D6F07" w:rsidRPr="00A963D3" w:rsidRDefault="003D6F07" w:rsidP="003D6F07">
      <w:pPr>
        <w:pStyle w:val="NoSpacing"/>
        <w:rPr>
          <w:b/>
        </w:rPr>
      </w:pPr>
      <w:r w:rsidRPr="00A963D3">
        <w:rPr>
          <w:b/>
        </w:rPr>
        <w:t>Direct Assessments:</w:t>
      </w:r>
    </w:p>
    <w:p w14:paraId="5E2B979A" w14:textId="77777777" w:rsidR="00714F24" w:rsidRPr="00A963D3" w:rsidRDefault="003D6F07" w:rsidP="00714F24">
      <w:pPr>
        <w:pStyle w:val="NoSpacing"/>
        <w:numPr>
          <w:ilvl w:val="0"/>
          <w:numId w:val="5"/>
        </w:numPr>
      </w:pPr>
      <w:r w:rsidRPr="00A963D3">
        <w:t>Rubric-based assessment</w:t>
      </w:r>
      <w:r w:rsidR="008A5F27" w:rsidRPr="00A963D3">
        <w:t xml:space="preserve"> in</w:t>
      </w:r>
      <w:r w:rsidRPr="00A963D3">
        <w:t xml:space="preserve"> </w:t>
      </w:r>
      <w:r w:rsidR="00714F24" w:rsidRPr="00A963D3">
        <w:t xml:space="preserve">CHD 631 Counseling for Career Development—Career Theories Midterm Exam (Knowledge) </w:t>
      </w:r>
    </w:p>
    <w:p w14:paraId="4963C736" w14:textId="5F2B4747" w:rsidR="00714F24" w:rsidRPr="00A963D3" w:rsidRDefault="008A5F27" w:rsidP="00714F24">
      <w:pPr>
        <w:pStyle w:val="NoSpacing"/>
        <w:numPr>
          <w:ilvl w:val="0"/>
          <w:numId w:val="5"/>
        </w:numPr>
      </w:pPr>
      <w:r w:rsidRPr="00A963D3">
        <w:t xml:space="preserve">Rubric-based assessment in </w:t>
      </w:r>
      <w:r w:rsidR="00714F24" w:rsidRPr="00A963D3">
        <w:t>CHD 631 Counseling for Career Development—Life Design Project Presentation (Knowledge and Skill)</w:t>
      </w:r>
      <w:r w:rsidR="001A3995" w:rsidRPr="00A963D3">
        <w:t xml:space="preserve">—which requires students to engage an adolescent or adult in a career interview and two career assessments, perform a second interview providing the appropriate interpretations of the assessments, and prepare a detailed case summary for class presentation providing relevant case information including ethical and cultural issues. </w:t>
      </w:r>
      <w:r w:rsidR="00714F24" w:rsidRPr="00A963D3">
        <w:t xml:space="preserve"> </w:t>
      </w:r>
    </w:p>
    <w:p w14:paraId="13DE3B69" w14:textId="582374BC" w:rsidR="003D6F07" w:rsidRPr="00A963D3" w:rsidRDefault="003D6F07" w:rsidP="008A5F27">
      <w:pPr>
        <w:pStyle w:val="NoSpacing"/>
        <w:numPr>
          <w:ilvl w:val="0"/>
          <w:numId w:val="5"/>
        </w:numPr>
      </w:pPr>
      <w:r w:rsidRPr="00A963D3">
        <w:lastRenderedPageBreak/>
        <w:t>Counselor Preparation Comprehensive Exam (CPCE)—</w:t>
      </w:r>
      <w:r w:rsidR="00714F24" w:rsidRPr="00A963D3">
        <w:t xml:space="preserve">Career </w:t>
      </w:r>
      <w:r w:rsidR="00376443" w:rsidRPr="00A963D3">
        <w:t xml:space="preserve">and Lifestyle </w:t>
      </w:r>
      <w:r w:rsidR="00714F24" w:rsidRPr="00A963D3">
        <w:t>Development</w:t>
      </w:r>
      <w:r w:rsidRPr="00A963D3">
        <w:t xml:space="preserve"> (Knowledge) (Appendix A, Table </w:t>
      </w:r>
      <w:r w:rsidR="00714F24" w:rsidRPr="00A963D3">
        <w:t>4</w:t>
      </w:r>
      <w:r w:rsidRPr="00A963D3">
        <w:t>)</w:t>
      </w:r>
    </w:p>
    <w:p w14:paraId="4F99E7FC" w14:textId="77777777" w:rsidR="003D6F07" w:rsidRPr="00A963D3" w:rsidRDefault="003D6F07" w:rsidP="003D6F07">
      <w:pPr>
        <w:pStyle w:val="NoSpacing"/>
        <w:rPr>
          <w:b/>
        </w:rPr>
      </w:pPr>
    </w:p>
    <w:p w14:paraId="5E659B44" w14:textId="5B7E6EC5" w:rsidR="003D6F07" w:rsidRPr="00A963D3" w:rsidRDefault="003D6F07" w:rsidP="003D6F07">
      <w:pPr>
        <w:pStyle w:val="NoSpacing"/>
        <w:rPr>
          <w:b/>
        </w:rPr>
      </w:pPr>
      <w:r w:rsidRPr="00A963D3">
        <w:rPr>
          <w:b/>
        </w:rPr>
        <w:t>Indirect Assessments</w:t>
      </w:r>
      <w:r w:rsidR="000949CC" w:rsidRPr="00A963D3">
        <w:rPr>
          <w:b/>
        </w:rPr>
        <w:t>:</w:t>
      </w:r>
    </w:p>
    <w:p w14:paraId="7B026F0B" w14:textId="425477CC" w:rsidR="003D6F07" w:rsidRPr="00A963D3" w:rsidRDefault="003D6F07" w:rsidP="003D6F07">
      <w:pPr>
        <w:pStyle w:val="NoSpacing"/>
        <w:numPr>
          <w:ilvl w:val="0"/>
          <w:numId w:val="6"/>
        </w:numPr>
      </w:pPr>
      <w:r w:rsidRPr="00A963D3">
        <w:t>Current Majors Surveys administered every semester to CMHC and SC interns enrolled in CHD 689 Internship in Counseling (Appendix C, Table 1</w:t>
      </w:r>
      <w:r w:rsidR="00A212C2" w:rsidRPr="00A963D3">
        <w:t xml:space="preserve"> [Item 3]</w:t>
      </w:r>
      <w:r w:rsidRPr="00A963D3">
        <w:t xml:space="preserve"> </w:t>
      </w:r>
      <w:r w:rsidR="00A212C2" w:rsidRPr="00A963D3">
        <w:t>and Table</w:t>
      </w:r>
      <w:r w:rsidRPr="00A963D3">
        <w:t xml:space="preserve"> 2</w:t>
      </w:r>
      <w:r w:rsidR="00A212C2" w:rsidRPr="00A963D3">
        <w:t xml:space="preserve"> [Item 3]</w:t>
      </w:r>
      <w:r w:rsidRPr="00A963D3">
        <w:t>).</w:t>
      </w:r>
    </w:p>
    <w:p w14:paraId="276AF60E" w14:textId="417FB838" w:rsidR="003D6F07" w:rsidRPr="00A963D3" w:rsidRDefault="003D6F07" w:rsidP="003D6F07">
      <w:pPr>
        <w:pStyle w:val="NoSpacing"/>
        <w:numPr>
          <w:ilvl w:val="0"/>
          <w:numId w:val="6"/>
        </w:numPr>
      </w:pPr>
      <w:r w:rsidRPr="00A963D3">
        <w:t xml:space="preserve">Site Supervisor Surveys administered every semester to site supervisors of CMHC and SC interns enrolled in CHD 689 Internship in Counseling (Appendix D, </w:t>
      </w:r>
      <w:r w:rsidR="00A212C2" w:rsidRPr="00A963D3">
        <w:t>Table 1 [Item 3] and Table 2 [Item 3]).</w:t>
      </w:r>
    </w:p>
    <w:p w14:paraId="4D6E30B5" w14:textId="2FC2AD75" w:rsidR="003D6F07" w:rsidRPr="00A963D3" w:rsidRDefault="003D6F07" w:rsidP="003D6F07">
      <w:pPr>
        <w:pStyle w:val="NoSpacing"/>
        <w:numPr>
          <w:ilvl w:val="0"/>
          <w:numId w:val="6"/>
        </w:numPr>
      </w:pPr>
      <w:r w:rsidRPr="00A963D3">
        <w:t xml:space="preserve">Recent Graduates Surveys administered to CMHC and SC graduates one year after graduation (Appendix E, </w:t>
      </w:r>
      <w:r w:rsidR="00A212C2" w:rsidRPr="00A963D3">
        <w:t>Table 1 [Item 3] and Table 2 [Item 3]).</w:t>
      </w:r>
    </w:p>
    <w:p w14:paraId="174F5D62" w14:textId="1949F886" w:rsidR="003D6F07" w:rsidRPr="00A963D3" w:rsidRDefault="003D6F07" w:rsidP="003D6F07">
      <w:pPr>
        <w:pStyle w:val="NoSpacing"/>
        <w:numPr>
          <w:ilvl w:val="0"/>
          <w:numId w:val="6"/>
        </w:numPr>
      </w:pPr>
      <w:r w:rsidRPr="00A963D3">
        <w:t xml:space="preserve">Employer Surveys sent to employers of recent CMHC and SC graduates one year after graduation (Appendix F, </w:t>
      </w:r>
      <w:r w:rsidR="00A212C2" w:rsidRPr="00A963D3">
        <w:t>Table 1 [Item 3] and Table 2 [Item 3]).</w:t>
      </w:r>
    </w:p>
    <w:p w14:paraId="5ABE32F8" w14:textId="56DB02CD" w:rsidR="003D6F07" w:rsidRPr="00A963D3" w:rsidRDefault="003D6F07" w:rsidP="003731C2">
      <w:pPr>
        <w:pStyle w:val="ListParagraph"/>
        <w:numPr>
          <w:ilvl w:val="0"/>
          <w:numId w:val="6"/>
        </w:numPr>
        <w:spacing w:line="240" w:lineRule="auto"/>
      </w:pPr>
      <w:r w:rsidRPr="00A963D3">
        <w:t>Student Focus Group</w:t>
      </w:r>
      <w:r w:rsidR="003731C2" w:rsidRPr="00A963D3">
        <w:t>s</w:t>
      </w:r>
      <w:r w:rsidRPr="00A963D3">
        <w:t xml:space="preserve"> conducted every semester with interns enrolled in CHD 688 Internship in Counseling (Appendix G).</w:t>
      </w:r>
    </w:p>
    <w:p w14:paraId="4DB6410A" w14:textId="77777777" w:rsidR="003D6F07" w:rsidRPr="00A963D3" w:rsidRDefault="003D6F07" w:rsidP="003D6F07">
      <w:pPr>
        <w:pStyle w:val="NoSpacing"/>
        <w:rPr>
          <w:b/>
        </w:rPr>
      </w:pPr>
      <w:r w:rsidRPr="00A963D3">
        <w:rPr>
          <w:b/>
        </w:rPr>
        <w:t>Results:</w:t>
      </w:r>
    </w:p>
    <w:p w14:paraId="70EA70DE" w14:textId="6B03FA12" w:rsidR="001A3995" w:rsidRPr="00A963D3" w:rsidRDefault="001A3995" w:rsidP="001A3995">
      <w:pPr>
        <w:pStyle w:val="NoSpacing"/>
        <w:numPr>
          <w:ilvl w:val="0"/>
          <w:numId w:val="8"/>
        </w:numPr>
      </w:pPr>
      <w:r w:rsidRPr="00A963D3">
        <w:t xml:space="preserve">On the rubric-based assessment in CHD 631 Counseling for Career Development—Career Theories Midterm Exam—the vast majority of students scored Target in all areas, and </w:t>
      </w:r>
      <w:r w:rsidR="00A963D3" w:rsidRPr="00A963D3">
        <w:t>one student scored an Unacceptable in one area.</w:t>
      </w:r>
    </w:p>
    <w:p w14:paraId="07B14FFD" w14:textId="45408F90" w:rsidR="009D7BAB" w:rsidRPr="00A963D3" w:rsidRDefault="001A3995" w:rsidP="001A3995">
      <w:pPr>
        <w:pStyle w:val="NoSpacing"/>
        <w:numPr>
          <w:ilvl w:val="0"/>
          <w:numId w:val="8"/>
        </w:numPr>
      </w:pPr>
      <w:r w:rsidRPr="00A963D3">
        <w:t>On the rubric-based assessment in CHD 631 Counseling for Career Development—Life Design Project Presentation—</w:t>
      </w:r>
      <w:r w:rsidR="00A963D3" w:rsidRPr="00A963D3">
        <w:t xml:space="preserve"> the vast majority of students scored Target in all areas, and no students scored Unacceptable.</w:t>
      </w:r>
      <w:r w:rsidRPr="00A963D3">
        <w:t xml:space="preserve"> </w:t>
      </w:r>
    </w:p>
    <w:p w14:paraId="79E2D3EA" w14:textId="48C22B47" w:rsidR="00EA7450" w:rsidRPr="00FF2464" w:rsidRDefault="00EA7450" w:rsidP="001A3995">
      <w:pPr>
        <w:pStyle w:val="NoSpacing"/>
        <w:numPr>
          <w:ilvl w:val="0"/>
          <w:numId w:val="8"/>
        </w:numPr>
        <w:rPr>
          <w:color w:val="00B0F0"/>
        </w:rPr>
      </w:pPr>
      <w:r w:rsidRPr="00A963D3">
        <w:rPr>
          <w:b/>
        </w:rPr>
        <w:t>Descriptive statistics</w:t>
      </w:r>
      <w:r w:rsidRPr="00A963D3">
        <w:t xml:space="preserve"> on the </w:t>
      </w:r>
      <w:r w:rsidRPr="00A963D3">
        <w:rPr>
          <w:b/>
        </w:rPr>
        <w:t>Career Development Subtest of the CPCE</w:t>
      </w:r>
      <w:r w:rsidRPr="00A963D3">
        <w:t xml:space="preserve"> </w:t>
      </w:r>
      <w:r w:rsidR="00161714" w:rsidRPr="00A963D3">
        <w:t>for students enrolled in 202</w:t>
      </w:r>
      <w:r w:rsidR="00B40AFC" w:rsidRPr="00A963D3">
        <w:t>3</w:t>
      </w:r>
      <w:r w:rsidR="00161714" w:rsidRPr="00A963D3">
        <w:t xml:space="preserve"> </w:t>
      </w:r>
      <w:r w:rsidRPr="00A963D3">
        <w:t xml:space="preserve">were as follows: </w:t>
      </w:r>
      <w:r w:rsidRPr="00FF2464">
        <w:t xml:space="preserve">n = </w:t>
      </w:r>
      <w:r w:rsidR="00FF2464" w:rsidRPr="00FF2464">
        <w:t>30</w:t>
      </w:r>
      <w:r w:rsidRPr="00FF2464">
        <w:t xml:space="preserve">, x̄ = </w:t>
      </w:r>
      <w:r w:rsidR="00FF2464" w:rsidRPr="00FF2464">
        <w:t>11.07</w:t>
      </w:r>
      <w:r w:rsidRPr="00FF2464">
        <w:t xml:space="preserve">, </w:t>
      </w:r>
      <w:proofErr w:type="spellStart"/>
      <w:r w:rsidRPr="00FF2464">
        <w:t>sd</w:t>
      </w:r>
      <w:proofErr w:type="spellEnd"/>
      <w:r w:rsidRPr="00FF2464">
        <w:t xml:space="preserve"> = </w:t>
      </w:r>
      <w:r w:rsidR="00FF2464" w:rsidRPr="00FF2464">
        <w:t>2.273</w:t>
      </w:r>
      <w:r w:rsidRPr="00FF2464">
        <w:t xml:space="preserve">. </w:t>
      </w:r>
      <w:r w:rsidR="00B40AFC" w:rsidRPr="00E046C3">
        <w:rPr>
          <w:b/>
        </w:rPr>
        <w:t>Group comparisons</w:t>
      </w:r>
      <w:r w:rsidR="00B40AFC" w:rsidRPr="00E046C3">
        <w:t xml:space="preserve"> were analyzed using Independent Samples T tests for the following categorical variables:  </w:t>
      </w:r>
      <w:r w:rsidR="00B40AFC" w:rsidRPr="00E046C3">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E046C3">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E046C3">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E046C3">
        <w:rPr>
          <w:b/>
        </w:rPr>
        <w:t>undergraduate major</w:t>
      </w:r>
      <w:r w:rsidR="00B40AFC" w:rsidRPr="00E046C3">
        <w:t xml:space="preserve"> (Human Service—psychology, social work, sociology [n = 21]; Non-Human Service [n = 9]), </w:t>
      </w:r>
      <w:r w:rsidR="00B40AFC" w:rsidRPr="00E046C3">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8A6CE8">
        <w:t>3</w:t>
      </w:r>
      <w:r w:rsidR="00B40AFC" w:rsidRPr="0080550E">
        <w:t>. The CPCE is required for school counseling majors admitted in fall 2022 and later</w:t>
      </w:r>
      <w:r w:rsidR="00B40AFC" w:rsidRPr="00F775C4">
        <w:t xml:space="preserve">. </w:t>
      </w:r>
      <w:r w:rsidRPr="00F775C4">
        <w:t xml:space="preserve">Bivariate correlations were calculated for the following student variables: age, undergraduate GPA, program GPA, number of grades of C or below, and admission interview scores. </w:t>
      </w:r>
      <w:r w:rsidR="00F775C4">
        <w:t xml:space="preserve">One result was statically significant. </w:t>
      </w:r>
      <w:r w:rsidR="00F775C4" w:rsidRPr="00E26249">
        <w:t xml:space="preserve">There was a significant difference in subtest scores between </w:t>
      </w:r>
      <w:r w:rsidR="00F775C4" w:rsidRPr="00F775C4">
        <w:rPr>
          <w:b/>
        </w:rPr>
        <w:t>students who receive disability services</w:t>
      </w:r>
      <w:r w:rsidR="00F775C4" w:rsidRPr="00E26249">
        <w:t xml:space="preserve"> (x̄ = </w:t>
      </w:r>
      <w:r w:rsidR="00F775C4">
        <w:t>15.00</w:t>
      </w:r>
      <w:r w:rsidR="00F775C4" w:rsidRPr="00E26249">
        <w:t xml:space="preserve">, </w:t>
      </w:r>
      <w:proofErr w:type="spellStart"/>
      <w:r w:rsidR="00F775C4" w:rsidRPr="00E26249">
        <w:t>sd</w:t>
      </w:r>
      <w:proofErr w:type="spellEnd"/>
      <w:r w:rsidR="00F775C4" w:rsidRPr="00E26249">
        <w:t xml:space="preserve"> = </w:t>
      </w:r>
      <w:r w:rsidR="00F775C4">
        <w:t>0.00</w:t>
      </w:r>
      <w:r w:rsidR="00F775C4" w:rsidRPr="00E26249">
        <w:t xml:space="preserve">) and </w:t>
      </w:r>
      <w:r w:rsidR="00F775C4" w:rsidRPr="00F775C4">
        <w:rPr>
          <w:b/>
        </w:rPr>
        <w:t>students who do not receive disability services</w:t>
      </w:r>
      <w:r w:rsidR="00F775C4" w:rsidRPr="00E26249">
        <w:t xml:space="preserve"> (x̄ = </w:t>
      </w:r>
      <w:r w:rsidR="00F775C4">
        <w:t>10.93</w:t>
      </w:r>
      <w:r w:rsidR="00F775C4" w:rsidRPr="00E26249">
        <w:t xml:space="preserve">, </w:t>
      </w:r>
      <w:proofErr w:type="spellStart"/>
      <w:r w:rsidR="00F775C4" w:rsidRPr="00E26249">
        <w:t>sd</w:t>
      </w:r>
      <w:proofErr w:type="spellEnd"/>
      <w:r w:rsidR="00F775C4" w:rsidRPr="00E26249">
        <w:t xml:space="preserve"> = </w:t>
      </w:r>
      <w:r w:rsidR="00F775C4">
        <w:t>2.187</w:t>
      </w:r>
      <w:r w:rsidR="00F775C4" w:rsidRPr="00E26249">
        <w:t xml:space="preserve">); </w:t>
      </w:r>
      <w:r w:rsidR="00F775C4" w:rsidRPr="00E26249">
        <w:rPr>
          <w:i/>
        </w:rPr>
        <w:t xml:space="preserve">t </w:t>
      </w:r>
      <w:r w:rsidR="00F775C4" w:rsidRPr="00E26249">
        <w:t xml:space="preserve">(28) = </w:t>
      </w:r>
      <w:r w:rsidR="00F775C4">
        <w:t>1.830</w:t>
      </w:r>
      <w:r w:rsidR="00F775C4" w:rsidRPr="00E26249">
        <w:t xml:space="preserve">, </w:t>
      </w:r>
      <w:r w:rsidR="00F775C4" w:rsidRPr="00E26249">
        <w:rPr>
          <w:i/>
        </w:rPr>
        <w:t>p</w:t>
      </w:r>
      <w:r w:rsidR="00F775C4" w:rsidRPr="00E26249">
        <w:t xml:space="preserve"> = </w:t>
      </w:r>
      <w:r w:rsidR="00F775C4">
        <w:t>.039</w:t>
      </w:r>
      <w:r w:rsidR="00F775C4" w:rsidRPr="00E26249">
        <w:t>.</w:t>
      </w:r>
    </w:p>
    <w:p w14:paraId="63E9FA84" w14:textId="3318001B" w:rsidR="003D6F07" w:rsidRPr="00AA06B2" w:rsidRDefault="00AA06B2" w:rsidP="003D6F07">
      <w:pPr>
        <w:pStyle w:val="NoSpacing"/>
        <w:numPr>
          <w:ilvl w:val="0"/>
          <w:numId w:val="8"/>
        </w:numPr>
        <w:rPr>
          <w:b/>
        </w:rPr>
      </w:pPr>
      <w:r w:rsidRPr="00AA06B2">
        <w:rPr>
          <w:rFonts w:asciiTheme="minorHAnsi" w:hAnsiTheme="minorHAnsi" w:cstheme="minorHAnsi"/>
        </w:rPr>
        <w:t>Based on weighted z-scores, s</w:t>
      </w:r>
      <w:r w:rsidRPr="00AA06B2">
        <w:t xml:space="preserve">tudents are </w:t>
      </w:r>
      <w:r w:rsidR="009D7BAB" w:rsidRPr="00AA06B2">
        <w:t xml:space="preserve">achieving scores on the Career Development Subtest of the CPCE that </w:t>
      </w:r>
      <w:r w:rsidRPr="00AA06B2">
        <w:t>are comparable to</w:t>
      </w:r>
      <w:r w:rsidR="009D7BAB" w:rsidRPr="00AA06B2">
        <w:t xml:space="preserve"> national norms</w:t>
      </w:r>
      <w:r w:rsidR="00B307A5" w:rsidRPr="00AA06B2">
        <w:t>.</w:t>
      </w:r>
    </w:p>
    <w:p w14:paraId="3EF559BA" w14:textId="73AEC17C" w:rsidR="00B307A5" w:rsidRPr="00AA06B2" w:rsidRDefault="00B307A5" w:rsidP="00B307A5">
      <w:pPr>
        <w:pStyle w:val="ListParagraph"/>
        <w:numPr>
          <w:ilvl w:val="0"/>
          <w:numId w:val="8"/>
        </w:numPr>
      </w:pPr>
      <w:r w:rsidRPr="00AA06B2">
        <w:t xml:space="preserve">Survey results did not identify areas for further development. </w:t>
      </w:r>
    </w:p>
    <w:p w14:paraId="079FBCFA" w14:textId="77777777" w:rsidR="003D6F07" w:rsidRPr="00AA06B2" w:rsidRDefault="003D6F07" w:rsidP="003D6F07">
      <w:pPr>
        <w:pStyle w:val="NoSpacing"/>
        <w:rPr>
          <w:b/>
        </w:rPr>
      </w:pPr>
      <w:r w:rsidRPr="00AA06B2">
        <w:rPr>
          <w:b/>
        </w:rPr>
        <w:t>Curriculum Actions/Improvements:</w:t>
      </w:r>
    </w:p>
    <w:p w14:paraId="16217EEA" w14:textId="2E7C5AA9" w:rsidR="003D6F07" w:rsidRPr="00AA06B2" w:rsidRDefault="00E93BA4" w:rsidP="003D6F07">
      <w:pPr>
        <w:pStyle w:val="NoSpacing"/>
        <w:numPr>
          <w:ilvl w:val="0"/>
          <w:numId w:val="8"/>
        </w:numPr>
        <w:rPr>
          <w:b/>
        </w:rPr>
      </w:pPr>
      <w:r w:rsidRPr="00AA06B2">
        <w:t>No action needed at this time based on data from direct and indirect assessments.</w:t>
      </w:r>
    </w:p>
    <w:p w14:paraId="1E0EA469" w14:textId="77777777" w:rsidR="00714F24" w:rsidRPr="00FF2464" w:rsidRDefault="00714F24" w:rsidP="00714F24">
      <w:pPr>
        <w:pStyle w:val="NoSpacing"/>
        <w:rPr>
          <w:b/>
          <w:color w:val="00B0F0"/>
        </w:rPr>
      </w:pPr>
    </w:p>
    <w:p w14:paraId="32C61BF9" w14:textId="59BAC58F" w:rsidR="00714F24" w:rsidRPr="00037406" w:rsidRDefault="00714F24" w:rsidP="00714F24">
      <w:pPr>
        <w:pStyle w:val="NoSpacing"/>
        <w:rPr>
          <w:rFonts w:asciiTheme="minorHAnsi" w:hAnsiTheme="minorHAnsi" w:cstheme="minorHAnsi"/>
          <w:b/>
        </w:rPr>
      </w:pPr>
      <w:r w:rsidRPr="00037406">
        <w:rPr>
          <w:rFonts w:asciiTheme="minorHAnsi" w:hAnsiTheme="minorHAnsi" w:cstheme="minorHAnsi"/>
          <w:b/>
        </w:rPr>
        <w:t>O</w:t>
      </w:r>
      <w:r w:rsidR="003731C2" w:rsidRPr="00037406">
        <w:rPr>
          <w:rFonts w:asciiTheme="minorHAnsi" w:hAnsiTheme="minorHAnsi" w:cstheme="minorHAnsi"/>
          <w:b/>
        </w:rPr>
        <w:t xml:space="preserve">bjective </w:t>
      </w:r>
      <w:r w:rsidRPr="00037406">
        <w:rPr>
          <w:rFonts w:asciiTheme="minorHAnsi" w:hAnsiTheme="minorHAnsi" w:cstheme="minorHAnsi"/>
          <w:b/>
        </w:rPr>
        <w:t>5: Counseling and Helping Relationships</w:t>
      </w:r>
    </w:p>
    <w:p w14:paraId="31FF362E" w14:textId="5862EB82" w:rsidR="00714F24" w:rsidRPr="00037406" w:rsidRDefault="00714F24" w:rsidP="00D52A72">
      <w:pPr>
        <w:pStyle w:val="NoSpacing"/>
      </w:pPr>
      <w:r w:rsidRPr="00037406">
        <w:t xml:space="preserve">Description: Students in the clinical mental health counseling (CMHC) and school counseling (SC) programs are expected to </w:t>
      </w:r>
      <w:r w:rsidR="00D52A72" w:rsidRPr="00037406">
        <w:t>d</w:t>
      </w:r>
      <w:r w:rsidRPr="00037406">
        <w:t>emonstrate understanding and application of knowledge and skills related to counseling and helping relationships.</w:t>
      </w:r>
    </w:p>
    <w:p w14:paraId="26CE57C2" w14:textId="77777777" w:rsidR="00714F24" w:rsidRPr="00037406" w:rsidRDefault="00714F24" w:rsidP="003731C2">
      <w:pPr>
        <w:pStyle w:val="ListParagraph"/>
        <w:numPr>
          <w:ilvl w:val="0"/>
          <w:numId w:val="10"/>
        </w:numPr>
        <w:spacing w:line="240" w:lineRule="auto"/>
      </w:pPr>
      <w:r w:rsidRPr="00037406">
        <w:rPr>
          <w:b/>
        </w:rPr>
        <w:lastRenderedPageBreak/>
        <w:t>KPI 5:</w:t>
      </w:r>
      <w:r w:rsidRPr="00037406">
        <w:t xml:space="preserve"> Theories and models of counseling and demonstration of essential interviewing, counseling, and case conceptualization skills</w:t>
      </w:r>
    </w:p>
    <w:p w14:paraId="5509672C" w14:textId="77777777" w:rsidR="00714F24" w:rsidRPr="00037406" w:rsidRDefault="00714F24" w:rsidP="00714F24">
      <w:pPr>
        <w:pStyle w:val="NoSpacing"/>
        <w:rPr>
          <w:b/>
        </w:rPr>
      </w:pPr>
      <w:r w:rsidRPr="00037406">
        <w:rPr>
          <w:b/>
        </w:rPr>
        <w:t>Direct Assessments:</w:t>
      </w:r>
    </w:p>
    <w:p w14:paraId="64C7D794" w14:textId="094B387E" w:rsidR="00714F24" w:rsidRPr="00037406" w:rsidRDefault="00714F24" w:rsidP="00714F24">
      <w:pPr>
        <w:pStyle w:val="NoSpacing"/>
        <w:numPr>
          <w:ilvl w:val="0"/>
          <w:numId w:val="5"/>
        </w:numPr>
      </w:pPr>
      <w:r w:rsidRPr="00037406">
        <w:t>Rubric-based assessment in CHD 602 Fundamentals of Counseling—Video Roleplay (Skills)</w:t>
      </w:r>
      <w:r w:rsidR="00D6731C" w:rsidRPr="00037406">
        <w:t>—</w:t>
      </w:r>
      <w:r w:rsidR="0041713C" w:rsidRPr="00037406">
        <w:t xml:space="preserve">requires students to submit three video roleplays of counseling sessions at various times during the semester. The first video evaluates 12 basic listening skills, the second video builds on the first by using some of the same skills and adding 3 more skills, and the third video adds </w:t>
      </w:r>
      <w:r w:rsidR="003731C2" w:rsidRPr="00037406">
        <w:t>2</w:t>
      </w:r>
      <w:r w:rsidR="0041713C" w:rsidRPr="00037406">
        <w:t xml:space="preserve"> more skills.</w:t>
      </w:r>
    </w:p>
    <w:p w14:paraId="61A62560" w14:textId="096819F9" w:rsidR="00714F24" w:rsidRPr="00037406" w:rsidRDefault="00714F24" w:rsidP="00714F24">
      <w:pPr>
        <w:pStyle w:val="NoSpacing"/>
        <w:numPr>
          <w:ilvl w:val="0"/>
          <w:numId w:val="5"/>
        </w:numPr>
      </w:pPr>
      <w:r w:rsidRPr="00037406">
        <w:t>Rubric-based assessment in CHD 606 Theories and Techniques of Counseling</w:t>
      </w:r>
      <w:r w:rsidR="002143F1" w:rsidRPr="00037406">
        <w:t>—</w:t>
      </w:r>
      <w:r w:rsidRPr="00037406">
        <w:t>Case Study (Skills)</w:t>
      </w:r>
      <w:r w:rsidR="00D6518F" w:rsidRPr="00037406">
        <w:t>—</w:t>
      </w:r>
      <w:r w:rsidR="008E1068" w:rsidRPr="00037406">
        <w:t>requires students to apply a counseling theory to an assigned case study. Students develop a case conceptualization, goals, and a treatment plan.</w:t>
      </w:r>
    </w:p>
    <w:p w14:paraId="3DF4C132" w14:textId="77777777" w:rsidR="00714F24" w:rsidRPr="00037406" w:rsidRDefault="00714F24" w:rsidP="00714F24">
      <w:pPr>
        <w:pStyle w:val="NoSpacing"/>
        <w:numPr>
          <w:ilvl w:val="0"/>
          <w:numId w:val="5"/>
        </w:numPr>
      </w:pPr>
      <w:r w:rsidRPr="00037406">
        <w:t>Rubric-based assessment in CHD 606 Theories and Techniques of Counseling</w:t>
      </w:r>
      <w:r w:rsidR="002143F1" w:rsidRPr="00037406">
        <w:t>—</w:t>
      </w:r>
      <w:r w:rsidRPr="00037406">
        <w:t xml:space="preserve">Midterm and Final Exam (Knowledge) </w:t>
      </w:r>
    </w:p>
    <w:p w14:paraId="71A47586" w14:textId="6E2320DE" w:rsidR="00714F24" w:rsidRPr="00037406" w:rsidRDefault="00714F24" w:rsidP="00714F24">
      <w:pPr>
        <w:pStyle w:val="NoSpacing"/>
        <w:numPr>
          <w:ilvl w:val="0"/>
          <w:numId w:val="5"/>
        </w:numPr>
      </w:pPr>
      <w:r w:rsidRPr="00037406">
        <w:t>Rubric-based assessment in CHD 678 Practicum in Counseling</w:t>
      </w:r>
      <w:r w:rsidR="002143F1" w:rsidRPr="00037406">
        <w:t>—</w:t>
      </w:r>
      <w:r w:rsidRPr="00037406">
        <w:t>Individual Counseling Session Observation (Skills)</w:t>
      </w:r>
      <w:r w:rsidR="008E1068" w:rsidRPr="00037406">
        <w:t>—faculty supervisor</w:t>
      </w:r>
      <w:r w:rsidR="00A247D1" w:rsidRPr="00037406">
        <w:t>s</w:t>
      </w:r>
      <w:r w:rsidR="008E1068" w:rsidRPr="00037406">
        <w:t xml:space="preserve"> observe students conducting an individual counseling session.</w:t>
      </w:r>
      <w:r w:rsidRPr="00037406">
        <w:t xml:space="preserve"> </w:t>
      </w:r>
    </w:p>
    <w:p w14:paraId="4D3D9821" w14:textId="34C5732E" w:rsidR="00714F24" w:rsidRPr="00037406" w:rsidRDefault="00714F24" w:rsidP="00714F24">
      <w:pPr>
        <w:pStyle w:val="NoSpacing"/>
        <w:numPr>
          <w:ilvl w:val="0"/>
          <w:numId w:val="5"/>
        </w:numPr>
      </w:pPr>
      <w:r w:rsidRPr="00037406">
        <w:t>Rubric-based assessment in CHD 689 Internship in Counseling</w:t>
      </w:r>
      <w:r w:rsidR="002143F1" w:rsidRPr="00037406">
        <w:t>—</w:t>
      </w:r>
      <w:r w:rsidRPr="00037406">
        <w:t>Individual Counseling Session Observation (Skills)</w:t>
      </w:r>
      <w:r w:rsidR="00A247D1" w:rsidRPr="00037406">
        <w:t>—site supervisors observe interns conducting an individual counseling session.</w:t>
      </w:r>
    </w:p>
    <w:p w14:paraId="4F020CF8" w14:textId="77777777" w:rsidR="00714F24" w:rsidRPr="00037406" w:rsidRDefault="00714F24" w:rsidP="00714F24">
      <w:pPr>
        <w:pStyle w:val="NoSpacing"/>
        <w:numPr>
          <w:ilvl w:val="0"/>
          <w:numId w:val="5"/>
        </w:numPr>
      </w:pPr>
      <w:r w:rsidRPr="00037406">
        <w:t>Counselor Preparation Comprehensive Exam (CPCE)—</w:t>
      </w:r>
      <w:r w:rsidR="00284C35" w:rsidRPr="00037406">
        <w:t xml:space="preserve"> Counseling and Helping Relationships </w:t>
      </w:r>
      <w:r w:rsidRPr="00037406">
        <w:t xml:space="preserve">(Knowledge) (Appendix A, Table </w:t>
      </w:r>
      <w:r w:rsidR="002143F1" w:rsidRPr="00037406">
        <w:t>5</w:t>
      </w:r>
      <w:r w:rsidRPr="00037406">
        <w:t>)</w:t>
      </w:r>
    </w:p>
    <w:p w14:paraId="1CB85DEA" w14:textId="77777777" w:rsidR="00714F24" w:rsidRPr="00037406" w:rsidRDefault="00714F24" w:rsidP="00714F24">
      <w:pPr>
        <w:pStyle w:val="NoSpacing"/>
        <w:rPr>
          <w:b/>
        </w:rPr>
      </w:pPr>
    </w:p>
    <w:p w14:paraId="67F788FC" w14:textId="1C6C564F" w:rsidR="00714F24" w:rsidRPr="00037406" w:rsidRDefault="00714F24" w:rsidP="00714F24">
      <w:pPr>
        <w:pStyle w:val="NoSpacing"/>
        <w:rPr>
          <w:b/>
        </w:rPr>
      </w:pPr>
      <w:r w:rsidRPr="00037406">
        <w:rPr>
          <w:b/>
        </w:rPr>
        <w:t>Indirect Assessments</w:t>
      </w:r>
      <w:r w:rsidR="000949CC" w:rsidRPr="00037406">
        <w:rPr>
          <w:b/>
        </w:rPr>
        <w:t>:</w:t>
      </w:r>
    </w:p>
    <w:p w14:paraId="1E4F277B" w14:textId="381DDCAD" w:rsidR="00714F24" w:rsidRPr="00037406" w:rsidRDefault="00714F24" w:rsidP="00714F24">
      <w:pPr>
        <w:pStyle w:val="NoSpacing"/>
        <w:numPr>
          <w:ilvl w:val="0"/>
          <w:numId w:val="6"/>
        </w:numPr>
      </w:pPr>
      <w:r w:rsidRPr="00037406">
        <w:t>Current Majors Surveys administered every semester to CMHC and SC interns enrolled in CHD 689 Internship in Counseling (</w:t>
      </w:r>
      <w:r w:rsidR="00A212C2" w:rsidRPr="00037406">
        <w:t>Appendix C, Table 1 [</w:t>
      </w:r>
      <w:r w:rsidR="00EB0D3C" w:rsidRPr="00037406">
        <w:t xml:space="preserve">Items 4, 12, 14, 15, 17, </w:t>
      </w:r>
      <w:r w:rsidR="00A212C2" w:rsidRPr="00037406">
        <w:t>&amp;</w:t>
      </w:r>
      <w:r w:rsidR="00EB0D3C" w:rsidRPr="00037406">
        <w:t xml:space="preserve"> 18</w:t>
      </w:r>
      <w:r w:rsidR="00A212C2" w:rsidRPr="00037406">
        <w:t>] and Table 2 [Items 4 &amp; 13]</w:t>
      </w:r>
      <w:r w:rsidRPr="00037406">
        <w:t>).</w:t>
      </w:r>
    </w:p>
    <w:p w14:paraId="5DAA5DCB" w14:textId="516D3309" w:rsidR="00714F24" w:rsidRPr="00037406" w:rsidRDefault="00714F24" w:rsidP="00714F24">
      <w:pPr>
        <w:pStyle w:val="NoSpacing"/>
        <w:numPr>
          <w:ilvl w:val="0"/>
          <w:numId w:val="6"/>
        </w:numPr>
      </w:pPr>
      <w:r w:rsidRPr="00037406">
        <w:t xml:space="preserve">Site Supervisor Surveys administered every semester to site supervisors of CMHC and SC interns enrolled in CHD 689 Internship in Counseling </w:t>
      </w:r>
      <w:r w:rsidR="00A212C2" w:rsidRPr="00037406">
        <w:t>(</w:t>
      </w:r>
      <w:r w:rsidRPr="00037406">
        <w:t xml:space="preserve">Appendix D, </w:t>
      </w:r>
      <w:r w:rsidR="008B6B10" w:rsidRPr="00037406">
        <w:t>Table 1 [Items 4, 12, 14, 15, 17, &amp; 18] and Table 2 [Items 4 &amp; 13]).</w:t>
      </w:r>
    </w:p>
    <w:p w14:paraId="6BDD12DB" w14:textId="6AB448CD" w:rsidR="00714F24" w:rsidRPr="00037406" w:rsidRDefault="00714F24" w:rsidP="00714F24">
      <w:pPr>
        <w:pStyle w:val="NoSpacing"/>
        <w:numPr>
          <w:ilvl w:val="0"/>
          <w:numId w:val="6"/>
        </w:numPr>
      </w:pPr>
      <w:r w:rsidRPr="00037406">
        <w:t xml:space="preserve">Recent Graduates Surveys administered to CMHC and SC graduates one year after graduation (Appendix E, </w:t>
      </w:r>
      <w:r w:rsidR="008B6B10" w:rsidRPr="00037406">
        <w:t>Table 1 [Items 4, 12, 14, 15, 17, &amp; 18] and Table 2 [Items 4 &amp; 13]).</w:t>
      </w:r>
    </w:p>
    <w:p w14:paraId="1B293ACC" w14:textId="5AD3E639" w:rsidR="00714F24" w:rsidRPr="00037406" w:rsidRDefault="00714F24" w:rsidP="00714F24">
      <w:pPr>
        <w:pStyle w:val="NoSpacing"/>
        <w:numPr>
          <w:ilvl w:val="0"/>
          <w:numId w:val="6"/>
        </w:numPr>
      </w:pPr>
      <w:r w:rsidRPr="00037406">
        <w:t xml:space="preserve">Employer Surveys sent to employers of recent CMHC and SC graduates one year after graduation (Appendix F, </w:t>
      </w:r>
      <w:r w:rsidR="008B6B10" w:rsidRPr="00037406">
        <w:t>Table 1 [Items 4, 12, 14, 15, 17, &amp; 18] and Table 2 [Items 4 &amp; 13]).</w:t>
      </w:r>
    </w:p>
    <w:p w14:paraId="17C1527E" w14:textId="6231EC13" w:rsidR="00714F24" w:rsidRPr="00037406" w:rsidRDefault="00714F24" w:rsidP="00A00690">
      <w:pPr>
        <w:pStyle w:val="ListParagraph"/>
        <w:numPr>
          <w:ilvl w:val="0"/>
          <w:numId w:val="6"/>
        </w:numPr>
        <w:spacing w:line="240" w:lineRule="auto"/>
      </w:pPr>
      <w:r w:rsidRPr="00037406">
        <w:t>Student Focus Group</w:t>
      </w:r>
      <w:r w:rsidR="00A00690" w:rsidRPr="00037406">
        <w:t>s</w:t>
      </w:r>
      <w:r w:rsidRPr="00037406">
        <w:t xml:space="preserve"> conducted every semester with interns enrolled in CHD 688 Internship in Counseling (Appendix G).</w:t>
      </w:r>
    </w:p>
    <w:p w14:paraId="6E866FF5" w14:textId="77777777" w:rsidR="00714F24" w:rsidRPr="00037406" w:rsidRDefault="00714F24" w:rsidP="00714F24">
      <w:pPr>
        <w:pStyle w:val="NoSpacing"/>
        <w:rPr>
          <w:b/>
        </w:rPr>
      </w:pPr>
      <w:r w:rsidRPr="00037406">
        <w:rPr>
          <w:b/>
        </w:rPr>
        <w:t>Results:</w:t>
      </w:r>
    </w:p>
    <w:p w14:paraId="19462E9C" w14:textId="25CD0CD4" w:rsidR="00D6731C" w:rsidRPr="007E6E1E" w:rsidRDefault="00D6731C" w:rsidP="00D6731C">
      <w:pPr>
        <w:pStyle w:val="NoSpacing"/>
        <w:numPr>
          <w:ilvl w:val="0"/>
          <w:numId w:val="8"/>
        </w:numPr>
      </w:pPr>
      <w:r w:rsidRPr="007E6E1E">
        <w:t>On the rubric-based assessment in CHD 602 Fundamentals of Counseling—Video Roleplay</w:t>
      </w:r>
      <w:r w:rsidR="0041713C" w:rsidRPr="007E6E1E">
        <w:t xml:space="preserve">—most students scored Target in </w:t>
      </w:r>
      <w:r w:rsidR="0030729E" w:rsidRPr="007E6E1E">
        <w:t>all areas</w:t>
      </w:r>
      <w:r w:rsidR="002E152D" w:rsidRPr="007E6E1E">
        <w:t xml:space="preserve">, and only two students </w:t>
      </w:r>
      <w:r w:rsidR="007E6E1E" w:rsidRPr="007E6E1E">
        <w:t>had one Unacceptable score</w:t>
      </w:r>
      <w:r w:rsidR="007E6E1E">
        <w:t xml:space="preserve"> in two different areas</w:t>
      </w:r>
      <w:r w:rsidR="0030729E" w:rsidRPr="007E6E1E">
        <w:t>.</w:t>
      </w:r>
    </w:p>
    <w:p w14:paraId="3476CD98" w14:textId="755C8C7F" w:rsidR="00D6731C" w:rsidRPr="007E6E1E" w:rsidRDefault="008E1068" w:rsidP="00D6731C">
      <w:pPr>
        <w:pStyle w:val="NoSpacing"/>
        <w:numPr>
          <w:ilvl w:val="0"/>
          <w:numId w:val="8"/>
        </w:numPr>
      </w:pPr>
      <w:r w:rsidRPr="007E6E1E">
        <w:t>On the r</w:t>
      </w:r>
      <w:r w:rsidR="00D6731C" w:rsidRPr="007E6E1E">
        <w:t>ubric-based assessment in CHD 606 Theories and Techniques of Counseling—Case Study</w:t>
      </w:r>
      <w:r w:rsidRPr="007E6E1E">
        <w:t xml:space="preserve">—most students scored Target or Acceptable </w:t>
      </w:r>
      <w:r w:rsidR="00A00690" w:rsidRPr="007E6E1E">
        <w:t>in</w:t>
      </w:r>
      <w:r w:rsidRPr="007E6E1E">
        <w:t xml:space="preserve"> all areas. </w:t>
      </w:r>
      <w:r w:rsidR="007E6E1E" w:rsidRPr="007E6E1E">
        <w:t>Seven</w:t>
      </w:r>
      <w:r w:rsidRPr="007E6E1E">
        <w:t xml:space="preserve"> Unacceptable scores were earned among </w:t>
      </w:r>
      <w:r w:rsidR="007E6E1E" w:rsidRPr="007E6E1E">
        <w:t>three</w:t>
      </w:r>
      <w:r w:rsidRPr="007E6E1E">
        <w:t xml:space="preserve"> different areas.</w:t>
      </w:r>
      <w:r w:rsidR="00D6731C" w:rsidRPr="007E6E1E">
        <w:t xml:space="preserve"> </w:t>
      </w:r>
    </w:p>
    <w:p w14:paraId="4CBA1F87" w14:textId="28CE056A" w:rsidR="00D6731C" w:rsidRPr="007E6E1E" w:rsidRDefault="008E1068" w:rsidP="00D6731C">
      <w:pPr>
        <w:pStyle w:val="NoSpacing"/>
        <w:numPr>
          <w:ilvl w:val="0"/>
          <w:numId w:val="8"/>
        </w:numPr>
      </w:pPr>
      <w:r w:rsidRPr="007E6E1E">
        <w:t>On the r</w:t>
      </w:r>
      <w:r w:rsidR="00D6731C" w:rsidRPr="007E6E1E">
        <w:t>ubric-based assessment in CHD 606 Theories and Techniques of Counseling—Midterm and Final Exam</w:t>
      </w:r>
      <w:r w:rsidRPr="007E6E1E">
        <w:t xml:space="preserve">—the majority of students scored Target or Acceptable in </w:t>
      </w:r>
      <w:r w:rsidR="007E6E1E" w:rsidRPr="007E6E1E">
        <w:t>all</w:t>
      </w:r>
      <w:r w:rsidRPr="007E6E1E">
        <w:t xml:space="preserve"> areas.</w:t>
      </w:r>
      <w:r w:rsidR="00D6731C" w:rsidRPr="007E6E1E">
        <w:t xml:space="preserve"> </w:t>
      </w:r>
      <w:r w:rsidR="007E6E1E" w:rsidRPr="007E6E1E">
        <w:t>Some Unacceptable scores (23%) occurred in each area, including Family Systems Therapy.</w:t>
      </w:r>
    </w:p>
    <w:p w14:paraId="1B5859AF" w14:textId="07AB7C82" w:rsidR="00D6731C" w:rsidRPr="007E6E1E" w:rsidRDefault="008E1068" w:rsidP="00D6731C">
      <w:pPr>
        <w:pStyle w:val="NoSpacing"/>
        <w:numPr>
          <w:ilvl w:val="0"/>
          <w:numId w:val="8"/>
        </w:numPr>
      </w:pPr>
      <w:r w:rsidRPr="007E6E1E">
        <w:lastRenderedPageBreak/>
        <w:t>On the r</w:t>
      </w:r>
      <w:r w:rsidR="00D6731C" w:rsidRPr="007E6E1E">
        <w:t>ubric-based assessment in CHD 678 Practicum in Counseling—Individual Counseling Session Observation (Skills)</w:t>
      </w:r>
      <w:r w:rsidR="00A247D1" w:rsidRPr="007E6E1E">
        <w:t>—all practicum students scored Target or Acceptable in all areas</w:t>
      </w:r>
      <w:r w:rsidR="00850FF3" w:rsidRPr="007E6E1E">
        <w:t xml:space="preserve"> with the majority of the scores falling in the Target category</w:t>
      </w:r>
      <w:r w:rsidR="00A247D1" w:rsidRPr="007E6E1E">
        <w:t>, suggesting performance appropriate to their developmental level.</w:t>
      </w:r>
      <w:r w:rsidR="00D6731C" w:rsidRPr="007E6E1E">
        <w:t xml:space="preserve"> </w:t>
      </w:r>
    </w:p>
    <w:p w14:paraId="06EE421F" w14:textId="720548EA" w:rsidR="009D7BAB" w:rsidRPr="00037406" w:rsidRDefault="00D6731C" w:rsidP="00037406">
      <w:pPr>
        <w:pStyle w:val="NoSpacing"/>
        <w:numPr>
          <w:ilvl w:val="0"/>
          <w:numId w:val="8"/>
        </w:numPr>
        <w:rPr>
          <w:b/>
        </w:rPr>
      </w:pPr>
      <w:bookmarkStart w:id="1" w:name="_Hlk161320444"/>
      <w:r w:rsidRPr="00037406">
        <w:t>Rubric-based assessment in CHD 689 Internship in Counseling—Individual Counseling Session Observation</w:t>
      </w:r>
      <w:r w:rsidR="00A247D1" w:rsidRPr="00037406">
        <w:t xml:space="preserve">—all interns </w:t>
      </w:r>
      <w:r w:rsidR="00037406" w:rsidRPr="00037406">
        <w:t xml:space="preserve">scored </w:t>
      </w:r>
      <w:r w:rsidR="00037406" w:rsidRPr="007E6E1E">
        <w:t>Target or Acceptable in all areas with the majority of the scores falling in the Target category</w:t>
      </w:r>
      <w:r w:rsidR="00037406" w:rsidRPr="00037406">
        <w:t xml:space="preserve">. </w:t>
      </w:r>
    </w:p>
    <w:bookmarkEnd w:id="1"/>
    <w:p w14:paraId="4A2E9B68" w14:textId="6685BA89" w:rsidR="00F775C4" w:rsidRPr="00F775C4" w:rsidRDefault="005901BB" w:rsidP="008C3186">
      <w:pPr>
        <w:pStyle w:val="ListParagraph"/>
        <w:numPr>
          <w:ilvl w:val="0"/>
          <w:numId w:val="8"/>
        </w:numPr>
        <w:spacing w:line="240" w:lineRule="auto"/>
        <w:rPr>
          <w:b/>
          <w:color w:val="00B0F0"/>
        </w:rPr>
      </w:pPr>
      <w:r w:rsidRPr="004C2C2E">
        <w:rPr>
          <w:b/>
        </w:rPr>
        <w:t>Descriptive statistics</w:t>
      </w:r>
      <w:r w:rsidRPr="004C2C2E">
        <w:t xml:space="preserve"> on the </w:t>
      </w:r>
      <w:r w:rsidRPr="004C2C2E">
        <w:rPr>
          <w:b/>
        </w:rPr>
        <w:t>Counseling and Helping Relationships Subtest of the CPCE</w:t>
      </w:r>
      <w:r w:rsidRPr="004C2C2E">
        <w:t xml:space="preserve"> </w:t>
      </w:r>
      <w:r w:rsidR="00161714" w:rsidRPr="004C2C2E">
        <w:t>for students enrolled in 202</w:t>
      </w:r>
      <w:r w:rsidR="00B40AFC" w:rsidRPr="004C2C2E">
        <w:t>3</w:t>
      </w:r>
      <w:r w:rsidR="00161714" w:rsidRPr="004C2C2E">
        <w:t xml:space="preserve"> </w:t>
      </w:r>
      <w:r w:rsidRPr="004C2C2E">
        <w:t xml:space="preserve">were as follows: </w:t>
      </w:r>
      <w:r w:rsidRPr="00FF2464">
        <w:t xml:space="preserve">n = </w:t>
      </w:r>
      <w:r w:rsidR="00FF2464" w:rsidRPr="00FF2464">
        <w:t>30</w:t>
      </w:r>
      <w:r w:rsidRPr="00FF2464">
        <w:t xml:space="preserve">, x̄ = </w:t>
      </w:r>
      <w:r w:rsidR="00FF2464" w:rsidRPr="00FF2464">
        <w:t>12.00</w:t>
      </w:r>
      <w:r w:rsidRPr="00FF2464">
        <w:t xml:space="preserve">, </w:t>
      </w:r>
      <w:proofErr w:type="spellStart"/>
      <w:r w:rsidRPr="00FF2464">
        <w:t>sd</w:t>
      </w:r>
      <w:proofErr w:type="spellEnd"/>
      <w:r w:rsidRPr="00FF2464">
        <w:t xml:space="preserve"> = </w:t>
      </w:r>
      <w:r w:rsidR="00FF2464" w:rsidRPr="00FF2464">
        <w:t>2.334</w:t>
      </w:r>
      <w:r w:rsidRPr="00F775C4">
        <w:rPr>
          <w:color w:val="00B0F0"/>
        </w:rPr>
        <w:t xml:space="preserve">. </w:t>
      </w:r>
      <w:r w:rsidR="00B40AFC" w:rsidRPr="00F775C4">
        <w:rPr>
          <w:b/>
        </w:rPr>
        <w:t>Group comparisons</w:t>
      </w:r>
      <w:r w:rsidR="00B40AFC" w:rsidRPr="00E046C3">
        <w:t xml:space="preserve"> were analyzed using Independent Samples T tests for the following categorical variables:  </w:t>
      </w:r>
      <w:r w:rsidR="00B40AFC" w:rsidRPr="00F775C4">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F775C4">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F775C4">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F775C4">
        <w:rPr>
          <w:b/>
        </w:rPr>
        <w:t>undergraduate major</w:t>
      </w:r>
      <w:r w:rsidR="00B40AFC" w:rsidRPr="00E046C3">
        <w:t xml:space="preserve"> (Human Service—psychology, social work, sociology [n = 21]; Non-Human Service [n = 9]), </w:t>
      </w:r>
      <w:r w:rsidR="00B40AFC" w:rsidRPr="00F775C4">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8A6CE8">
        <w:t>3</w:t>
      </w:r>
      <w:r w:rsidR="00B40AFC" w:rsidRPr="0080550E">
        <w:t xml:space="preserve">. The CPCE is required for school counseling majors admitted in fall 2022 and later. </w:t>
      </w:r>
      <w:r w:rsidRPr="00F775C4">
        <w:rPr>
          <w:b/>
        </w:rPr>
        <w:t>Bivariate correlations</w:t>
      </w:r>
      <w:r w:rsidRPr="00F775C4">
        <w:t xml:space="preserve"> were calculated for the following student variables: age, undergraduate GPA, program GPA, number of grades of C or below, and admission interview scores. </w:t>
      </w:r>
      <w:r w:rsidR="00F775C4" w:rsidRPr="00F775C4">
        <w:t xml:space="preserve">Three results were statistically significant. The following variables were significantly correlated to this CPCE subtest score: </w:t>
      </w:r>
      <w:r w:rsidR="00F775C4" w:rsidRPr="00F775C4">
        <w:rPr>
          <w:b/>
        </w:rPr>
        <w:t>undergraduate GPA</w:t>
      </w:r>
      <w:r w:rsidR="00F775C4" w:rsidRPr="00F775C4">
        <w:t xml:space="preserve"> (</w:t>
      </w:r>
      <w:r w:rsidR="00F775C4" w:rsidRPr="00F775C4">
        <w:rPr>
          <w:i/>
        </w:rPr>
        <w:t xml:space="preserve">r </w:t>
      </w:r>
      <w:r w:rsidR="00F775C4" w:rsidRPr="00F775C4">
        <w:t xml:space="preserve">= .436, </w:t>
      </w:r>
      <w:r w:rsidR="00F775C4" w:rsidRPr="00F775C4">
        <w:rPr>
          <w:i/>
        </w:rPr>
        <w:t xml:space="preserve">p </w:t>
      </w:r>
      <w:r w:rsidR="00F775C4" w:rsidRPr="00F775C4">
        <w:t xml:space="preserve">= .018), </w:t>
      </w:r>
      <w:r w:rsidR="00F775C4" w:rsidRPr="00F775C4">
        <w:rPr>
          <w:b/>
        </w:rPr>
        <w:t>grades of C or below</w:t>
      </w:r>
      <w:r w:rsidR="00F775C4" w:rsidRPr="00F775C4">
        <w:t xml:space="preserve"> (</w:t>
      </w:r>
      <w:r w:rsidR="00F775C4" w:rsidRPr="00F775C4">
        <w:rPr>
          <w:i/>
        </w:rPr>
        <w:t>r</w:t>
      </w:r>
      <w:r w:rsidR="00F775C4" w:rsidRPr="00F775C4">
        <w:t xml:space="preserve"> = -.</w:t>
      </w:r>
      <w:r w:rsidR="00F775C4">
        <w:t>494</w:t>
      </w:r>
      <w:r w:rsidR="00F775C4" w:rsidRPr="004A5144">
        <w:t xml:space="preserve">, </w:t>
      </w:r>
      <w:r w:rsidR="00F775C4" w:rsidRPr="00F775C4">
        <w:rPr>
          <w:i/>
        </w:rPr>
        <w:t>p</w:t>
      </w:r>
      <w:r w:rsidR="00F775C4" w:rsidRPr="004A5144">
        <w:t xml:space="preserve"> = .</w:t>
      </w:r>
      <w:r w:rsidR="00F775C4">
        <w:t>006</w:t>
      </w:r>
      <w:r w:rsidR="00F775C4" w:rsidRPr="004A5144">
        <w:t xml:space="preserve">), and </w:t>
      </w:r>
      <w:r w:rsidR="00F775C4" w:rsidRPr="00F775C4">
        <w:rPr>
          <w:b/>
        </w:rPr>
        <w:t>program GPA</w:t>
      </w:r>
      <w:r w:rsidR="00F775C4" w:rsidRPr="004A5144">
        <w:t xml:space="preserve"> (</w:t>
      </w:r>
      <w:r w:rsidR="00F775C4" w:rsidRPr="00F775C4">
        <w:rPr>
          <w:i/>
        </w:rPr>
        <w:t>r</w:t>
      </w:r>
      <w:r w:rsidR="00F775C4" w:rsidRPr="004A5144">
        <w:t xml:space="preserve"> = </w:t>
      </w:r>
      <w:r w:rsidR="00F775C4">
        <w:t>.568</w:t>
      </w:r>
      <w:r w:rsidR="00F775C4" w:rsidRPr="004A5144">
        <w:t xml:space="preserve">, </w:t>
      </w:r>
      <w:r w:rsidR="00F775C4" w:rsidRPr="00F775C4">
        <w:rPr>
          <w:i/>
        </w:rPr>
        <w:t>p</w:t>
      </w:r>
      <w:r w:rsidR="00F775C4" w:rsidRPr="004A5144">
        <w:t xml:space="preserve"> </w:t>
      </w:r>
      <w:r w:rsidR="00F775C4">
        <w:t>=</w:t>
      </w:r>
      <w:r w:rsidR="00F775C4" w:rsidRPr="004A5144">
        <w:t xml:space="preserve"> .001). </w:t>
      </w:r>
    </w:p>
    <w:p w14:paraId="6F70588A" w14:textId="107AAD70" w:rsidR="00F775C4" w:rsidRPr="00AA06B2" w:rsidRDefault="00AA06B2" w:rsidP="008C3186">
      <w:pPr>
        <w:pStyle w:val="ListParagraph"/>
        <w:numPr>
          <w:ilvl w:val="0"/>
          <w:numId w:val="8"/>
        </w:numPr>
        <w:spacing w:line="240" w:lineRule="auto"/>
      </w:pPr>
      <w:r w:rsidRPr="00AA06B2">
        <w:rPr>
          <w:rFonts w:asciiTheme="minorHAnsi" w:hAnsiTheme="minorHAnsi" w:cstheme="minorHAnsi"/>
        </w:rPr>
        <w:t>Based on weighted z-scores, s</w:t>
      </w:r>
      <w:r w:rsidRPr="00AA06B2">
        <w:t xml:space="preserve">tudents </w:t>
      </w:r>
      <w:r w:rsidR="009D7BAB" w:rsidRPr="00AA06B2">
        <w:t>are achieving scores on the Counseling and Helping Relationships Subtest of the CPCE that compare highly favorably with national norms</w:t>
      </w:r>
      <w:r w:rsidR="00396DD4" w:rsidRPr="00AA06B2">
        <w:t>.</w:t>
      </w:r>
    </w:p>
    <w:p w14:paraId="31BDD3D1" w14:textId="5F5F6BB3" w:rsidR="00714F24" w:rsidRPr="00AA06B2" w:rsidRDefault="00AA06B2" w:rsidP="00AA06B2">
      <w:pPr>
        <w:pStyle w:val="ListParagraph"/>
        <w:numPr>
          <w:ilvl w:val="0"/>
          <w:numId w:val="8"/>
        </w:numPr>
        <w:spacing w:line="240" w:lineRule="auto"/>
        <w:rPr>
          <w:color w:val="00B0F0"/>
        </w:rPr>
      </w:pPr>
      <w:r w:rsidRPr="005E1936">
        <w:t>In 2022, t</w:t>
      </w:r>
      <w:r w:rsidR="000F3A65" w:rsidRPr="005E1936">
        <w:t>wo thirds of school counseling majors</w:t>
      </w:r>
      <w:r w:rsidR="000140B8" w:rsidRPr="005E1936">
        <w:t xml:space="preserve"> rated their preparation </w:t>
      </w:r>
      <w:r w:rsidR="000F3A65" w:rsidRPr="005E1936">
        <w:t xml:space="preserve">in theoretical and applied knowledge </w:t>
      </w:r>
      <w:r w:rsidR="000140B8" w:rsidRPr="005E1936">
        <w:t xml:space="preserve">of </w:t>
      </w:r>
      <w:r w:rsidR="000F3A65" w:rsidRPr="005E1936">
        <w:t xml:space="preserve">helping relationships in the </w:t>
      </w:r>
      <w:r w:rsidR="000140B8" w:rsidRPr="005E1936">
        <w:t xml:space="preserve">second to lowest category. These ratings </w:t>
      </w:r>
      <w:r w:rsidRPr="005E1936">
        <w:t xml:space="preserve">were </w:t>
      </w:r>
      <w:r w:rsidR="000140B8" w:rsidRPr="005E1936">
        <w:t xml:space="preserve">inconsistent with higher ratings from </w:t>
      </w:r>
      <w:r w:rsidR="000F3A65" w:rsidRPr="005E1936">
        <w:t>site supervisors as well as school counseling majors’ performance on the Praxis II</w:t>
      </w:r>
      <w:r w:rsidR="000140B8" w:rsidRPr="005E1936">
        <w:t xml:space="preserve">. </w:t>
      </w:r>
      <w:r w:rsidRPr="005E1936">
        <w:t>Faculty were watching this area for possible</w:t>
      </w:r>
      <w:r w:rsidR="000140B8" w:rsidRPr="005E1936">
        <w:t xml:space="preserve"> further development.</w:t>
      </w:r>
      <w:r w:rsidRPr="005E1936">
        <w:t xml:space="preserve"> However, </w:t>
      </w:r>
      <w:r w:rsidR="005E1936" w:rsidRPr="005E1936">
        <w:t xml:space="preserve">all 2023 </w:t>
      </w:r>
      <w:r>
        <w:t>s</w:t>
      </w:r>
      <w:r w:rsidRPr="00AA06B2">
        <w:t>urvey results</w:t>
      </w:r>
      <w:r w:rsidR="005E1936">
        <w:t>, including those of</w:t>
      </w:r>
      <w:r>
        <w:t xml:space="preserve"> school counseling constituents</w:t>
      </w:r>
      <w:r w:rsidR="005E1936">
        <w:t>,</w:t>
      </w:r>
      <w:r>
        <w:t xml:space="preserve"> </w:t>
      </w:r>
      <w:r w:rsidRPr="00AA06B2">
        <w:t xml:space="preserve">did not identify </w:t>
      </w:r>
      <w:r>
        <w:t xml:space="preserve">any </w:t>
      </w:r>
      <w:r w:rsidRPr="00AA06B2">
        <w:t>areas for further development</w:t>
      </w:r>
      <w:r>
        <w:t>.</w:t>
      </w:r>
    </w:p>
    <w:p w14:paraId="5A73D4F0" w14:textId="77777777" w:rsidR="00714F24" w:rsidRPr="004C2C2E" w:rsidRDefault="00714F24" w:rsidP="00714F24">
      <w:pPr>
        <w:pStyle w:val="NoSpacing"/>
        <w:rPr>
          <w:b/>
        </w:rPr>
      </w:pPr>
      <w:r w:rsidRPr="004C2C2E">
        <w:rPr>
          <w:b/>
        </w:rPr>
        <w:t>Curriculum Actions/Improvements:</w:t>
      </w:r>
    </w:p>
    <w:p w14:paraId="34AB01F0" w14:textId="77777777" w:rsidR="007E6E1E" w:rsidRPr="00037406" w:rsidRDefault="007E6E1E" w:rsidP="007E6E1E">
      <w:pPr>
        <w:pStyle w:val="ListParagraph"/>
        <w:numPr>
          <w:ilvl w:val="0"/>
          <w:numId w:val="31"/>
        </w:numPr>
        <w:rPr>
          <w:rFonts w:asciiTheme="minorHAnsi" w:hAnsiTheme="minorHAnsi" w:cstheme="minorHAnsi"/>
        </w:rPr>
      </w:pPr>
      <w:r w:rsidRPr="00037406">
        <w:rPr>
          <w:rFonts w:asciiTheme="minorHAnsi" w:hAnsiTheme="minorHAnsi" w:cstheme="minorHAnsi"/>
        </w:rPr>
        <w:t>For CHD 602 Fundamentals of Counseling (Counseling Skills Video), faculty will change the textbook beginning fall 2024 to better reflect the skills and emphases of the counseling profession. In spring 2024, faculty reintegrated the “Gloria” videos.</w:t>
      </w:r>
    </w:p>
    <w:p w14:paraId="1F76117B" w14:textId="77777777" w:rsidR="007E6E1E" w:rsidRPr="00037406" w:rsidRDefault="007E6E1E" w:rsidP="007E6E1E">
      <w:pPr>
        <w:pStyle w:val="ListParagraph"/>
        <w:numPr>
          <w:ilvl w:val="0"/>
          <w:numId w:val="31"/>
        </w:numPr>
        <w:rPr>
          <w:rFonts w:asciiTheme="minorHAnsi" w:hAnsiTheme="minorHAnsi" w:cstheme="minorHAnsi"/>
        </w:rPr>
      </w:pPr>
      <w:r w:rsidRPr="00037406">
        <w:rPr>
          <w:rFonts w:asciiTheme="minorHAnsi" w:hAnsiTheme="minorHAnsi" w:cstheme="minorHAnsi"/>
        </w:rPr>
        <w:t>For CHD 606 Theories and Techniques of Counseling (Case Study), students take this course their first fall semester, and many have not taken the course, CHD 601 Research and Program Evaluation, in which APA format is emphasized. Faculty will continue to refer students to APA resources.</w:t>
      </w:r>
    </w:p>
    <w:p w14:paraId="0F89657E" w14:textId="214EF77E" w:rsidR="007E6E1E" w:rsidRPr="00037406" w:rsidRDefault="007E6E1E" w:rsidP="007E6E1E">
      <w:pPr>
        <w:pStyle w:val="ListParagraph"/>
        <w:numPr>
          <w:ilvl w:val="0"/>
          <w:numId w:val="31"/>
        </w:numPr>
        <w:rPr>
          <w:rFonts w:asciiTheme="minorHAnsi" w:hAnsiTheme="minorHAnsi" w:cstheme="minorHAnsi"/>
        </w:rPr>
      </w:pPr>
      <w:r w:rsidRPr="00037406">
        <w:rPr>
          <w:rFonts w:asciiTheme="minorHAnsi" w:hAnsiTheme="minorHAnsi" w:cstheme="minorHAnsi"/>
        </w:rPr>
        <w:t xml:space="preserve">For CHD 606 Theories and Techniques of Counseling (Midterm and Final Exams), a guest lecturer with expertise in family systems engaged with all students in person in fall 2023, thus resulting in an improvement in scores for the Family Systems Theory. The PowerPoint lectures for all theories, including Family Systems, will be revised in fall 2024. Faculty recognize student performance is lower in family systems theories, which they will learn in depth in CHD 661 Family Counseling. Faculty see the content in CHD 606 as a brief introduction to the </w:t>
      </w:r>
      <w:r w:rsidR="008A6CE8">
        <w:rPr>
          <w:rFonts w:asciiTheme="minorHAnsi" w:hAnsiTheme="minorHAnsi" w:cstheme="minorHAnsi"/>
        </w:rPr>
        <w:t xml:space="preserve">family systems </w:t>
      </w:r>
      <w:r w:rsidRPr="00037406">
        <w:rPr>
          <w:rFonts w:asciiTheme="minorHAnsi" w:hAnsiTheme="minorHAnsi" w:cstheme="minorHAnsi"/>
        </w:rPr>
        <w:t>theories and approaches.</w:t>
      </w:r>
    </w:p>
    <w:p w14:paraId="270EAD56" w14:textId="424955A4" w:rsidR="00037406" w:rsidRPr="00037406" w:rsidRDefault="00037406" w:rsidP="00037406">
      <w:pPr>
        <w:pStyle w:val="ListParagraph"/>
        <w:numPr>
          <w:ilvl w:val="0"/>
          <w:numId w:val="31"/>
        </w:numPr>
        <w:rPr>
          <w:rFonts w:asciiTheme="minorHAnsi" w:hAnsiTheme="minorHAnsi" w:cstheme="minorHAnsi"/>
        </w:rPr>
      </w:pPr>
      <w:r>
        <w:rPr>
          <w:rFonts w:asciiTheme="minorHAnsi" w:hAnsiTheme="minorHAnsi" w:cstheme="minorHAnsi"/>
        </w:rPr>
        <w:lastRenderedPageBreak/>
        <w:t>For the r</w:t>
      </w:r>
      <w:r w:rsidRPr="00037406">
        <w:rPr>
          <w:rFonts w:asciiTheme="minorHAnsi" w:hAnsiTheme="minorHAnsi" w:cstheme="minorHAnsi"/>
        </w:rPr>
        <w:t>ubric-based assessment in CHD 689 Internship in Counseling—Individual Counseling Session Observation</w:t>
      </w:r>
      <w:r>
        <w:rPr>
          <w:rFonts w:asciiTheme="minorHAnsi" w:hAnsiTheme="minorHAnsi" w:cstheme="minorHAnsi"/>
        </w:rPr>
        <w:t>, f</w:t>
      </w:r>
      <w:r w:rsidRPr="00037406">
        <w:rPr>
          <w:rFonts w:asciiTheme="minorHAnsi" w:hAnsiTheme="minorHAnsi" w:cstheme="minorHAnsi"/>
        </w:rPr>
        <w:t>aculty have emphasized in recent site supervisor orientation meetings the importance of formative feedback in evaluations. These results appear to indicate more discernment by site supervisors. Faculty will watch for potential trends, particularly related to silences and verbosity.</w:t>
      </w:r>
    </w:p>
    <w:p w14:paraId="72021393" w14:textId="77777777" w:rsidR="000140B8" w:rsidRPr="00FF2464" w:rsidRDefault="000140B8" w:rsidP="00DC410F">
      <w:pPr>
        <w:pStyle w:val="ListParagraph"/>
        <w:spacing w:line="240" w:lineRule="auto"/>
        <w:rPr>
          <w:color w:val="00B0F0"/>
        </w:rPr>
      </w:pPr>
    </w:p>
    <w:p w14:paraId="5E4A8F4F" w14:textId="40916708" w:rsidR="002143F1" w:rsidRPr="00A41BAB" w:rsidRDefault="002143F1" w:rsidP="002143F1">
      <w:pPr>
        <w:pStyle w:val="NoSpacing"/>
        <w:rPr>
          <w:rFonts w:asciiTheme="minorHAnsi" w:hAnsiTheme="minorHAnsi" w:cstheme="minorHAnsi"/>
          <w:b/>
        </w:rPr>
      </w:pPr>
      <w:r w:rsidRPr="00A41BAB">
        <w:rPr>
          <w:rFonts w:asciiTheme="minorHAnsi" w:hAnsiTheme="minorHAnsi" w:cstheme="minorHAnsi"/>
          <w:b/>
        </w:rPr>
        <w:t>O</w:t>
      </w:r>
      <w:r w:rsidR="00A00690" w:rsidRPr="00A41BAB">
        <w:rPr>
          <w:rFonts w:asciiTheme="minorHAnsi" w:hAnsiTheme="minorHAnsi" w:cstheme="minorHAnsi"/>
          <w:b/>
        </w:rPr>
        <w:t>bjective</w:t>
      </w:r>
      <w:r w:rsidRPr="00A41BAB">
        <w:rPr>
          <w:rFonts w:asciiTheme="minorHAnsi" w:hAnsiTheme="minorHAnsi" w:cstheme="minorHAnsi"/>
          <w:b/>
        </w:rPr>
        <w:t xml:space="preserve"> 6: Group Counseling and Group Work</w:t>
      </w:r>
    </w:p>
    <w:p w14:paraId="622E789D" w14:textId="03A44CB7" w:rsidR="002143F1" w:rsidRPr="00A41BAB" w:rsidRDefault="002143F1" w:rsidP="00D52A72">
      <w:pPr>
        <w:pStyle w:val="NoSpacing"/>
      </w:pPr>
      <w:r w:rsidRPr="00A41BAB">
        <w:t xml:space="preserve">Description: Students in the clinical mental health counseling (CMHC) and school counseling (SC) programs are expected to </w:t>
      </w:r>
      <w:r w:rsidR="00D52A72" w:rsidRPr="00A41BAB">
        <w:t>d</w:t>
      </w:r>
      <w:r w:rsidRPr="00A41BAB">
        <w:t>emonstrate understanding and application of knowledge and skills related to group counseling.</w:t>
      </w:r>
    </w:p>
    <w:p w14:paraId="2BD60BC2" w14:textId="77777777" w:rsidR="002143F1" w:rsidRPr="00A41BAB" w:rsidRDefault="002143F1" w:rsidP="00A00690">
      <w:pPr>
        <w:pStyle w:val="ListParagraph"/>
        <w:numPr>
          <w:ilvl w:val="0"/>
          <w:numId w:val="10"/>
        </w:numPr>
        <w:spacing w:line="240" w:lineRule="auto"/>
      </w:pPr>
      <w:r w:rsidRPr="00A41BAB">
        <w:rPr>
          <w:b/>
        </w:rPr>
        <w:t>KPI 6:</w:t>
      </w:r>
      <w:r w:rsidRPr="00A41BAB">
        <w:t xml:space="preserve"> Functions and skills of effective group leaders across different group stages among different types of groups</w:t>
      </w:r>
    </w:p>
    <w:p w14:paraId="4D8DDA75" w14:textId="77777777" w:rsidR="002143F1" w:rsidRPr="00A41BAB" w:rsidRDefault="002143F1" w:rsidP="002143F1">
      <w:pPr>
        <w:pStyle w:val="NoSpacing"/>
        <w:rPr>
          <w:b/>
        </w:rPr>
      </w:pPr>
      <w:r w:rsidRPr="00A41BAB">
        <w:rPr>
          <w:b/>
        </w:rPr>
        <w:t>Direct Assessments:</w:t>
      </w:r>
    </w:p>
    <w:p w14:paraId="56029132" w14:textId="77777777" w:rsidR="002143F1" w:rsidRPr="00A41BAB" w:rsidRDefault="002143F1" w:rsidP="002143F1">
      <w:pPr>
        <w:pStyle w:val="NoSpacing"/>
        <w:numPr>
          <w:ilvl w:val="0"/>
          <w:numId w:val="5"/>
        </w:numPr>
      </w:pPr>
      <w:r w:rsidRPr="00A41BAB">
        <w:t>Rubric-based assessment in CHD 608 Group Counseling—Midterm and Final Exams (Knowledge and Skills)</w:t>
      </w:r>
    </w:p>
    <w:p w14:paraId="3B890B13" w14:textId="63CD4B2F" w:rsidR="002143F1" w:rsidRPr="00A41BAB" w:rsidRDefault="002143F1" w:rsidP="00DF46EF">
      <w:pPr>
        <w:pStyle w:val="NoSpacing"/>
        <w:numPr>
          <w:ilvl w:val="0"/>
          <w:numId w:val="5"/>
        </w:numPr>
      </w:pPr>
      <w:r w:rsidRPr="00A41BAB">
        <w:t>Rubric-based assessment in CHD 688 Internship in Counseling—Group Counseling Session Observation (Skills)</w:t>
      </w:r>
      <w:r w:rsidR="00DF46EF" w:rsidRPr="00A41BAB">
        <w:t>—site supervisors observe interns conducting a group counseling session.</w:t>
      </w:r>
    </w:p>
    <w:p w14:paraId="137A9E90" w14:textId="55CA2CC1" w:rsidR="002143F1" w:rsidRPr="00A41BAB" w:rsidRDefault="002143F1" w:rsidP="00DF46EF">
      <w:pPr>
        <w:pStyle w:val="NoSpacing"/>
        <w:numPr>
          <w:ilvl w:val="0"/>
          <w:numId w:val="5"/>
        </w:numPr>
      </w:pPr>
      <w:r w:rsidRPr="00A41BAB">
        <w:t>Rubric-based assessment in CHD 689 Internship in Counseling—Group Counseling Session Observation (Skills)</w:t>
      </w:r>
      <w:r w:rsidR="00DF46EF" w:rsidRPr="00A41BAB">
        <w:t>—site supervisors observe interns conducting a group counseling session.</w:t>
      </w:r>
    </w:p>
    <w:p w14:paraId="6221B8CD" w14:textId="77777777" w:rsidR="002143F1" w:rsidRPr="00A41BAB" w:rsidRDefault="002143F1" w:rsidP="002143F1">
      <w:pPr>
        <w:pStyle w:val="NoSpacing"/>
        <w:numPr>
          <w:ilvl w:val="0"/>
          <w:numId w:val="5"/>
        </w:numPr>
      </w:pPr>
      <w:r w:rsidRPr="00A41BAB">
        <w:t>Counselor Preparation Comprehensive Exam (CPCE)—</w:t>
      </w:r>
      <w:r w:rsidR="00284C35" w:rsidRPr="00A41BAB">
        <w:t xml:space="preserve">Group Counseling and Group Work </w:t>
      </w:r>
      <w:r w:rsidRPr="00A41BAB">
        <w:t xml:space="preserve">(Knowledge) (Appendix A, Table </w:t>
      </w:r>
      <w:r w:rsidR="00284C35" w:rsidRPr="00A41BAB">
        <w:t>6</w:t>
      </w:r>
      <w:r w:rsidRPr="00A41BAB">
        <w:t>)</w:t>
      </w:r>
    </w:p>
    <w:p w14:paraId="42BB7D0B" w14:textId="77777777" w:rsidR="002143F1" w:rsidRPr="00A41BAB" w:rsidRDefault="002143F1" w:rsidP="002143F1">
      <w:pPr>
        <w:pStyle w:val="NoSpacing"/>
        <w:rPr>
          <w:b/>
        </w:rPr>
      </w:pPr>
    </w:p>
    <w:p w14:paraId="2DB8F068" w14:textId="6F8E515A" w:rsidR="002143F1" w:rsidRPr="00A41BAB" w:rsidRDefault="002143F1" w:rsidP="002143F1">
      <w:pPr>
        <w:pStyle w:val="NoSpacing"/>
        <w:rPr>
          <w:b/>
        </w:rPr>
      </w:pPr>
      <w:r w:rsidRPr="00A41BAB">
        <w:rPr>
          <w:b/>
        </w:rPr>
        <w:t>Indirect Assessments</w:t>
      </w:r>
      <w:r w:rsidR="00E36282" w:rsidRPr="00A41BAB">
        <w:rPr>
          <w:b/>
        </w:rPr>
        <w:t>:</w:t>
      </w:r>
    </w:p>
    <w:p w14:paraId="2AEB7E5B" w14:textId="708F174C" w:rsidR="002143F1" w:rsidRPr="00A41BAB" w:rsidRDefault="002143F1" w:rsidP="002143F1">
      <w:pPr>
        <w:pStyle w:val="NoSpacing"/>
        <w:numPr>
          <w:ilvl w:val="0"/>
          <w:numId w:val="6"/>
        </w:numPr>
      </w:pPr>
      <w:r w:rsidRPr="00A41BAB">
        <w:t xml:space="preserve">Current Majors Surveys administered every semester to CMHC and SC interns enrolled in CHD 689 Internship in Counseling (Appendix C, Table 1 </w:t>
      </w:r>
      <w:r w:rsidR="008B6B10" w:rsidRPr="00A41BAB">
        <w:t xml:space="preserve">[Item 13] and Table </w:t>
      </w:r>
      <w:r w:rsidRPr="00A41BAB">
        <w:t>2</w:t>
      </w:r>
      <w:r w:rsidR="008B6B10" w:rsidRPr="00A41BAB">
        <w:t xml:space="preserve"> [Item 14]</w:t>
      </w:r>
      <w:r w:rsidRPr="00A41BAB">
        <w:t>).</w:t>
      </w:r>
    </w:p>
    <w:p w14:paraId="275B21DB" w14:textId="37A27C76" w:rsidR="002143F1" w:rsidRPr="00A41BAB" w:rsidRDefault="002143F1" w:rsidP="002143F1">
      <w:pPr>
        <w:pStyle w:val="NoSpacing"/>
        <w:numPr>
          <w:ilvl w:val="0"/>
          <w:numId w:val="6"/>
        </w:numPr>
      </w:pPr>
      <w:r w:rsidRPr="00A41BAB">
        <w:t xml:space="preserve">Site Supervisor Surveys administered every semester to site supervisors of CMHC and SC interns enrolled in CHD 689 Internship in Counseling (Appendix D, </w:t>
      </w:r>
      <w:r w:rsidR="008B6B10" w:rsidRPr="00A41BAB">
        <w:t>Table 1 [Item 13] and Table 2 [Item 14]).</w:t>
      </w:r>
    </w:p>
    <w:p w14:paraId="6E2E9C42" w14:textId="65030776" w:rsidR="002143F1" w:rsidRPr="00A41BAB" w:rsidRDefault="002143F1" w:rsidP="002143F1">
      <w:pPr>
        <w:pStyle w:val="NoSpacing"/>
        <w:numPr>
          <w:ilvl w:val="0"/>
          <w:numId w:val="6"/>
        </w:numPr>
      </w:pPr>
      <w:r w:rsidRPr="00A41BAB">
        <w:t xml:space="preserve">Recent Graduates Surveys administered to CMHC and SC graduates one year after graduation (Appendix E, </w:t>
      </w:r>
      <w:r w:rsidR="008B6B10" w:rsidRPr="00A41BAB">
        <w:t>Table 1 [Item 13] and Table 2 [Item 14]).</w:t>
      </w:r>
    </w:p>
    <w:p w14:paraId="0D2D77AE" w14:textId="388A6298" w:rsidR="002143F1" w:rsidRPr="00A41BAB" w:rsidRDefault="002143F1" w:rsidP="00A00690">
      <w:pPr>
        <w:pStyle w:val="NoSpacing"/>
        <w:numPr>
          <w:ilvl w:val="0"/>
          <w:numId w:val="6"/>
        </w:numPr>
      </w:pPr>
      <w:r w:rsidRPr="00A41BAB">
        <w:t xml:space="preserve">Employer Surveys sent to employers of recent CMHC and SC graduates one year after graduation (Appendix F, </w:t>
      </w:r>
      <w:r w:rsidR="008B6B10" w:rsidRPr="00A41BAB">
        <w:t>Table 1 [Item 13] and Table 2 [Item 14]).</w:t>
      </w:r>
    </w:p>
    <w:p w14:paraId="245510AD" w14:textId="4823CA6B" w:rsidR="002143F1" w:rsidRPr="00A41BAB" w:rsidRDefault="002143F1" w:rsidP="00A00690">
      <w:pPr>
        <w:pStyle w:val="ListParagraph"/>
        <w:numPr>
          <w:ilvl w:val="0"/>
          <w:numId w:val="6"/>
        </w:numPr>
        <w:spacing w:line="240" w:lineRule="auto"/>
      </w:pPr>
      <w:r w:rsidRPr="00A41BAB">
        <w:t>Student Focus Group</w:t>
      </w:r>
      <w:r w:rsidR="00A00690" w:rsidRPr="00A41BAB">
        <w:t>s</w:t>
      </w:r>
      <w:r w:rsidRPr="00A41BAB">
        <w:t xml:space="preserve"> conducted every semester with interns enrolled in CHD 688 Internship in Counseling (Appendix G).</w:t>
      </w:r>
    </w:p>
    <w:p w14:paraId="6E6D74BE" w14:textId="77777777" w:rsidR="002143F1" w:rsidRPr="00A41BAB" w:rsidRDefault="002143F1" w:rsidP="002143F1">
      <w:pPr>
        <w:pStyle w:val="NoSpacing"/>
        <w:rPr>
          <w:b/>
        </w:rPr>
      </w:pPr>
      <w:r w:rsidRPr="00A41BAB">
        <w:rPr>
          <w:b/>
        </w:rPr>
        <w:t>Results:</w:t>
      </w:r>
    </w:p>
    <w:p w14:paraId="4AB502CD" w14:textId="4229E32A" w:rsidR="001F4F69" w:rsidRPr="00A711D3" w:rsidRDefault="001F4F69" w:rsidP="001F4F69">
      <w:pPr>
        <w:pStyle w:val="NoSpacing"/>
        <w:numPr>
          <w:ilvl w:val="0"/>
          <w:numId w:val="8"/>
        </w:numPr>
      </w:pPr>
      <w:r w:rsidRPr="00A711D3">
        <w:t>On the rubric-based assessment in CHD 608 Group Counseling—Midterm and Final Exams—most students scored Target or Acceptable</w:t>
      </w:r>
      <w:r w:rsidR="00745C54" w:rsidRPr="00A711D3">
        <w:t xml:space="preserve"> with the majority of scores falling in Target</w:t>
      </w:r>
      <w:r w:rsidR="00A711D3" w:rsidRPr="00A711D3">
        <w:t xml:space="preserve"> and 4.38% falling in the Unacceptable</w:t>
      </w:r>
      <w:r w:rsidRPr="00A711D3">
        <w:t xml:space="preserve">. </w:t>
      </w:r>
      <w:r w:rsidR="00037406" w:rsidRPr="00A711D3">
        <w:t xml:space="preserve">Only one </w:t>
      </w:r>
      <w:r w:rsidR="00B47BC8" w:rsidRPr="00A711D3">
        <w:t>student received</w:t>
      </w:r>
      <w:r w:rsidR="00037406" w:rsidRPr="00A711D3">
        <w:t xml:space="preserve"> an</w:t>
      </w:r>
      <w:r w:rsidR="00B47BC8" w:rsidRPr="00A711D3">
        <w:t xml:space="preserve"> </w:t>
      </w:r>
      <w:r w:rsidRPr="00A711D3">
        <w:t xml:space="preserve">Unacceptable score </w:t>
      </w:r>
      <w:r w:rsidR="00B47BC8" w:rsidRPr="00A711D3">
        <w:t>on</w:t>
      </w:r>
      <w:r w:rsidRPr="00A711D3">
        <w:t xml:space="preserve"> the ethics short answer question</w:t>
      </w:r>
      <w:r w:rsidR="00B47BC8" w:rsidRPr="00A711D3">
        <w:t xml:space="preserve">, </w:t>
      </w:r>
      <w:r w:rsidR="00037406" w:rsidRPr="00A711D3">
        <w:t>representing a continuing positive trend.</w:t>
      </w:r>
    </w:p>
    <w:p w14:paraId="7DD75D34" w14:textId="5A543D02" w:rsidR="00B47BC8" w:rsidRPr="00151126" w:rsidRDefault="00B47BC8" w:rsidP="00B47BC8">
      <w:pPr>
        <w:pStyle w:val="NoSpacing"/>
        <w:numPr>
          <w:ilvl w:val="0"/>
          <w:numId w:val="8"/>
        </w:numPr>
      </w:pPr>
      <w:r w:rsidRPr="00151126">
        <w:t>On the rubric-based assessment in CHD 688 Internship in Counseling—Group Counseling Session Observation—</w:t>
      </w:r>
      <w:r w:rsidR="00151126" w:rsidRPr="00151126">
        <w:t>the vast majority of</w:t>
      </w:r>
      <w:r w:rsidR="00054C1D" w:rsidRPr="00151126">
        <w:t xml:space="preserve"> students scored Target or Acceptable in all areas</w:t>
      </w:r>
      <w:r w:rsidR="00151126" w:rsidRPr="00151126">
        <w:t>, and no students scored Unacceptable</w:t>
      </w:r>
      <w:r w:rsidR="00054C1D" w:rsidRPr="00151126">
        <w:t>. Total percentages were as follows: Target (</w:t>
      </w:r>
      <w:r w:rsidR="00151126" w:rsidRPr="00151126">
        <w:t>83.93</w:t>
      </w:r>
      <w:r w:rsidR="00054C1D" w:rsidRPr="00151126">
        <w:t>%) and Acceptable (</w:t>
      </w:r>
      <w:r w:rsidR="00151126" w:rsidRPr="00151126">
        <w:t>16.07</w:t>
      </w:r>
      <w:r w:rsidR="00054C1D" w:rsidRPr="00151126">
        <w:t>%).</w:t>
      </w:r>
    </w:p>
    <w:p w14:paraId="51B7DEF4" w14:textId="3C4C3A87" w:rsidR="009D7BAB" w:rsidRPr="00151126" w:rsidRDefault="001F4F69" w:rsidP="001F4F69">
      <w:pPr>
        <w:pStyle w:val="NoSpacing"/>
        <w:numPr>
          <w:ilvl w:val="0"/>
          <w:numId w:val="8"/>
        </w:numPr>
      </w:pPr>
      <w:r w:rsidRPr="00151126">
        <w:lastRenderedPageBreak/>
        <w:t>On the rubric-based assessment in CHD 689 Internship in Counseling—Group Counseling Session Observation—</w:t>
      </w:r>
      <w:r w:rsidR="00054C1D" w:rsidRPr="00151126">
        <w:t>the vast majority of students scored Target, and no student</w:t>
      </w:r>
      <w:r w:rsidR="00161714" w:rsidRPr="00151126">
        <w:t>s</w:t>
      </w:r>
      <w:r w:rsidR="00054C1D" w:rsidRPr="00151126">
        <w:t xml:space="preserve"> scored Unacceptable. Total percentages for the second internship—Target (</w:t>
      </w:r>
      <w:r w:rsidR="00151126" w:rsidRPr="00151126">
        <w:t>93.69</w:t>
      </w:r>
      <w:r w:rsidR="00054C1D" w:rsidRPr="00151126">
        <w:t>%) and Acceptable (</w:t>
      </w:r>
      <w:r w:rsidR="00151126" w:rsidRPr="00151126">
        <w:t>6.31</w:t>
      </w:r>
      <w:r w:rsidR="00054C1D" w:rsidRPr="00151126">
        <w:t>%)—</w:t>
      </w:r>
      <w:r w:rsidRPr="00151126">
        <w:t>suggest that students improve their skills as they advance in the clinical sequence.</w:t>
      </w:r>
      <w:r w:rsidR="00A41BAB">
        <w:t xml:space="preserve"> In fall 202</w:t>
      </w:r>
      <w:r w:rsidR="002B4338">
        <w:t>3</w:t>
      </w:r>
      <w:r w:rsidR="00A41BAB">
        <w:t>, CHD 689 interns earned a higher percentage of Acceptable scores (23.5%) in “silences” than interns in CHD 688 (0%).</w:t>
      </w:r>
    </w:p>
    <w:p w14:paraId="5ABAD1BF" w14:textId="42B14AF7" w:rsidR="009F4E21" w:rsidRPr="009F4E21" w:rsidRDefault="006D00D4" w:rsidP="008C3186">
      <w:pPr>
        <w:pStyle w:val="ListParagraph"/>
        <w:numPr>
          <w:ilvl w:val="0"/>
          <w:numId w:val="8"/>
        </w:numPr>
        <w:spacing w:line="240" w:lineRule="auto"/>
        <w:rPr>
          <w:b/>
          <w:color w:val="00B0F0"/>
        </w:rPr>
      </w:pPr>
      <w:r w:rsidRPr="00EB1877">
        <w:rPr>
          <w:b/>
        </w:rPr>
        <w:t>Descriptive statistics</w:t>
      </w:r>
      <w:r w:rsidRPr="00EB1877">
        <w:t xml:space="preserve"> on the </w:t>
      </w:r>
      <w:r w:rsidRPr="00EB1877">
        <w:rPr>
          <w:b/>
        </w:rPr>
        <w:t>Group Counseling and Group Work Subtest of the CPCE</w:t>
      </w:r>
      <w:r w:rsidRPr="00EB1877">
        <w:t xml:space="preserve"> </w:t>
      </w:r>
      <w:r w:rsidR="00161714" w:rsidRPr="00EB1877">
        <w:t>for students enrolled in 202</w:t>
      </w:r>
      <w:r w:rsidR="00B40AFC" w:rsidRPr="00EB1877">
        <w:t>3</w:t>
      </w:r>
      <w:r w:rsidR="00161714" w:rsidRPr="00EB1877">
        <w:t xml:space="preserve"> </w:t>
      </w:r>
      <w:r w:rsidRPr="00EB1877">
        <w:t xml:space="preserve">were as follows: </w:t>
      </w:r>
      <w:r w:rsidRPr="00FF2464">
        <w:t xml:space="preserve">n = </w:t>
      </w:r>
      <w:r w:rsidR="00FF2464" w:rsidRPr="00FF2464">
        <w:t>30</w:t>
      </w:r>
      <w:r w:rsidRPr="00FF2464">
        <w:t xml:space="preserve">, x̄ = </w:t>
      </w:r>
      <w:r w:rsidR="00FF2464" w:rsidRPr="00FF2464">
        <w:t>13.77</w:t>
      </w:r>
      <w:r w:rsidRPr="00FF2464">
        <w:t xml:space="preserve">, </w:t>
      </w:r>
      <w:proofErr w:type="spellStart"/>
      <w:r w:rsidRPr="00FF2464">
        <w:t>sd</w:t>
      </w:r>
      <w:proofErr w:type="spellEnd"/>
      <w:r w:rsidRPr="00FF2464">
        <w:t xml:space="preserve"> = </w:t>
      </w:r>
      <w:r w:rsidR="00FF2464" w:rsidRPr="00FF2464">
        <w:t>2.223</w:t>
      </w:r>
      <w:r w:rsidRPr="00FF2464">
        <w:t xml:space="preserve">. </w:t>
      </w:r>
      <w:r w:rsidR="00B40AFC" w:rsidRPr="009F4E21">
        <w:rPr>
          <w:b/>
        </w:rPr>
        <w:t>Group comparisons</w:t>
      </w:r>
      <w:r w:rsidR="00B40AFC" w:rsidRPr="00E046C3">
        <w:t xml:space="preserve"> were analyzed using Independent Samples T tests for the following categorical variables:  </w:t>
      </w:r>
      <w:r w:rsidR="00B40AFC" w:rsidRPr="009F4E21">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9F4E21">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9F4E21">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9F4E21">
        <w:rPr>
          <w:b/>
        </w:rPr>
        <w:t>undergraduate major</w:t>
      </w:r>
      <w:r w:rsidR="00B40AFC" w:rsidRPr="00E046C3">
        <w:t xml:space="preserve"> (Human Service—psychology, social work, sociology [n = 21]; Non-Human Service [n = 9]), </w:t>
      </w:r>
      <w:r w:rsidR="00B40AFC" w:rsidRPr="009F4E21">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2B4338">
        <w:t>3</w:t>
      </w:r>
      <w:r w:rsidR="00B40AFC" w:rsidRPr="0080550E">
        <w:t xml:space="preserve">. The CPCE is required for school counseling majors admitted in fall 2022 and later. </w:t>
      </w:r>
      <w:r w:rsidRPr="009F4E21">
        <w:rPr>
          <w:color w:val="00B0F0"/>
        </w:rPr>
        <w:t xml:space="preserve"> </w:t>
      </w:r>
      <w:r w:rsidRPr="009F4E21">
        <w:rPr>
          <w:b/>
        </w:rPr>
        <w:t>Bivariate correlations</w:t>
      </w:r>
      <w:r w:rsidRPr="00911EB8">
        <w:t xml:space="preserve"> were calculated for the following student variables: age, undergraduate GPA, program GPA, number of grades of C or below, and admission interview scores. </w:t>
      </w:r>
      <w:r w:rsidR="00F775C4" w:rsidRPr="00911EB8">
        <w:t>Three results were statistically significant</w:t>
      </w:r>
      <w:r w:rsidR="00F775C4" w:rsidRPr="004A5144">
        <w:t xml:space="preserve">. </w:t>
      </w:r>
      <w:r w:rsidR="00911EB8" w:rsidRPr="00E26249">
        <w:t xml:space="preserve">There was a significant difference in subtest scores between </w:t>
      </w:r>
      <w:r w:rsidR="00911EB8" w:rsidRPr="009F4E21">
        <w:rPr>
          <w:b/>
        </w:rPr>
        <w:t>students who identify as White</w:t>
      </w:r>
      <w:r w:rsidR="00911EB8" w:rsidRPr="00E26249">
        <w:t xml:space="preserve"> (x̄ = </w:t>
      </w:r>
      <w:r w:rsidR="00911EB8">
        <w:t>13.96</w:t>
      </w:r>
      <w:r w:rsidR="00911EB8" w:rsidRPr="00E26249">
        <w:t xml:space="preserve">, </w:t>
      </w:r>
      <w:proofErr w:type="spellStart"/>
      <w:r w:rsidR="00911EB8" w:rsidRPr="00E26249">
        <w:t>sd</w:t>
      </w:r>
      <w:proofErr w:type="spellEnd"/>
      <w:r w:rsidR="00911EB8" w:rsidRPr="00E26249">
        <w:t xml:space="preserve"> = </w:t>
      </w:r>
      <w:r w:rsidR="00911EB8">
        <w:t>2.151</w:t>
      </w:r>
      <w:r w:rsidR="00911EB8" w:rsidRPr="00E26249">
        <w:t xml:space="preserve">) and </w:t>
      </w:r>
      <w:r w:rsidR="00911EB8" w:rsidRPr="009F4E21">
        <w:rPr>
          <w:b/>
        </w:rPr>
        <w:t>students who identify as Black or African American/No Response</w:t>
      </w:r>
      <w:r w:rsidR="00911EB8" w:rsidRPr="00E26249">
        <w:t xml:space="preserve"> (x̄ = </w:t>
      </w:r>
      <w:r w:rsidR="00911EB8">
        <w:t>11</w:t>
      </w:r>
      <w:r w:rsidR="00911EB8" w:rsidRPr="00E26249">
        <w:t xml:space="preserve">.00, </w:t>
      </w:r>
      <w:proofErr w:type="spellStart"/>
      <w:r w:rsidR="00911EB8" w:rsidRPr="00E26249">
        <w:t>sd</w:t>
      </w:r>
      <w:proofErr w:type="spellEnd"/>
      <w:r w:rsidR="00911EB8" w:rsidRPr="00E26249">
        <w:t xml:space="preserve"> = </w:t>
      </w:r>
      <w:r w:rsidR="00911EB8">
        <w:t>1.414</w:t>
      </w:r>
      <w:r w:rsidR="00911EB8" w:rsidRPr="00E26249">
        <w:t xml:space="preserve">); </w:t>
      </w:r>
      <w:r w:rsidR="00911EB8" w:rsidRPr="009F4E21">
        <w:rPr>
          <w:i/>
        </w:rPr>
        <w:t xml:space="preserve">t </w:t>
      </w:r>
      <w:r w:rsidR="00911EB8" w:rsidRPr="00E26249">
        <w:t xml:space="preserve">(28) = </w:t>
      </w:r>
      <w:r w:rsidR="00911EB8">
        <w:t>1.902</w:t>
      </w:r>
      <w:r w:rsidR="00911EB8" w:rsidRPr="00E26249">
        <w:t xml:space="preserve">, </w:t>
      </w:r>
      <w:r w:rsidR="00911EB8" w:rsidRPr="009F4E21">
        <w:rPr>
          <w:i/>
        </w:rPr>
        <w:t>p</w:t>
      </w:r>
      <w:r w:rsidR="00911EB8" w:rsidRPr="00E26249">
        <w:t xml:space="preserve"> = </w:t>
      </w:r>
      <w:r w:rsidR="00911EB8">
        <w:t>.034</w:t>
      </w:r>
      <w:r w:rsidR="00911EB8" w:rsidRPr="00E26249">
        <w:t xml:space="preserve">. </w:t>
      </w:r>
      <w:r w:rsidR="00F775C4" w:rsidRPr="004A5144">
        <w:t xml:space="preserve">The following variables were significantly correlated to this CPCE subtest score: </w:t>
      </w:r>
      <w:r w:rsidR="00F775C4" w:rsidRPr="009F4E21">
        <w:rPr>
          <w:b/>
        </w:rPr>
        <w:t>grades of C or below</w:t>
      </w:r>
      <w:r w:rsidR="00F775C4" w:rsidRPr="004A5144">
        <w:t xml:space="preserve"> (</w:t>
      </w:r>
      <w:r w:rsidR="00F775C4" w:rsidRPr="009F4E21">
        <w:rPr>
          <w:i/>
        </w:rPr>
        <w:t>r</w:t>
      </w:r>
      <w:r w:rsidR="00F775C4" w:rsidRPr="004A5144">
        <w:t xml:space="preserve"> = -.</w:t>
      </w:r>
      <w:r w:rsidR="00F775C4">
        <w:t>419</w:t>
      </w:r>
      <w:r w:rsidR="00F775C4" w:rsidRPr="004A5144">
        <w:t xml:space="preserve">, </w:t>
      </w:r>
      <w:r w:rsidR="00F775C4" w:rsidRPr="009F4E21">
        <w:rPr>
          <w:i/>
        </w:rPr>
        <w:t>p</w:t>
      </w:r>
      <w:r w:rsidR="00F775C4" w:rsidRPr="004A5144">
        <w:t xml:space="preserve"> = .</w:t>
      </w:r>
      <w:r w:rsidR="00F775C4">
        <w:t>021</w:t>
      </w:r>
      <w:r w:rsidR="00F775C4" w:rsidRPr="004A5144">
        <w:t xml:space="preserve">), and </w:t>
      </w:r>
      <w:r w:rsidR="00F775C4" w:rsidRPr="009F4E21">
        <w:rPr>
          <w:b/>
        </w:rPr>
        <w:t>program GPA</w:t>
      </w:r>
      <w:r w:rsidR="00F775C4" w:rsidRPr="004A5144">
        <w:t xml:space="preserve"> (</w:t>
      </w:r>
      <w:r w:rsidR="00F775C4" w:rsidRPr="009F4E21">
        <w:rPr>
          <w:i/>
        </w:rPr>
        <w:t>r</w:t>
      </w:r>
      <w:r w:rsidR="00F775C4" w:rsidRPr="004A5144">
        <w:t xml:space="preserve"> = </w:t>
      </w:r>
      <w:r w:rsidR="00F775C4">
        <w:t>.534</w:t>
      </w:r>
      <w:r w:rsidR="00F775C4" w:rsidRPr="004A5144">
        <w:t xml:space="preserve">, </w:t>
      </w:r>
      <w:r w:rsidR="00F775C4" w:rsidRPr="009F4E21">
        <w:rPr>
          <w:i/>
        </w:rPr>
        <w:t>p</w:t>
      </w:r>
      <w:r w:rsidR="00F775C4" w:rsidRPr="004A5144">
        <w:t xml:space="preserve"> </w:t>
      </w:r>
      <w:r w:rsidR="00911EB8">
        <w:t>= .002)</w:t>
      </w:r>
      <w:r w:rsidR="009F4E21">
        <w:t>.</w:t>
      </w:r>
    </w:p>
    <w:p w14:paraId="78248A31" w14:textId="605E302F" w:rsidR="002143F1" w:rsidRPr="005E1936" w:rsidRDefault="005E1936" w:rsidP="008C3186">
      <w:pPr>
        <w:pStyle w:val="ListParagraph"/>
        <w:numPr>
          <w:ilvl w:val="0"/>
          <w:numId w:val="8"/>
        </w:numPr>
        <w:spacing w:line="240" w:lineRule="auto"/>
        <w:rPr>
          <w:b/>
        </w:rPr>
      </w:pPr>
      <w:r w:rsidRPr="005E1936">
        <w:rPr>
          <w:rFonts w:asciiTheme="minorHAnsi" w:hAnsiTheme="minorHAnsi" w:cstheme="minorHAnsi"/>
        </w:rPr>
        <w:t>Based on weighted z-scores, s</w:t>
      </w:r>
      <w:r w:rsidRPr="005E1936">
        <w:t>tudents</w:t>
      </w:r>
      <w:r w:rsidR="009D7BAB" w:rsidRPr="005E1936">
        <w:t xml:space="preserve"> are achieving scores on the Group Counseling and Group Work Subtest of the CPCE that compare </w:t>
      </w:r>
      <w:r w:rsidR="000F3A65" w:rsidRPr="005E1936">
        <w:t xml:space="preserve">highly </w:t>
      </w:r>
      <w:r w:rsidR="009D7BAB" w:rsidRPr="005E1936">
        <w:t>favorably with national norms</w:t>
      </w:r>
      <w:r w:rsidR="00396DD4" w:rsidRPr="005E1936">
        <w:t>.</w:t>
      </w:r>
    </w:p>
    <w:p w14:paraId="2CD66CAB" w14:textId="3C3FD39C" w:rsidR="002143F1" w:rsidRPr="005E1936" w:rsidRDefault="00396DD4" w:rsidP="00E85812">
      <w:pPr>
        <w:pStyle w:val="ListParagraph"/>
        <w:numPr>
          <w:ilvl w:val="0"/>
          <w:numId w:val="8"/>
        </w:numPr>
      </w:pPr>
      <w:r w:rsidRPr="005E1936">
        <w:t>Survey results did not identify areas for further development</w:t>
      </w:r>
      <w:r w:rsidR="003F0ED4" w:rsidRPr="005E1936">
        <w:t>.</w:t>
      </w:r>
    </w:p>
    <w:p w14:paraId="3913A121" w14:textId="77777777" w:rsidR="002143F1" w:rsidRPr="00A41BAB" w:rsidRDefault="002143F1" w:rsidP="002143F1">
      <w:pPr>
        <w:pStyle w:val="NoSpacing"/>
        <w:rPr>
          <w:b/>
        </w:rPr>
      </w:pPr>
      <w:r w:rsidRPr="00A41BAB">
        <w:rPr>
          <w:b/>
        </w:rPr>
        <w:t>Curriculum Actions/Improvements:</w:t>
      </w:r>
    </w:p>
    <w:p w14:paraId="24F7761F" w14:textId="77777777" w:rsidR="00A41BAB" w:rsidRPr="00A41BAB" w:rsidRDefault="00A41BAB" w:rsidP="00A41BAB">
      <w:pPr>
        <w:pStyle w:val="NoSpacing"/>
        <w:numPr>
          <w:ilvl w:val="0"/>
          <w:numId w:val="31"/>
        </w:numPr>
      </w:pPr>
      <w:r w:rsidRPr="00A41BAB">
        <w:t>For CHD 689 Internship (Small Group Counseling Session Evaluations by Site Supervisors), as noted in the individual counseling session evaluations above, faculty have emphasized in recent site supervisor orientation meetings the importance of formative feedback in evaluations. These results appear to indicate more discernment by site supervisors. Faculty will watch for potential developing trends related to silences in group counseling sessions.</w:t>
      </w:r>
    </w:p>
    <w:p w14:paraId="03B80B6C" w14:textId="77777777" w:rsidR="002143F1" w:rsidRPr="00FF2464" w:rsidRDefault="002143F1" w:rsidP="00714F24">
      <w:pPr>
        <w:pStyle w:val="NoSpacing"/>
        <w:rPr>
          <w:b/>
          <w:color w:val="00B0F0"/>
        </w:rPr>
      </w:pPr>
    </w:p>
    <w:p w14:paraId="469AE109" w14:textId="3C71884D" w:rsidR="00284C35" w:rsidRPr="00A41BAB" w:rsidRDefault="00284C35" w:rsidP="00284C35">
      <w:pPr>
        <w:pStyle w:val="NoSpacing"/>
        <w:rPr>
          <w:rFonts w:asciiTheme="minorHAnsi" w:hAnsiTheme="minorHAnsi" w:cstheme="minorHAnsi"/>
          <w:b/>
        </w:rPr>
      </w:pPr>
      <w:r w:rsidRPr="00A41BAB">
        <w:rPr>
          <w:rFonts w:asciiTheme="minorHAnsi" w:hAnsiTheme="minorHAnsi" w:cstheme="minorHAnsi"/>
          <w:b/>
        </w:rPr>
        <w:t>O</w:t>
      </w:r>
      <w:r w:rsidR="00A00690" w:rsidRPr="00A41BAB">
        <w:rPr>
          <w:rFonts w:asciiTheme="minorHAnsi" w:hAnsiTheme="minorHAnsi" w:cstheme="minorHAnsi"/>
          <w:b/>
        </w:rPr>
        <w:t>bjective</w:t>
      </w:r>
      <w:r w:rsidRPr="00A41BAB">
        <w:rPr>
          <w:rFonts w:asciiTheme="minorHAnsi" w:hAnsiTheme="minorHAnsi" w:cstheme="minorHAnsi"/>
          <w:b/>
        </w:rPr>
        <w:t xml:space="preserve"> 7: Assessment and Testing</w:t>
      </w:r>
    </w:p>
    <w:p w14:paraId="326369C2" w14:textId="498BB6E6" w:rsidR="00284C35" w:rsidRPr="00A41BAB" w:rsidRDefault="00284C35" w:rsidP="00D52A72">
      <w:pPr>
        <w:pStyle w:val="NoSpacing"/>
      </w:pPr>
      <w:r w:rsidRPr="00A41BAB">
        <w:t xml:space="preserve">Description: Students in the clinical mental health counseling (CMHC) and school counseling (SC) programs are expected to </w:t>
      </w:r>
      <w:r w:rsidR="00D52A72" w:rsidRPr="00A41BAB">
        <w:t>d</w:t>
      </w:r>
      <w:r w:rsidRPr="00A41BAB">
        <w:t>emonstrate understanding and application of knowledge and skills related to assessment and testing.</w:t>
      </w:r>
    </w:p>
    <w:p w14:paraId="2ADD0255" w14:textId="77777777" w:rsidR="00284C35" w:rsidRPr="00A41BAB" w:rsidRDefault="00284C35" w:rsidP="00E85812">
      <w:pPr>
        <w:pStyle w:val="ListParagraph"/>
        <w:numPr>
          <w:ilvl w:val="0"/>
          <w:numId w:val="10"/>
        </w:numPr>
        <w:spacing w:line="240" w:lineRule="auto"/>
      </w:pPr>
      <w:r w:rsidRPr="00A41BAB">
        <w:rPr>
          <w:b/>
        </w:rPr>
        <w:t>KPI 7:</w:t>
      </w:r>
      <w:r w:rsidRPr="00A41BAB">
        <w:t xml:space="preserve"> Basic concepts of types of assessment and their use for diagnostic and intervention planning purposes</w:t>
      </w:r>
    </w:p>
    <w:p w14:paraId="7BAF3BF6" w14:textId="77777777" w:rsidR="00284C35" w:rsidRPr="00A41BAB" w:rsidRDefault="00284C35" w:rsidP="00284C35">
      <w:pPr>
        <w:pStyle w:val="NoSpacing"/>
        <w:rPr>
          <w:b/>
        </w:rPr>
      </w:pPr>
      <w:r w:rsidRPr="00A41BAB">
        <w:rPr>
          <w:b/>
        </w:rPr>
        <w:t>Direct Assessments:</w:t>
      </w:r>
    </w:p>
    <w:p w14:paraId="0C9C3858" w14:textId="77777777" w:rsidR="00284C35" w:rsidRPr="00A41BAB" w:rsidRDefault="00284C35" w:rsidP="00284C35">
      <w:pPr>
        <w:pStyle w:val="NoSpacing"/>
        <w:numPr>
          <w:ilvl w:val="0"/>
          <w:numId w:val="5"/>
        </w:numPr>
      </w:pPr>
      <w:r w:rsidRPr="00A41BAB">
        <w:t>Rubric-based assessment in CHD 621 Assessment in Counseling—Quizzes (Knowledge)</w:t>
      </w:r>
    </w:p>
    <w:p w14:paraId="602A31B4" w14:textId="283A3396" w:rsidR="00284C35" w:rsidRPr="00A41BAB" w:rsidRDefault="00284C35" w:rsidP="00284C35">
      <w:pPr>
        <w:pStyle w:val="NoSpacing"/>
        <w:numPr>
          <w:ilvl w:val="0"/>
          <w:numId w:val="5"/>
        </w:numPr>
      </w:pPr>
      <w:r w:rsidRPr="00A41BAB">
        <w:t>Rubric-based assessment in CHD 621 Assessment in Counseling—Group Test Administration Presentation and Interpretation (Knowledge and Skills)</w:t>
      </w:r>
      <w:r w:rsidR="000E197E" w:rsidRPr="00A41BAB">
        <w:t xml:space="preserve">—requires students to collect, analyze, and interpret assessment data, as well as, </w:t>
      </w:r>
      <w:r w:rsidR="000E197E" w:rsidRPr="00A41BAB">
        <w:rPr>
          <w:rFonts w:asciiTheme="minorHAnsi" w:hAnsiTheme="minorHAnsi"/>
        </w:rPr>
        <w:t>read assessment research and present the data explaining aspects of reliability, validity, test construction, administration, and interpretation.</w:t>
      </w:r>
    </w:p>
    <w:p w14:paraId="4DC1A6E6" w14:textId="77777777" w:rsidR="00284C35" w:rsidRPr="00A41BAB" w:rsidRDefault="00284C35" w:rsidP="00284C35">
      <w:pPr>
        <w:pStyle w:val="NoSpacing"/>
        <w:numPr>
          <w:ilvl w:val="0"/>
          <w:numId w:val="5"/>
        </w:numPr>
      </w:pPr>
      <w:r w:rsidRPr="00A41BAB">
        <w:lastRenderedPageBreak/>
        <w:t>Counselor Preparation Comprehensive Exam (CPCE)—Assessment and Testing (Knowledge) (Appendix A, Table 7)</w:t>
      </w:r>
    </w:p>
    <w:p w14:paraId="192C9D99" w14:textId="77777777" w:rsidR="00284C35" w:rsidRPr="00A41BAB" w:rsidRDefault="00284C35" w:rsidP="00284C35">
      <w:pPr>
        <w:pStyle w:val="NoSpacing"/>
        <w:rPr>
          <w:b/>
        </w:rPr>
      </w:pPr>
    </w:p>
    <w:p w14:paraId="5FA6BA77" w14:textId="740F2C7E" w:rsidR="00284C35" w:rsidRPr="00A41BAB" w:rsidRDefault="00284C35" w:rsidP="00284C35">
      <w:pPr>
        <w:pStyle w:val="NoSpacing"/>
        <w:rPr>
          <w:b/>
        </w:rPr>
      </w:pPr>
      <w:r w:rsidRPr="00A41BAB">
        <w:rPr>
          <w:b/>
        </w:rPr>
        <w:t>Indirect Assessments</w:t>
      </w:r>
      <w:r w:rsidR="00723095" w:rsidRPr="00A41BAB">
        <w:rPr>
          <w:b/>
        </w:rPr>
        <w:t>:</w:t>
      </w:r>
    </w:p>
    <w:p w14:paraId="1A4C56CD" w14:textId="5890860A" w:rsidR="00284C35" w:rsidRPr="00A41BAB" w:rsidRDefault="00284C35" w:rsidP="00284C35">
      <w:pPr>
        <w:pStyle w:val="NoSpacing"/>
        <w:numPr>
          <w:ilvl w:val="0"/>
          <w:numId w:val="6"/>
        </w:numPr>
      </w:pPr>
      <w:r w:rsidRPr="00A41BAB">
        <w:t xml:space="preserve">Current Majors Surveys administered every semester to CMHC and SC interns enrolled in CHD 689 Internship in Counseling (Appendix C, Table 1 </w:t>
      </w:r>
      <w:r w:rsidR="008B6B10" w:rsidRPr="00A41BAB">
        <w:t>[Item 7</w:t>
      </w:r>
      <w:r w:rsidR="00E5299F" w:rsidRPr="00A41BAB">
        <w:t xml:space="preserve"> &amp; 20</w:t>
      </w:r>
      <w:r w:rsidR="008B6B10" w:rsidRPr="00A41BAB">
        <w:t>] and Table</w:t>
      </w:r>
      <w:r w:rsidRPr="00A41BAB">
        <w:t xml:space="preserve"> 2</w:t>
      </w:r>
      <w:r w:rsidR="00E5299F" w:rsidRPr="00A41BAB">
        <w:t xml:space="preserve"> [Items 7</w:t>
      </w:r>
      <w:r w:rsidR="00D62835" w:rsidRPr="00A41BAB">
        <w:t>, 20,</w:t>
      </w:r>
      <w:r w:rsidR="008B6B10" w:rsidRPr="00A41BAB">
        <w:t xml:space="preserve"> &amp; 21]</w:t>
      </w:r>
      <w:r w:rsidRPr="00A41BAB">
        <w:t>).</w:t>
      </w:r>
    </w:p>
    <w:p w14:paraId="7DAABBB4" w14:textId="26A76143" w:rsidR="00284C35" w:rsidRPr="00A41BAB" w:rsidRDefault="00284C35" w:rsidP="00284C35">
      <w:pPr>
        <w:pStyle w:val="NoSpacing"/>
        <w:numPr>
          <w:ilvl w:val="0"/>
          <w:numId w:val="6"/>
        </w:numPr>
      </w:pPr>
      <w:r w:rsidRPr="00A41BAB">
        <w:t xml:space="preserve">Site Supervisor Surveys administered every semester to site supervisors of CMHC and SC interns enrolled in CHD 689 Internship in Counseling (Appendix D, </w:t>
      </w:r>
      <w:r w:rsidR="008B6B10" w:rsidRPr="00A41BAB">
        <w:t>Table 1 [Item 7</w:t>
      </w:r>
      <w:r w:rsidR="00D62835" w:rsidRPr="00A41BAB">
        <w:t xml:space="preserve"> &amp; 20</w:t>
      </w:r>
      <w:r w:rsidR="008B6B10" w:rsidRPr="00A41BAB">
        <w:t>] and Table 2 [Items 7, 20, &amp; 21]).</w:t>
      </w:r>
    </w:p>
    <w:p w14:paraId="19EFE24D" w14:textId="7F09A1A9" w:rsidR="00284C35" w:rsidRPr="00A41BAB" w:rsidRDefault="00284C35" w:rsidP="00284C35">
      <w:pPr>
        <w:pStyle w:val="NoSpacing"/>
        <w:numPr>
          <w:ilvl w:val="0"/>
          <w:numId w:val="6"/>
        </w:numPr>
      </w:pPr>
      <w:r w:rsidRPr="00A41BAB">
        <w:t xml:space="preserve">Recent Graduates Surveys administered to CMHC and SC graduates one year after graduation (Appendix E, </w:t>
      </w:r>
      <w:r w:rsidR="008B6B10" w:rsidRPr="00A41BAB">
        <w:t>Table 1 [Item 7</w:t>
      </w:r>
      <w:r w:rsidR="00E5299F" w:rsidRPr="00A41BAB">
        <w:t xml:space="preserve"> &amp; 20</w:t>
      </w:r>
      <w:r w:rsidR="008B6B10" w:rsidRPr="00A41BAB">
        <w:t>] and Table 2 [Items 7</w:t>
      </w:r>
      <w:r w:rsidR="00D62835" w:rsidRPr="00A41BAB">
        <w:t>, 20,</w:t>
      </w:r>
      <w:r w:rsidR="008B6B10" w:rsidRPr="00A41BAB">
        <w:t xml:space="preserve"> &amp; 21]).</w:t>
      </w:r>
    </w:p>
    <w:p w14:paraId="22C96BD5" w14:textId="0C0CF643" w:rsidR="00284C35" w:rsidRPr="00A41BAB" w:rsidRDefault="00284C35" w:rsidP="00A00690">
      <w:pPr>
        <w:pStyle w:val="NoSpacing"/>
        <w:numPr>
          <w:ilvl w:val="0"/>
          <w:numId w:val="6"/>
        </w:numPr>
      </w:pPr>
      <w:r w:rsidRPr="00A41BAB">
        <w:t xml:space="preserve">Employer Surveys sent to employers of recent CMHC and SC graduates one year after graduation (Appendix F, </w:t>
      </w:r>
      <w:r w:rsidR="008B6B10" w:rsidRPr="00A41BAB">
        <w:t>Table 1 [Item 7</w:t>
      </w:r>
      <w:r w:rsidR="00E5299F" w:rsidRPr="00A41BAB">
        <w:t xml:space="preserve"> &amp; 20</w:t>
      </w:r>
      <w:r w:rsidR="008B6B10" w:rsidRPr="00A41BAB">
        <w:t>] and Table 2 [Items 7</w:t>
      </w:r>
      <w:r w:rsidR="00D62835" w:rsidRPr="00A41BAB">
        <w:t>, 20,</w:t>
      </w:r>
      <w:r w:rsidR="008B6B10" w:rsidRPr="00A41BAB">
        <w:t xml:space="preserve"> &amp; 21]).</w:t>
      </w:r>
    </w:p>
    <w:p w14:paraId="243A8546" w14:textId="6A86BACD" w:rsidR="00284C35" w:rsidRPr="00A41BAB" w:rsidRDefault="00284C35" w:rsidP="00A00690">
      <w:pPr>
        <w:pStyle w:val="ListParagraph"/>
        <w:numPr>
          <w:ilvl w:val="0"/>
          <w:numId w:val="6"/>
        </w:numPr>
        <w:spacing w:line="240" w:lineRule="auto"/>
      </w:pPr>
      <w:r w:rsidRPr="00A41BAB">
        <w:t>Student Focus Group</w:t>
      </w:r>
      <w:r w:rsidR="00A00690" w:rsidRPr="00A41BAB">
        <w:t>s</w:t>
      </w:r>
      <w:r w:rsidRPr="00A41BAB">
        <w:t xml:space="preserve"> conducted every semester with interns enrolled in CHD 688 Internship in Counseling (Appendix G).</w:t>
      </w:r>
    </w:p>
    <w:p w14:paraId="74179F6D" w14:textId="77777777" w:rsidR="00284C35" w:rsidRPr="00A41BAB" w:rsidRDefault="00284C35" w:rsidP="00284C35">
      <w:pPr>
        <w:pStyle w:val="NoSpacing"/>
        <w:rPr>
          <w:b/>
        </w:rPr>
      </w:pPr>
      <w:r w:rsidRPr="00A41BAB">
        <w:rPr>
          <w:b/>
        </w:rPr>
        <w:t>Results:</w:t>
      </w:r>
    </w:p>
    <w:p w14:paraId="0A97356C" w14:textId="77777777" w:rsidR="00BD34DB" w:rsidRDefault="000E197E" w:rsidP="00C41441">
      <w:pPr>
        <w:pStyle w:val="NoSpacing"/>
        <w:numPr>
          <w:ilvl w:val="0"/>
          <w:numId w:val="8"/>
        </w:numPr>
      </w:pPr>
      <w:r w:rsidRPr="00A41BAB">
        <w:t>On the rubric-based assessment in CHD 621 Assessment in Counseling—Quizzes—</w:t>
      </w:r>
      <w:r w:rsidR="00BD34DB">
        <w:t>a</w:t>
      </w:r>
      <w:r w:rsidR="00A41BAB" w:rsidRPr="00A41BAB">
        <w:t>ll students scored either Target or Acceptable, with the vast majority receiving Target ratings.</w:t>
      </w:r>
    </w:p>
    <w:p w14:paraId="576149F5" w14:textId="3ABE5DCB" w:rsidR="0099209D" w:rsidRPr="00A41BAB" w:rsidRDefault="000E197E" w:rsidP="00C41441">
      <w:pPr>
        <w:pStyle w:val="NoSpacing"/>
        <w:numPr>
          <w:ilvl w:val="0"/>
          <w:numId w:val="8"/>
        </w:numPr>
      </w:pPr>
      <w:r w:rsidRPr="00A41BAB">
        <w:t>On the rubric-based assessment in CHD 621 Assessment in Counseling—Group Test Administration Presentation and Interpretation—</w:t>
      </w:r>
      <w:r w:rsidR="00BD34DB">
        <w:t>a</w:t>
      </w:r>
      <w:r w:rsidR="0099209D" w:rsidRPr="00A41BAB">
        <w:t>ll students scored either Target or Acceptable, with the vast majority receiving Target ratings.</w:t>
      </w:r>
    </w:p>
    <w:p w14:paraId="43A012C2" w14:textId="59929955" w:rsidR="004C1EFD" w:rsidRPr="00FF2464" w:rsidRDefault="004C1EFD" w:rsidP="0099209D">
      <w:pPr>
        <w:pStyle w:val="NoSpacing"/>
        <w:numPr>
          <w:ilvl w:val="0"/>
          <w:numId w:val="8"/>
        </w:numPr>
        <w:rPr>
          <w:color w:val="00B0F0"/>
        </w:rPr>
      </w:pPr>
      <w:r w:rsidRPr="00EB1877">
        <w:rPr>
          <w:b/>
        </w:rPr>
        <w:t>Descriptive statistics</w:t>
      </w:r>
      <w:r w:rsidRPr="00EB1877">
        <w:t xml:space="preserve"> on the </w:t>
      </w:r>
      <w:r w:rsidRPr="00EB1877">
        <w:rPr>
          <w:b/>
        </w:rPr>
        <w:t>Assessment and Testing Subtest</w:t>
      </w:r>
      <w:r w:rsidRPr="00EB1877">
        <w:t xml:space="preserve"> </w:t>
      </w:r>
      <w:r w:rsidRPr="00EB1877">
        <w:rPr>
          <w:b/>
        </w:rPr>
        <w:t>of the CPCE</w:t>
      </w:r>
      <w:r w:rsidRPr="00EB1877">
        <w:t xml:space="preserve"> </w:t>
      </w:r>
      <w:r w:rsidR="00161714" w:rsidRPr="00EB1877">
        <w:t>for students enrolled in 202</w:t>
      </w:r>
      <w:r w:rsidR="00B40AFC" w:rsidRPr="00EB1877">
        <w:t>3</w:t>
      </w:r>
      <w:r w:rsidR="00161714" w:rsidRPr="00EB1877">
        <w:t xml:space="preserve"> </w:t>
      </w:r>
      <w:r w:rsidRPr="00EB1877">
        <w:t xml:space="preserve">were as follows: </w:t>
      </w:r>
      <w:r w:rsidRPr="00FF2464">
        <w:t xml:space="preserve">n = </w:t>
      </w:r>
      <w:r w:rsidR="00FF2464" w:rsidRPr="00FF2464">
        <w:t>30</w:t>
      </w:r>
      <w:r w:rsidRPr="00FF2464">
        <w:t xml:space="preserve">, x̄ = </w:t>
      </w:r>
      <w:r w:rsidR="00FF2464" w:rsidRPr="00FF2464">
        <w:t>11.43</w:t>
      </w:r>
      <w:r w:rsidRPr="00FF2464">
        <w:t xml:space="preserve">, </w:t>
      </w:r>
      <w:proofErr w:type="spellStart"/>
      <w:r w:rsidRPr="00FF2464">
        <w:t>sd</w:t>
      </w:r>
      <w:proofErr w:type="spellEnd"/>
      <w:r w:rsidRPr="00FF2464">
        <w:t xml:space="preserve"> = </w:t>
      </w:r>
      <w:r w:rsidR="00FF2464" w:rsidRPr="00FF2464">
        <w:t>2.223</w:t>
      </w:r>
      <w:r w:rsidRPr="00FF2464">
        <w:t xml:space="preserve">. </w:t>
      </w:r>
      <w:r w:rsidR="00B40AFC" w:rsidRPr="00E046C3">
        <w:rPr>
          <w:b/>
        </w:rPr>
        <w:t>Group comparisons</w:t>
      </w:r>
      <w:r w:rsidR="00B40AFC" w:rsidRPr="00E046C3">
        <w:t xml:space="preserve"> were analyzed using Independent Samples T tests for the following categorical variables:  </w:t>
      </w:r>
      <w:r w:rsidR="00B40AFC" w:rsidRPr="00E046C3">
        <w:rPr>
          <w:b/>
        </w:rPr>
        <w:t>gender</w:t>
      </w:r>
      <w:r w:rsidR="00B40AFC" w:rsidRPr="00E046C3">
        <w:t xml:space="preserve"> (female [n = 24], male/transgender [n = 5</w:t>
      </w:r>
      <w:r w:rsidR="00B40AFC">
        <w:t xml:space="preserve"> + </w:t>
      </w:r>
      <w:r w:rsidR="00B40AFC" w:rsidRPr="00E046C3">
        <w:t>1</w:t>
      </w:r>
      <w:r w:rsidR="00B40AFC">
        <w:t xml:space="preserve"> = 6</w:t>
      </w:r>
      <w:r w:rsidR="00B40AFC" w:rsidRPr="00E046C3">
        <w:t xml:space="preserve">]), </w:t>
      </w:r>
      <w:r w:rsidR="00B40AFC" w:rsidRPr="00E046C3">
        <w:rPr>
          <w:b/>
        </w:rPr>
        <w:t>race</w:t>
      </w:r>
      <w:r w:rsidR="00B40AFC" w:rsidRPr="00E046C3">
        <w:t xml:space="preserve"> (White [n = 28], Black or African American</w:t>
      </w:r>
      <w:r w:rsidR="00B40AFC">
        <w:t>/</w:t>
      </w:r>
      <w:r w:rsidR="00B40AFC" w:rsidRPr="00E046C3">
        <w:t>No Response</w:t>
      </w:r>
      <w:r w:rsidR="00B40AFC">
        <w:t xml:space="preserve"> </w:t>
      </w:r>
      <w:r w:rsidR="00B40AFC" w:rsidRPr="00E046C3">
        <w:t>[n = 1</w:t>
      </w:r>
      <w:r w:rsidR="00B40AFC">
        <w:t xml:space="preserve"> + </w:t>
      </w:r>
      <w:r w:rsidR="00B40AFC" w:rsidRPr="00E046C3">
        <w:t>1</w:t>
      </w:r>
      <w:r w:rsidR="00B40AFC">
        <w:t xml:space="preserve"> = 2</w:t>
      </w:r>
      <w:r w:rsidR="00B40AFC" w:rsidRPr="00E046C3">
        <w:t xml:space="preserve">]), </w:t>
      </w:r>
      <w:r w:rsidR="00B40AFC" w:rsidRPr="00E046C3">
        <w:rPr>
          <w:b/>
        </w:rPr>
        <w:t>geographic region</w:t>
      </w:r>
      <w:r w:rsidR="00B40AFC" w:rsidRPr="00E046C3">
        <w:t xml:space="preserve"> at time of application (Alabama, Mississippi, and Tennessee [n = 27]; other state/international [n = 2</w:t>
      </w:r>
      <w:r w:rsidR="00B40AFC">
        <w:t xml:space="preserve"> + </w:t>
      </w:r>
      <w:r w:rsidR="00B40AFC" w:rsidRPr="00E046C3">
        <w:t>1</w:t>
      </w:r>
      <w:r w:rsidR="00B40AFC">
        <w:t xml:space="preserve"> = 3</w:t>
      </w:r>
      <w:r w:rsidR="00B40AFC" w:rsidRPr="00E046C3">
        <w:t xml:space="preserve">]; </w:t>
      </w:r>
      <w:r w:rsidR="00B40AFC" w:rsidRPr="00E046C3">
        <w:rPr>
          <w:b/>
        </w:rPr>
        <w:t>undergraduate major</w:t>
      </w:r>
      <w:r w:rsidR="00B40AFC" w:rsidRPr="00E046C3">
        <w:t xml:space="preserve"> (Human Service—psychology, social work, sociology [n = 21]; Non-Human Service [n = 9]), </w:t>
      </w:r>
      <w:r w:rsidR="00B40AFC" w:rsidRPr="00E046C3">
        <w:rPr>
          <w:b/>
        </w:rPr>
        <w:t xml:space="preserve">disability </w:t>
      </w:r>
      <w:r w:rsidR="00B40AFC" w:rsidRPr="00E046C3">
        <w:t>(receives disability services [n = 1], does not receive disability services [n = 29</w:t>
      </w:r>
      <w:r w:rsidR="00B40AFC" w:rsidRPr="0080550E">
        <w:t>]. No group comparisons were done by counseling major because only CMHC majors took the CPCE in 202</w:t>
      </w:r>
      <w:r w:rsidR="002B4338">
        <w:t>3</w:t>
      </w:r>
      <w:r w:rsidR="00B40AFC" w:rsidRPr="0080550E">
        <w:t xml:space="preserve">. The CPCE is required for school counseling majors admitted in fall 2022 and later. </w:t>
      </w:r>
      <w:r w:rsidRPr="009F4E21">
        <w:rPr>
          <w:b/>
        </w:rPr>
        <w:t>Bivariate correlations</w:t>
      </w:r>
      <w:r w:rsidRPr="009F4E21">
        <w:t xml:space="preserve"> were calculated for the following student variables: age, undergraduate GPA, program GPA, number of grades of C or below, and admission interview scores. </w:t>
      </w:r>
      <w:r w:rsidR="009F4E21" w:rsidRPr="009F4E21">
        <w:t>Four results were statistically significant.</w:t>
      </w:r>
      <w:r w:rsidRPr="009F4E21">
        <w:t xml:space="preserve"> </w:t>
      </w:r>
      <w:r w:rsidR="009F4E21" w:rsidRPr="009F4E21">
        <w:t xml:space="preserve">There was a significant difference in subtest scores between </w:t>
      </w:r>
      <w:r w:rsidR="009F4E21" w:rsidRPr="00F775C4">
        <w:rPr>
          <w:b/>
        </w:rPr>
        <w:t>students who identify as White</w:t>
      </w:r>
      <w:r w:rsidR="009F4E21" w:rsidRPr="00E26249">
        <w:t xml:space="preserve"> (x̄ = </w:t>
      </w:r>
      <w:r w:rsidR="009F4E21">
        <w:t>11.68</w:t>
      </w:r>
      <w:r w:rsidR="009F4E21" w:rsidRPr="00E26249">
        <w:t xml:space="preserve">, </w:t>
      </w:r>
      <w:proofErr w:type="spellStart"/>
      <w:r w:rsidR="009F4E21" w:rsidRPr="00E26249">
        <w:t>sd</w:t>
      </w:r>
      <w:proofErr w:type="spellEnd"/>
      <w:r w:rsidR="009F4E21" w:rsidRPr="00E26249">
        <w:t xml:space="preserve"> = </w:t>
      </w:r>
      <w:r w:rsidR="009F4E21">
        <w:t>2.019</w:t>
      </w:r>
      <w:r w:rsidR="009F4E21" w:rsidRPr="00E26249">
        <w:t xml:space="preserve">) and </w:t>
      </w:r>
      <w:r w:rsidR="009F4E21" w:rsidRPr="00F775C4">
        <w:rPr>
          <w:b/>
        </w:rPr>
        <w:t>students who identify as Black or African American/No Response</w:t>
      </w:r>
      <w:r w:rsidR="009F4E21" w:rsidRPr="00E26249">
        <w:t xml:space="preserve"> (x̄ = </w:t>
      </w:r>
      <w:r w:rsidR="009F4E21">
        <w:t>8.00</w:t>
      </w:r>
      <w:r w:rsidR="009F4E21" w:rsidRPr="00E26249">
        <w:t xml:space="preserve">, </w:t>
      </w:r>
      <w:proofErr w:type="spellStart"/>
      <w:r w:rsidR="009F4E21" w:rsidRPr="00E26249">
        <w:t>sd</w:t>
      </w:r>
      <w:proofErr w:type="spellEnd"/>
      <w:r w:rsidR="009F4E21" w:rsidRPr="00E26249">
        <w:t xml:space="preserve"> = </w:t>
      </w:r>
      <w:r w:rsidR="009F4E21">
        <w:t>2.828</w:t>
      </w:r>
      <w:r w:rsidR="009F4E21" w:rsidRPr="00E26249">
        <w:t xml:space="preserve">); </w:t>
      </w:r>
      <w:r w:rsidR="009F4E21" w:rsidRPr="00E26249">
        <w:rPr>
          <w:i/>
        </w:rPr>
        <w:t xml:space="preserve">t </w:t>
      </w:r>
      <w:r w:rsidR="009F4E21" w:rsidRPr="00E26249">
        <w:t xml:space="preserve">(28) = </w:t>
      </w:r>
      <w:r w:rsidR="009F4E21">
        <w:t>2.447</w:t>
      </w:r>
      <w:r w:rsidR="009F4E21" w:rsidRPr="00E26249">
        <w:t xml:space="preserve">, </w:t>
      </w:r>
      <w:r w:rsidR="009F4E21" w:rsidRPr="00E26249">
        <w:rPr>
          <w:i/>
        </w:rPr>
        <w:t>p</w:t>
      </w:r>
      <w:r w:rsidR="009F4E21" w:rsidRPr="00E26249">
        <w:t xml:space="preserve"> = </w:t>
      </w:r>
      <w:r w:rsidR="009F4E21">
        <w:t>.010</w:t>
      </w:r>
      <w:r w:rsidR="009F4E21" w:rsidRPr="00E26249">
        <w:t xml:space="preserve">. </w:t>
      </w:r>
      <w:r w:rsidR="009F4E21" w:rsidRPr="00F775C4">
        <w:t xml:space="preserve">The following variables were significantly correlated to this CPCE subtest score: </w:t>
      </w:r>
      <w:r w:rsidR="009F4E21" w:rsidRPr="00F775C4">
        <w:rPr>
          <w:b/>
        </w:rPr>
        <w:t>undergraduate GPA</w:t>
      </w:r>
      <w:r w:rsidR="009F4E21" w:rsidRPr="00F775C4">
        <w:t xml:space="preserve"> (</w:t>
      </w:r>
      <w:r w:rsidR="009F4E21" w:rsidRPr="00F775C4">
        <w:rPr>
          <w:i/>
        </w:rPr>
        <w:t xml:space="preserve">r </w:t>
      </w:r>
      <w:r w:rsidR="009F4E21" w:rsidRPr="00F775C4">
        <w:t>= .</w:t>
      </w:r>
      <w:r w:rsidR="009F4E21">
        <w:t>494</w:t>
      </w:r>
      <w:r w:rsidR="009F4E21" w:rsidRPr="00F775C4">
        <w:t xml:space="preserve">, </w:t>
      </w:r>
      <w:r w:rsidR="009F4E21" w:rsidRPr="00F775C4">
        <w:rPr>
          <w:i/>
        </w:rPr>
        <w:t xml:space="preserve">p </w:t>
      </w:r>
      <w:r w:rsidR="009F4E21" w:rsidRPr="00F775C4">
        <w:t>= .</w:t>
      </w:r>
      <w:r w:rsidR="009F4E21">
        <w:t>007</w:t>
      </w:r>
      <w:r w:rsidR="009F4E21" w:rsidRPr="00F775C4">
        <w:t xml:space="preserve">), </w:t>
      </w:r>
      <w:r w:rsidR="009F4E21" w:rsidRPr="00F775C4">
        <w:rPr>
          <w:b/>
        </w:rPr>
        <w:t>grades of C or below</w:t>
      </w:r>
      <w:r w:rsidR="009F4E21" w:rsidRPr="00F775C4">
        <w:t xml:space="preserve"> (</w:t>
      </w:r>
      <w:r w:rsidR="009F4E21" w:rsidRPr="00F775C4">
        <w:rPr>
          <w:i/>
        </w:rPr>
        <w:t>r</w:t>
      </w:r>
      <w:r w:rsidR="009F4E21" w:rsidRPr="00F775C4">
        <w:t xml:space="preserve"> = -.</w:t>
      </w:r>
      <w:r w:rsidR="009F4E21">
        <w:t>601</w:t>
      </w:r>
      <w:r w:rsidR="009F4E21" w:rsidRPr="004A5144">
        <w:t xml:space="preserve">, </w:t>
      </w:r>
      <w:r w:rsidR="009F4E21" w:rsidRPr="00F775C4">
        <w:rPr>
          <w:i/>
        </w:rPr>
        <w:t>p</w:t>
      </w:r>
      <w:r w:rsidR="009F4E21" w:rsidRPr="004A5144">
        <w:t xml:space="preserve"> </w:t>
      </w:r>
      <w:r w:rsidR="009F4E21">
        <w:t>&lt;</w:t>
      </w:r>
      <w:r w:rsidR="009F4E21" w:rsidRPr="004A5144">
        <w:t xml:space="preserve"> </w:t>
      </w:r>
      <w:r w:rsidR="009F4E21">
        <w:t>001</w:t>
      </w:r>
      <w:r w:rsidR="009F4E21" w:rsidRPr="004A5144">
        <w:t xml:space="preserve">), and </w:t>
      </w:r>
      <w:r w:rsidR="009F4E21" w:rsidRPr="00F775C4">
        <w:rPr>
          <w:b/>
        </w:rPr>
        <w:t>program GPA</w:t>
      </w:r>
      <w:r w:rsidR="009F4E21" w:rsidRPr="004A5144">
        <w:t xml:space="preserve"> (</w:t>
      </w:r>
      <w:r w:rsidR="009F4E21" w:rsidRPr="00F775C4">
        <w:rPr>
          <w:i/>
        </w:rPr>
        <w:t>r</w:t>
      </w:r>
      <w:r w:rsidR="009F4E21" w:rsidRPr="004A5144">
        <w:t xml:space="preserve"> = </w:t>
      </w:r>
      <w:r w:rsidR="009F4E21">
        <w:t>.644</w:t>
      </w:r>
      <w:r w:rsidR="009F4E21" w:rsidRPr="004A5144">
        <w:t xml:space="preserve">, </w:t>
      </w:r>
      <w:r w:rsidR="009F4E21" w:rsidRPr="00F775C4">
        <w:rPr>
          <w:i/>
        </w:rPr>
        <w:t>p</w:t>
      </w:r>
      <w:r w:rsidR="009F4E21" w:rsidRPr="004A5144">
        <w:t xml:space="preserve"> </w:t>
      </w:r>
      <w:r w:rsidR="009F4E21">
        <w:t>&lt;</w:t>
      </w:r>
      <w:r w:rsidR="009F4E21" w:rsidRPr="004A5144">
        <w:t xml:space="preserve"> .001).</w:t>
      </w:r>
    </w:p>
    <w:p w14:paraId="494C0000" w14:textId="7662AEDE" w:rsidR="00284C35" w:rsidRPr="005734FE" w:rsidRDefault="005734FE" w:rsidP="001B7F52">
      <w:pPr>
        <w:pStyle w:val="NoSpacing"/>
        <w:numPr>
          <w:ilvl w:val="0"/>
          <w:numId w:val="8"/>
        </w:numPr>
        <w:rPr>
          <w:b/>
        </w:rPr>
      </w:pPr>
      <w:r w:rsidRPr="005734FE">
        <w:rPr>
          <w:rFonts w:asciiTheme="minorHAnsi" w:hAnsiTheme="minorHAnsi" w:cstheme="minorHAnsi"/>
        </w:rPr>
        <w:t>Based on weighted z-scores, s</w:t>
      </w:r>
      <w:r w:rsidRPr="005734FE">
        <w:t xml:space="preserve">tudents </w:t>
      </w:r>
      <w:r w:rsidR="009D7BAB" w:rsidRPr="005734FE">
        <w:t xml:space="preserve">are achieving scores on the Assessment and Testing Subtest of </w:t>
      </w:r>
      <w:r w:rsidR="00396DD4" w:rsidRPr="005734FE">
        <w:t xml:space="preserve">the CPCE that </w:t>
      </w:r>
      <w:r w:rsidR="000F3A65" w:rsidRPr="005734FE">
        <w:t>compare favorably with</w:t>
      </w:r>
      <w:r w:rsidR="00396DD4" w:rsidRPr="005734FE">
        <w:t xml:space="preserve"> </w:t>
      </w:r>
      <w:r w:rsidR="009D7BAB" w:rsidRPr="005734FE">
        <w:t>national norms</w:t>
      </w:r>
      <w:r w:rsidR="00396DD4" w:rsidRPr="005734FE">
        <w:t>.</w:t>
      </w:r>
    </w:p>
    <w:p w14:paraId="03A8CCF5" w14:textId="6CD829FE" w:rsidR="00284C35" w:rsidRPr="00675169" w:rsidRDefault="00675169" w:rsidP="00E85812">
      <w:pPr>
        <w:pStyle w:val="ListParagraph"/>
        <w:numPr>
          <w:ilvl w:val="0"/>
          <w:numId w:val="8"/>
        </w:numPr>
        <w:spacing w:line="240" w:lineRule="auto"/>
        <w:rPr>
          <w:color w:val="FF0000"/>
        </w:rPr>
      </w:pPr>
      <w:r w:rsidRPr="005734FE">
        <w:t>Although other school counseling constituents (current majors, site supervisors, and employers) rated highly the ability to coordinate test administration, the ratings were lower among recent school counseling graduates. These lower scores reflect previous challenges noted last year by school counseling graduates and majors.</w:t>
      </w:r>
      <w:r w:rsidR="005734FE" w:rsidRPr="005734FE">
        <w:t xml:space="preserve"> All other survey results did not identify areas for further development</w:t>
      </w:r>
      <w:r w:rsidR="005734FE" w:rsidRPr="005E1936">
        <w:t>.</w:t>
      </w:r>
    </w:p>
    <w:p w14:paraId="7DCB7505" w14:textId="77777777" w:rsidR="00284C35" w:rsidRPr="005734FE" w:rsidRDefault="00284C35" w:rsidP="00284C35">
      <w:pPr>
        <w:pStyle w:val="NoSpacing"/>
        <w:rPr>
          <w:b/>
        </w:rPr>
      </w:pPr>
      <w:r w:rsidRPr="005734FE">
        <w:rPr>
          <w:b/>
        </w:rPr>
        <w:t>Curriculum Actions/Improvements:</w:t>
      </w:r>
    </w:p>
    <w:p w14:paraId="1B0AE0E4" w14:textId="1E54FF06" w:rsidR="00BD34DB" w:rsidRPr="005734FE" w:rsidRDefault="00675169" w:rsidP="00BD34DB">
      <w:pPr>
        <w:pStyle w:val="NoSpacing"/>
        <w:numPr>
          <w:ilvl w:val="0"/>
          <w:numId w:val="8"/>
        </w:numPr>
        <w:rPr>
          <w:b/>
        </w:rPr>
      </w:pPr>
      <w:r w:rsidRPr="005734FE">
        <w:lastRenderedPageBreak/>
        <w:t>In CHD 642 Professional Identity and Ethics for School Counselors, the instructor will bring in a guest speaker to discuss coordination of various tests in school settings.</w:t>
      </w:r>
    </w:p>
    <w:p w14:paraId="01552C7E" w14:textId="77777777" w:rsidR="00284C35" w:rsidRPr="005734FE" w:rsidRDefault="00284C35" w:rsidP="005E66D6">
      <w:pPr>
        <w:pStyle w:val="NoSpacing"/>
        <w:ind w:left="360"/>
        <w:rPr>
          <w:b/>
        </w:rPr>
      </w:pPr>
    </w:p>
    <w:p w14:paraId="3B989200" w14:textId="77777777" w:rsidR="00284C35" w:rsidRPr="00FF2464" w:rsidRDefault="00284C35" w:rsidP="00284C35">
      <w:pPr>
        <w:pStyle w:val="NoSpacing"/>
        <w:rPr>
          <w:b/>
          <w:color w:val="00B0F0"/>
        </w:rPr>
      </w:pPr>
    </w:p>
    <w:p w14:paraId="6725D4A1" w14:textId="4BC97F7F" w:rsidR="00284C35" w:rsidRPr="00BD34DB" w:rsidRDefault="00284C35" w:rsidP="00284C35">
      <w:pPr>
        <w:pStyle w:val="NoSpacing"/>
        <w:rPr>
          <w:rFonts w:asciiTheme="minorHAnsi" w:hAnsiTheme="minorHAnsi" w:cstheme="minorHAnsi"/>
          <w:b/>
        </w:rPr>
      </w:pPr>
      <w:r w:rsidRPr="00BD34DB">
        <w:rPr>
          <w:rFonts w:asciiTheme="minorHAnsi" w:hAnsiTheme="minorHAnsi" w:cstheme="minorHAnsi"/>
          <w:b/>
        </w:rPr>
        <w:t>O</w:t>
      </w:r>
      <w:r w:rsidR="00FD19B8" w:rsidRPr="00BD34DB">
        <w:rPr>
          <w:rFonts w:asciiTheme="minorHAnsi" w:hAnsiTheme="minorHAnsi" w:cstheme="minorHAnsi"/>
          <w:b/>
        </w:rPr>
        <w:t>bjective</w:t>
      </w:r>
      <w:r w:rsidRPr="00BD34DB">
        <w:rPr>
          <w:rFonts w:asciiTheme="minorHAnsi" w:hAnsiTheme="minorHAnsi" w:cstheme="minorHAnsi"/>
          <w:b/>
        </w:rPr>
        <w:t xml:space="preserve"> 8: Research and Program Evaluation</w:t>
      </w:r>
    </w:p>
    <w:p w14:paraId="0C150018" w14:textId="315C309A" w:rsidR="00F71DB8" w:rsidRPr="00BD34DB" w:rsidRDefault="00284C35" w:rsidP="00D52A72">
      <w:pPr>
        <w:pStyle w:val="NoSpacing"/>
      </w:pPr>
      <w:r w:rsidRPr="00BD34DB">
        <w:t xml:space="preserve">Description: Students in the clinical mental health counseling (CMHC) and school counseling (SC) programs are expected to </w:t>
      </w:r>
      <w:r w:rsidR="00D52A72" w:rsidRPr="00BD34DB">
        <w:t>d</w:t>
      </w:r>
      <w:r w:rsidR="00F71DB8" w:rsidRPr="00BD34DB">
        <w:t>emonstrate understanding and application of knowledge and skills related to research and program evaluation.</w:t>
      </w:r>
      <w:r w:rsidR="00F71DB8" w:rsidRPr="00BD34DB">
        <w:rPr>
          <w:b/>
        </w:rPr>
        <w:t xml:space="preserve"> </w:t>
      </w:r>
    </w:p>
    <w:p w14:paraId="1CB156E9" w14:textId="77777777" w:rsidR="00284C35" w:rsidRPr="00BD34DB" w:rsidRDefault="00284C35" w:rsidP="00FD19B8">
      <w:pPr>
        <w:pStyle w:val="ListParagraph"/>
        <w:numPr>
          <w:ilvl w:val="0"/>
          <w:numId w:val="10"/>
        </w:numPr>
        <w:spacing w:line="240" w:lineRule="auto"/>
      </w:pPr>
      <w:r w:rsidRPr="00BD34DB">
        <w:rPr>
          <w:b/>
        </w:rPr>
        <w:t xml:space="preserve">KPI </w:t>
      </w:r>
      <w:r w:rsidR="00F71DB8" w:rsidRPr="00BD34DB">
        <w:rPr>
          <w:b/>
        </w:rPr>
        <w:t>8</w:t>
      </w:r>
      <w:r w:rsidRPr="00BD34DB">
        <w:rPr>
          <w:b/>
        </w:rPr>
        <w:t>:</w:t>
      </w:r>
      <w:r w:rsidRPr="00BD34DB">
        <w:t xml:space="preserve"> </w:t>
      </w:r>
      <w:r w:rsidR="00F71DB8" w:rsidRPr="00BD34DB">
        <w:t>Statistical methods used in conducting research and program evaluation and analysis and use of data in counseling</w:t>
      </w:r>
    </w:p>
    <w:p w14:paraId="5A5FF957" w14:textId="77777777" w:rsidR="00284C35" w:rsidRPr="00BD34DB" w:rsidRDefault="00284C35" w:rsidP="00284C35">
      <w:pPr>
        <w:pStyle w:val="NoSpacing"/>
        <w:rPr>
          <w:b/>
        </w:rPr>
      </w:pPr>
      <w:r w:rsidRPr="00BD34DB">
        <w:rPr>
          <w:b/>
        </w:rPr>
        <w:t>Direct Assessments:</w:t>
      </w:r>
    </w:p>
    <w:p w14:paraId="2EED707F" w14:textId="77777777" w:rsidR="00F71DB8" w:rsidRPr="00BD34DB" w:rsidRDefault="00284C35" w:rsidP="00F71DB8">
      <w:pPr>
        <w:pStyle w:val="NoSpacing"/>
        <w:numPr>
          <w:ilvl w:val="0"/>
          <w:numId w:val="5"/>
        </w:numPr>
      </w:pPr>
      <w:r w:rsidRPr="00BD34DB">
        <w:t xml:space="preserve">Rubric-based assessment in </w:t>
      </w:r>
      <w:r w:rsidR="00F71DB8" w:rsidRPr="00BD34DB">
        <w:t xml:space="preserve">CHD 601 Research Methods and Program Evaluation in Counseling—Final Exam (Knowledge) </w:t>
      </w:r>
    </w:p>
    <w:p w14:paraId="66019592" w14:textId="795FED50" w:rsidR="00F71DB8" w:rsidRPr="00BD34DB" w:rsidRDefault="00F71DB8" w:rsidP="00F71DB8">
      <w:pPr>
        <w:pStyle w:val="NoSpacing"/>
        <w:numPr>
          <w:ilvl w:val="0"/>
          <w:numId w:val="5"/>
        </w:numPr>
      </w:pPr>
      <w:r w:rsidRPr="00BD34DB">
        <w:t>Rubric-based assessment in CHD 601 Research Methods and Program Evaluation in Counseling—Research Article Presentation (Knowledge and Skills)</w:t>
      </w:r>
      <w:r w:rsidR="00E41FD0" w:rsidRPr="00BD34DB">
        <w:t>—requires students to review and study instructor-selected evidenced-based research articles for presentation and teaching of study constructs and results to the class.</w:t>
      </w:r>
    </w:p>
    <w:p w14:paraId="65D3EF48" w14:textId="7020051B" w:rsidR="00284C35" w:rsidRPr="00BD34DB" w:rsidRDefault="00284C35" w:rsidP="00F71DB8">
      <w:pPr>
        <w:pStyle w:val="NoSpacing"/>
        <w:numPr>
          <w:ilvl w:val="0"/>
          <w:numId w:val="5"/>
        </w:numPr>
      </w:pPr>
      <w:r w:rsidRPr="00BD34DB">
        <w:t>Counselor Preparation Comprehensive Exam (CPCE)—</w:t>
      </w:r>
      <w:r w:rsidR="00F71DB8" w:rsidRPr="00BD34DB">
        <w:t xml:space="preserve">Research and Program Evaluation </w:t>
      </w:r>
      <w:r w:rsidRPr="00BD34DB">
        <w:t xml:space="preserve">(Knowledge) (Appendix A, Table </w:t>
      </w:r>
      <w:r w:rsidR="00F71DB8" w:rsidRPr="00BD34DB">
        <w:t>8</w:t>
      </w:r>
      <w:r w:rsidRPr="00BD34DB">
        <w:t>)</w:t>
      </w:r>
    </w:p>
    <w:p w14:paraId="0E8F96EB" w14:textId="77777777" w:rsidR="00284C35" w:rsidRPr="00BD34DB" w:rsidRDefault="00284C35" w:rsidP="00284C35">
      <w:pPr>
        <w:pStyle w:val="NoSpacing"/>
        <w:rPr>
          <w:b/>
        </w:rPr>
      </w:pPr>
    </w:p>
    <w:p w14:paraId="359D6F37" w14:textId="052ADE34" w:rsidR="00284C35" w:rsidRPr="00BD34DB" w:rsidRDefault="00284C35" w:rsidP="00284C35">
      <w:pPr>
        <w:pStyle w:val="NoSpacing"/>
        <w:rPr>
          <w:b/>
        </w:rPr>
      </w:pPr>
      <w:r w:rsidRPr="00BD34DB">
        <w:rPr>
          <w:b/>
        </w:rPr>
        <w:t>Indirect Assessments</w:t>
      </w:r>
      <w:r w:rsidR="00723095" w:rsidRPr="00BD34DB">
        <w:rPr>
          <w:b/>
        </w:rPr>
        <w:t>:</w:t>
      </w:r>
    </w:p>
    <w:p w14:paraId="73C07382" w14:textId="0FE5AC1C" w:rsidR="00284C35" w:rsidRPr="00BD34DB" w:rsidRDefault="00284C35" w:rsidP="00284C35">
      <w:pPr>
        <w:pStyle w:val="NoSpacing"/>
        <w:numPr>
          <w:ilvl w:val="0"/>
          <w:numId w:val="6"/>
        </w:numPr>
      </w:pPr>
      <w:r w:rsidRPr="00BD34DB">
        <w:t xml:space="preserve">Current Majors Surveys administered every semester to CMHC and SC interns enrolled in CHD 689 Internship in Counseling (Appendix C, Table 1 </w:t>
      </w:r>
      <w:r w:rsidR="008B6B10" w:rsidRPr="00BD34DB">
        <w:t>[Items 8 &amp; 22] and Table 2 [Item 8</w:t>
      </w:r>
      <w:r w:rsidR="005E66D6" w:rsidRPr="00BD34DB">
        <w:t xml:space="preserve"> &amp; 22</w:t>
      </w:r>
      <w:r w:rsidR="008B6B10" w:rsidRPr="00BD34DB">
        <w:t>])</w:t>
      </w:r>
      <w:r w:rsidRPr="00BD34DB">
        <w:t>.</w:t>
      </w:r>
    </w:p>
    <w:p w14:paraId="391C3CF6" w14:textId="6A354F02" w:rsidR="00284C35" w:rsidRPr="00BD34DB" w:rsidRDefault="00284C35" w:rsidP="00284C35">
      <w:pPr>
        <w:pStyle w:val="NoSpacing"/>
        <w:numPr>
          <w:ilvl w:val="0"/>
          <w:numId w:val="6"/>
        </w:numPr>
      </w:pPr>
      <w:r w:rsidRPr="00BD34DB">
        <w:t xml:space="preserve">Site Supervisor Surveys administered every semester to site supervisors of CMHC and SC interns enrolled in CHD 689 Internship in Counseling (Appendix D, </w:t>
      </w:r>
      <w:r w:rsidR="008B6B10" w:rsidRPr="00BD34DB">
        <w:t>Table 1 [Items 8 &amp; 22] and Table 2 [Item 8</w:t>
      </w:r>
      <w:r w:rsidR="005E66D6" w:rsidRPr="00BD34DB">
        <w:t xml:space="preserve"> &amp; 22</w:t>
      </w:r>
      <w:r w:rsidR="008B6B10" w:rsidRPr="00BD34DB">
        <w:t>]).</w:t>
      </w:r>
    </w:p>
    <w:p w14:paraId="0B5B713A" w14:textId="4E4D7802" w:rsidR="00284C35" w:rsidRPr="00BD34DB" w:rsidRDefault="00284C35" w:rsidP="00284C35">
      <w:pPr>
        <w:pStyle w:val="NoSpacing"/>
        <w:numPr>
          <w:ilvl w:val="0"/>
          <w:numId w:val="6"/>
        </w:numPr>
      </w:pPr>
      <w:r w:rsidRPr="00BD34DB">
        <w:t xml:space="preserve">Recent Graduates Surveys administered to CMHC and SC graduates one year after graduation (Appendix E, </w:t>
      </w:r>
      <w:r w:rsidR="008B6B10" w:rsidRPr="00BD34DB">
        <w:t>Table 1 [Items 8 &amp; 22] and Table 2 [Item 8</w:t>
      </w:r>
      <w:r w:rsidR="0045249C" w:rsidRPr="00BD34DB">
        <w:t xml:space="preserve"> &amp; 22</w:t>
      </w:r>
      <w:r w:rsidR="008B6B10" w:rsidRPr="00BD34DB">
        <w:t>]).</w:t>
      </w:r>
    </w:p>
    <w:p w14:paraId="4E1378F7" w14:textId="79E5C7BD" w:rsidR="00284C35" w:rsidRPr="00BD34DB" w:rsidRDefault="00284C35" w:rsidP="00284C35">
      <w:pPr>
        <w:pStyle w:val="NoSpacing"/>
        <w:numPr>
          <w:ilvl w:val="0"/>
          <w:numId w:val="6"/>
        </w:numPr>
      </w:pPr>
      <w:r w:rsidRPr="00BD34DB">
        <w:t xml:space="preserve">Employer Surveys sent to employers of recent CMHC and SC graduates one year after graduation (Appendix F, </w:t>
      </w:r>
      <w:r w:rsidR="008B6B10" w:rsidRPr="00BD34DB">
        <w:t>Table 1 [Items 8 &amp; 22] and Table 2 [Item 8</w:t>
      </w:r>
      <w:r w:rsidR="0045249C" w:rsidRPr="00BD34DB">
        <w:t xml:space="preserve"> &amp; 22</w:t>
      </w:r>
      <w:r w:rsidR="008B6B10" w:rsidRPr="00BD34DB">
        <w:t>]).</w:t>
      </w:r>
    </w:p>
    <w:p w14:paraId="5C146CBA" w14:textId="5185E3B6" w:rsidR="00284C35" w:rsidRPr="00BD34DB" w:rsidRDefault="00284C35" w:rsidP="00FD19B8">
      <w:pPr>
        <w:pStyle w:val="ListParagraph"/>
        <w:numPr>
          <w:ilvl w:val="0"/>
          <w:numId w:val="6"/>
        </w:numPr>
        <w:spacing w:line="240" w:lineRule="auto"/>
      </w:pPr>
      <w:r w:rsidRPr="00BD34DB">
        <w:t>Student Focus Group</w:t>
      </w:r>
      <w:r w:rsidR="00FD19B8" w:rsidRPr="00BD34DB">
        <w:t>s</w:t>
      </w:r>
      <w:r w:rsidRPr="00BD34DB">
        <w:t xml:space="preserve"> conducted every semester with interns enrolled in CHD 688 Internship in Counseling (Appendix G).</w:t>
      </w:r>
    </w:p>
    <w:p w14:paraId="169C02F9" w14:textId="77777777" w:rsidR="00284C35" w:rsidRPr="00BD34DB" w:rsidRDefault="00284C35" w:rsidP="00284C35">
      <w:pPr>
        <w:pStyle w:val="NoSpacing"/>
        <w:rPr>
          <w:b/>
        </w:rPr>
      </w:pPr>
      <w:r w:rsidRPr="00BD34DB">
        <w:rPr>
          <w:b/>
        </w:rPr>
        <w:t>Results:</w:t>
      </w:r>
    </w:p>
    <w:p w14:paraId="06EACFBA" w14:textId="424E9DE2" w:rsidR="00E41FD0" w:rsidRPr="00BD34DB" w:rsidRDefault="00E513A5" w:rsidP="00E41FD0">
      <w:pPr>
        <w:pStyle w:val="NoSpacing"/>
        <w:numPr>
          <w:ilvl w:val="0"/>
          <w:numId w:val="8"/>
        </w:numPr>
      </w:pPr>
      <w:r w:rsidRPr="00BD34DB">
        <w:t>On the r</w:t>
      </w:r>
      <w:r w:rsidR="00E41FD0" w:rsidRPr="00BD34DB">
        <w:t>ubric-based assessment in CHD 601 Research Methods and Program Evaluation in Counseling—Final Exam—</w:t>
      </w:r>
      <w:r w:rsidRPr="00BD34DB">
        <w:t xml:space="preserve">except for </w:t>
      </w:r>
      <w:r w:rsidR="00BD34DB" w:rsidRPr="00BD34DB">
        <w:t>four</w:t>
      </w:r>
      <w:r w:rsidRPr="00BD34DB">
        <w:t xml:space="preserve"> Unacceptable scores, student</w:t>
      </w:r>
      <w:r w:rsidR="00161714" w:rsidRPr="00BD34DB">
        <w:t>s</w:t>
      </w:r>
      <w:r w:rsidRPr="00BD34DB">
        <w:t xml:space="preserve"> scored Target or Acceptable.</w:t>
      </w:r>
      <w:r w:rsidR="00E41FD0" w:rsidRPr="00BD34DB">
        <w:t xml:space="preserve"> </w:t>
      </w:r>
    </w:p>
    <w:p w14:paraId="289509B3" w14:textId="3E259EF3" w:rsidR="00BD34DB" w:rsidRPr="00BD34DB" w:rsidRDefault="00E41FD0" w:rsidP="00C41441">
      <w:pPr>
        <w:pStyle w:val="NoSpacing"/>
        <w:numPr>
          <w:ilvl w:val="0"/>
          <w:numId w:val="8"/>
        </w:numPr>
        <w:rPr>
          <w:color w:val="00B0F0"/>
        </w:rPr>
      </w:pPr>
      <w:r w:rsidRPr="00BD34DB">
        <w:t>On the rubric-based assessment in CHD 601 Research Methods and Program Evaluation in Counseling—Research Article Presentation (Knowledge and Skills)—</w:t>
      </w:r>
      <w:r w:rsidR="00BD34DB" w:rsidRPr="00BD34DB">
        <w:t xml:space="preserve">all </w:t>
      </w:r>
      <w:r w:rsidR="00BD34DB" w:rsidRPr="00A41BAB">
        <w:t>students scored either Target or Acceptable, with the vast majority receiving Target ratings.</w:t>
      </w:r>
    </w:p>
    <w:p w14:paraId="7EB96516" w14:textId="75C143C5" w:rsidR="0088419E" w:rsidRPr="00BD34DB" w:rsidRDefault="0088419E" w:rsidP="00C41441">
      <w:pPr>
        <w:pStyle w:val="NoSpacing"/>
        <w:numPr>
          <w:ilvl w:val="0"/>
          <w:numId w:val="8"/>
        </w:numPr>
        <w:rPr>
          <w:color w:val="00B0F0"/>
        </w:rPr>
      </w:pPr>
      <w:r w:rsidRPr="00BD34DB">
        <w:rPr>
          <w:b/>
        </w:rPr>
        <w:t>Descriptive statistics</w:t>
      </w:r>
      <w:r w:rsidRPr="00E046C3">
        <w:t xml:space="preserve"> on the </w:t>
      </w:r>
      <w:r w:rsidRPr="00BD34DB">
        <w:rPr>
          <w:b/>
        </w:rPr>
        <w:t>Research and Program Evaluation Subtest of the CPCE</w:t>
      </w:r>
      <w:r w:rsidRPr="00E046C3">
        <w:t xml:space="preserve"> </w:t>
      </w:r>
      <w:r w:rsidR="00161714" w:rsidRPr="00E046C3">
        <w:t>for students enrolled in 202</w:t>
      </w:r>
      <w:r w:rsidR="0080550E">
        <w:t>3</w:t>
      </w:r>
      <w:r w:rsidR="00161714" w:rsidRPr="00E046C3">
        <w:t xml:space="preserve"> </w:t>
      </w:r>
      <w:r w:rsidRPr="00E046C3">
        <w:t xml:space="preserve">were as follows: </w:t>
      </w:r>
      <w:r w:rsidRPr="00FF2464">
        <w:t xml:space="preserve">n = </w:t>
      </w:r>
      <w:r w:rsidR="00FF2464" w:rsidRPr="00FF2464">
        <w:t>30</w:t>
      </w:r>
      <w:r w:rsidRPr="00FF2464">
        <w:t xml:space="preserve">, x̄ = </w:t>
      </w:r>
      <w:r w:rsidR="00FF2464" w:rsidRPr="00FF2464">
        <w:t>12.53</w:t>
      </w:r>
      <w:r w:rsidRPr="00FF2464">
        <w:t xml:space="preserve">, </w:t>
      </w:r>
      <w:proofErr w:type="spellStart"/>
      <w:r w:rsidRPr="00FF2464">
        <w:t>sd</w:t>
      </w:r>
      <w:proofErr w:type="spellEnd"/>
      <w:r w:rsidRPr="00FF2464">
        <w:t xml:space="preserve"> = </w:t>
      </w:r>
      <w:r w:rsidR="00FF2464" w:rsidRPr="00FF2464">
        <w:t>2.255</w:t>
      </w:r>
      <w:r w:rsidRPr="00FF2464">
        <w:t xml:space="preserve">. </w:t>
      </w:r>
      <w:r w:rsidRPr="00BD34DB">
        <w:rPr>
          <w:b/>
        </w:rPr>
        <w:t>Group comparisons</w:t>
      </w:r>
      <w:r w:rsidRPr="00E046C3">
        <w:t xml:space="preserve"> were analyzed using Independent Samples T tests for the following categorical variables:  </w:t>
      </w:r>
      <w:r w:rsidRPr="00BD34DB">
        <w:rPr>
          <w:b/>
        </w:rPr>
        <w:t>gender</w:t>
      </w:r>
      <w:r w:rsidRPr="00E046C3">
        <w:t xml:space="preserve"> (female [n = </w:t>
      </w:r>
      <w:r w:rsidR="008C46EB" w:rsidRPr="00E046C3">
        <w:t>24</w:t>
      </w:r>
      <w:r w:rsidRPr="00E046C3">
        <w:t>], male</w:t>
      </w:r>
      <w:r w:rsidR="0090108C" w:rsidRPr="00E046C3">
        <w:t>/transgender</w:t>
      </w:r>
      <w:r w:rsidRPr="00E046C3">
        <w:t xml:space="preserve"> [n = </w:t>
      </w:r>
      <w:r w:rsidR="00E046C3" w:rsidRPr="00E046C3">
        <w:t>5</w:t>
      </w:r>
      <w:r w:rsidR="00E046C3">
        <w:t xml:space="preserve"> + </w:t>
      </w:r>
      <w:r w:rsidR="00E046C3" w:rsidRPr="00E046C3">
        <w:t>1</w:t>
      </w:r>
      <w:r w:rsidR="00E046C3">
        <w:t xml:space="preserve"> = 6</w:t>
      </w:r>
      <w:r w:rsidRPr="00E046C3">
        <w:t xml:space="preserve">]), </w:t>
      </w:r>
      <w:r w:rsidRPr="00BD34DB">
        <w:rPr>
          <w:b/>
        </w:rPr>
        <w:t>race</w:t>
      </w:r>
      <w:r w:rsidRPr="00E046C3">
        <w:t xml:space="preserve"> (White [n = </w:t>
      </w:r>
      <w:r w:rsidR="00E046C3" w:rsidRPr="00E046C3">
        <w:t>28</w:t>
      </w:r>
      <w:r w:rsidRPr="00E046C3">
        <w:t xml:space="preserve">], </w:t>
      </w:r>
      <w:r w:rsidR="00B11D06" w:rsidRPr="00E046C3">
        <w:t>Black or African American</w:t>
      </w:r>
      <w:r w:rsidR="00E046C3">
        <w:t>/</w:t>
      </w:r>
      <w:r w:rsidRPr="00E046C3">
        <w:t>No Response</w:t>
      </w:r>
      <w:r w:rsidR="00E046C3">
        <w:t xml:space="preserve"> </w:t>
      </w:r>
      <w:r w:rsidRPr="00E046C3">
        <w:t xml:space="preserve">[n = </w:t>
      </w:r>
      <w:r w:rsidR="00E046C3" w:rsidRPr="00E046C3">
        <w:t>1</w:t>
      </w:r>
      <w:r w:rsidR="00E046C3">
        <w:t xml:space="preserve"> + </w:t>
      </w:r>
      <w:r w:rsidRPr="00E046C3">
        <w:t>1</w:t>
      </w:r>
      <w:r w:rsidR="00E046C3">
        <w:t xml:space="preserve"> = 2</w:t>
      </w:r>
      <w:r w:rsidRPr="00E046C3">
        <w:t xml:space="preserve">]), </w:t>
      </w:r>
      <w:r w:rsidRPr="00BD34DB">
        <w:rPr>
          <w:b/>
        </w:rPr>
        <w:t>geographic region</w:t>
      </w:r>
      <w:r w:rsidRPr="00E046C3">
        <w:t xml:space="preserve"> at time of application (Alabama, Mississippi, and Tennessee [n = </w:t>
      </w:r>
      <w:r w:rsidR="00E046C3" w:rsidRPr="00E046C3">
        <w:t>27</w:t>
      </w:r>
      <w:r w:rsidRPr="00E046C3">
        <w:t>]; other state</w:t>
      </w:r>
      <w:r w:rsidR="00E046C3" w:rsidRPr="00E046C3">
        <w:t>/international</w:t>
      </w:r>
      <w:r w:rsidRPr="00E046C3">
        <w:t xml:space="preserve"> [n = 2</w:t>
      </w:r>
      <w:r w:rsidR="00E046C3">
        <w:t xml:space="preserve"> + </w:t>
      </w:r>
      <w:r w:rsidR="00E046C3" w:rsidRPr="00E046C3">
        <w:t>1</w:t>
      </w:r>
      <w:r w:rsidR="00E046C3">
        <w:t xml:space="preserve"> = 3</w:t>
      </w:r>
      <w:r w:rsidRPr="00E046C3">
        <w:t xml:space="preserve">]; </w:t>
      </w:r>
      <w:r w:rsidRPr="00BD34DB">
        <w:rPr>
          <w:b/>
        </w:rPr>
        <w:t>undergraduate major</w:t>
      </w:r>
      <w:r w:rsidRPr="00E046C3">
        <w:t xml:space="preserve"> (Human Service—psychology, social work, sociology [n = </w:t>
      </w:r>
      <w:r w:rsidR="00E046C3" w:rsidRPr="00E046C3">
        <w:t>21</w:t>
      </w:r>
      <w:r w:rsidRPr="00E046C3">
        <w:t xml:space="preserve">]; Non-Human Service [n = </w:t>
      </w:r>
      <w:r w:rsidR="00E046C3" w:rsidRPr="00E046C3">
        <w:t>9</w:t>
      </w:r>
      <w:r w:rsidRPr="00E046C3">
        <w:t xml:space="preserve">]), </w:t>
      </w:r>
      <w:r w:rsidRPr="00BD34DB">
        <w:rPr>
          <w:b/>
        </w:rPr>
        <w:lastRenderedPageBreak/>
        <w:t xml:space="preserve">disability </w:t>
      </w:r>
      <w:r w:rsidRPr="00E046C3">
        <w:t xml:space="preserve">(receives disability services [n = 1], does not receive disability services [n = </w:t>
      </w:r>
      <w:r w:rsidR="00E046C3" w:rsidRPr="00E046C3">
        <w:t>29</w:t>
      </w:r>
      <w:r w:rsidRPr="0080550E">
        <w:t>]. No group comparisons were done by counseling major because only CMHC majors took the CPCE in 202</w:t>
      </w:r>
      <w:r w:rsidR="002B4338">
        <w:t>3</w:t>
      </w:r>
      <w:r w:rsidRPr="0080550E">
        <w:t xml:space="preserve">. The CPCE is required for school counseling majors admitted in fall 2022 and later. </w:t>
      </w:r>
      <w:r w:rsidRPr="00BD34DB">
        <w:rPr>
          <w:b/>
        </w:rPr>
        <w:t>Bivariate correlations</w:t>
      </w:r>
      <w:r w:rsidRPr="009F4E21">
        <w:t xml:space="preserve"> were calculated for the following student variables: age, undergraduate GPA, program GPA, number of grades of C or below, and admission interview scores. No results were statistically significant.</w:t>
      </w:r>
      <w:r w:rsidR="009F4E21" w:rsidRPr="009F4E21">
        <w:t xml:space="preserve"> </w:t>
      </w:r>
      <w:r w:rsidR="009F4E21" w:rsidRPr="00E26249">
        <w:t xml:space="preserve">There was a significant difference in subtest scores between </w:t>
      </w:r>
      <w:r w:rsidR="009F4E21" w:rsidRPr="00BD34DB">
        <w:rPr>
          <w:b/>
        </w:rPr>
        <w:t>students who identify as White</w:t>
      </w:r>
      <w:r w:rsidR="009F4E21" w:rsidRPr="00E26249">
        <w:t xml:space="preserve"> (x̄ = </w:t>
      </w:r>
      <w:r w:rsidR="009F4E21">
        <w:t>12.79</w:t>
      </w:r>
      <w:r w:rsidR="009F4E21" w:rsidRPr="00E26249">
        <w:t xml:space="preserve">, </w:t>
      </w:r>
      <w:proofErr w:type="spellStart"/>
      <w:r w:rsidR="009F4E21" w:rsidRPr="00E26249">
        <w:t>sd</w:t>
      </w:r>
      <w:proofErr w:type="spellEnd"/>
      <w:r w:rsidR="009F4E21" w:rsidRPr="00E26249">
        <w:t xml:space="preserve"> = </w:t>
      </w:r>
      <w:r w:rsidR="009F4E21">
        <w:t>1.950</w:t>
      </w:r>
      <w:r w:rsidR="009F4E21" w:rsidRPr="00E26249">
        <w:t xml:space="preserve">) and </w:t>
      </w:r>
      <w:r w:rsidR="009F4E21" w:rsidRPr="00BD34DB">
        <w:rPr>
          <w:b/>
        </w:rPr>
        <w:t>students who identify as Black or African American/No Response</w:t>
      </w:r>
      <w:r w:rsidR="009F4E21" w:rsidRPr="00E26249">
        <w:t xml:space="preserve"> (x̄ = </w:t>
      </w:r>
      <w:r w:rsidR="009F4E21">
        <w:t>9.00</w:t>
      </w:r>
      <w:r w:rsidR="009F4E21" w:rsidRPr="00E26249">
        <w:t xml:space="preserve">, </w:t>
      </w:r>
      <w:proofErr w:type="spellStart"/>
      <w:r w:rsidR="009F4E21" w:rsidRPr="00E26249">
        <w:t>sd</w:t>
      </w:r>
      <w:proofErr w:type="spellEnd"/>
      <w:r w:rsidR="009F4E21" w:rsidRPr="00E26249">
        <w:t xml:space="preserve"> = </w:t>
      </w:r>
      <w:r w:rsidR="009F4E21">
        <w:t>4.234</w:t>
      </w:r>
      <w:r w:rsidR="009F4E21" w:rsidRPr="00E26249">
        <w:t xml:space="preserve">); </w:t>
      </w:r>
      <w:r w:rsidR="009F4E21" w:rsidRPr="00BD34DB">
        <w:rPr>
          <w:i/>
        </w:rPr>
        <w:t xml:space="preserve">t </w:t>
      </w:r>
      <w:r w:rsidR="009F4E21" w:rsidRPr="00E26249">
        <w:t xml:space="preserve">(28) = </w:t>
      </w:r>
      <w:r w:rsidR="009F4E21">
        <w:t>2.491</w:t>
      </w:r>
      <w:r w:rsidR="009F4E21" w:rsidRPr="00E26249">
        <w:t xml:space="preserve">, </w:t>
      </w:r>
      <w:r w:rsidR="009F4E21" w:rsidRPr="00BD34DB">
        <w:rPr>
          <w:i/>
        </w:rPr>
        <w:t>p</w:t>
      </w:r>
      <w:r w:rsidR="009F4E21" w:rsidRPr="00E26249">
        <w:t xml:space="preserve"> = </w:t>
      </w:r>
      <w:r w:rsidR="009F4E21">
        <w:t>.009</w:t>
      </w:r>
      <w:r w:rsidR="009F4E21" w:rsidRPr="00E26249">
        <w:t>.</w:t>
      </w:r>
      <w:r w:rsidR="009F4E21">
        <w:t xml:space="preserve"> </w:t>
      </w:r>
      <w:r w:rsidR="009F4E21" w:rsidRPr="00F775C4">
        <w:t xml:space="preserve">The following variables were significantly correlated to this CPCE subtest score: </w:t>
      </w:r>
      <w:r w:rsidR="009F4E21" w:rsidRPr="00BD34DB">
        <w:rPr>
          <w:b/>
        </w:rPr>
        <w:t>undergraduate GPA</w:t>
      </w:r>
      <w:r w:rsidR="009F4E21" w:rsidRPr="00F775C4">
        <w:t xml:space="preserve"> (</w:t>
      </w:r>
      <w:r w:rsidR="009F4E21" w:rsidRPr="00BD34DB">
        <w:rPr>
          <w:i/>
        </w:rPr>
        <w:t xml:space="preserve">r </w:t>
      </w:r>
      <w:r w:rsidR="009F4E21" w:rsidRPr="00F775C4">
        <w:t>= .</w:t>
      </w:r>
      <w:r w:rsidR="009F4E21">
        <w:t>532</w:t>
      </w:r>
      <w:r w:rsidR="009F4E21" w:rsidRPr="00F775C4">
        <w:t xml:space="preserve">, </w:t>
      </w:r>
      <w:r w:rsidR="009F4E21" w:rsidRPr="00BD34DB">
        <w:rPr>
          <w:i/>
        </w:rPr>
        <w:t xml:space="preserve">p </w:t>
      </w:r>
      <w:r w:rsidR="009F4E21" w:rsidRPr="00F775C4">
        <w:t>= .</w:t>
      </w:r>
      <w:r w:rsidR="009F4E21">
        <w:t>003</w:t>
      </w:r>
      <w:r w:rsidR="009F4E21" w:rsidRPr="00F775C4">
        <w:t xml:space="preserve">), </w:t>
      </w:r>
      <w:r w:rsidR="009F4E21" w:rsidRPr="00BD34DB">
        <w:rPr>
          <w:b/>
        </w:rPr>
        <w:t>grades of C or below</w:t>
      </w:r>
      <w:r w:rsidR="009F4E21" w:rsidRPr="00F775C4">
        <w:t xml:space="preserve"> (</w:t>
      </w:r>
      <w:r w:rsidR="009F4E21" w:rsidRPr="00BD34DB">
        <w:rPr>
          <w:i/>
        </w:rPr>
        <w:t>r</w:t>
      </w:r>
      <w:r w:rsidR="009F4E21" w:rsidRPr="00F775C4">
        <w:t xml:space="preserve"> = -.</w:t>
      </w:r>
      <w:r w:rsidR="009F4E21">
        <w:t>558</w:t>
      </w:r>
      <w:r w:rsidR="009F4E21" w:rsidRPr="004A5144">
        <w:t xml:space="preserve">, </w:t>
      </w:r>
      <w:r w:rsidR="009F4E21" w:rsidRPr="00BD34DB">
        <w:rPr>
          <w:i/>
        </w:rPr>
        <w:t>p</w:t>
      </w:r>
      <w:r w:rsidR="009F4E21" w:rsidRPr="004A5144">
        <w:t xml:space="preserve"> </w:t>
      </w:r>
      <w:r w:rsidR="009F4E21">
        <w:t>=</w:t>
      </w:r>
      <w:r w:rsidR="009F4E21" w:rsidRPr="004A5144">
        <w:t xml:space="preserve"> </w:t>
      </w:r>
      <w:r w:rsidR="009F4E21">
        <w:t>001</w:t>
      </w:r>
      <w:r w:rsidR="009F4E21" w:rsidRPr="004A5144">
        <w:t xml:space="preserve">), and </w:t>
      </w:r>
      <w:r w:rsidR="009F4E21" w:rsidRPr="00BD34DB">
        <w:rPr>
          <w:b/>
        </w:rPr>
        <w:t>program GPA</w:t>
      </w:r>
      <w:r w:rsidR="009F4E21" w:rsidRPr="004A5144">
        <w:t xml:space="preserve"> (</w:t>
      </w:r>
      <w:r w:rsidR="009F4E21" w:rsidRPr="00BD34DB">
        <w:rPr>
          <w:i/>
        </w:rPr>
        <w:t>r</w:t>
      </w:r>
      <w:r w:rsidR="009F4E21" w:rsidRPr="004A5144">
        <w:t xml:space="preserve"> = </w:t>
      </w:r>
      <w:r w:rsidR="009F4E21">
        <w:t>.565</w:t>
      </w:r>
      <w:r w:rsidR="009F4E21" w:rsidRPr="004A5144">
        <w:t xml:space="preserve">, </w:t>
      </w:r>
      <w:r w:rsidR="009F4E21" w:rsidRPr="00BD34DB">
        <w:rPr>
          <w:i/>
        </w:rPr>
        <w:t>p</w:t>
      </w:r>
      <w:r w:rsidR="009F4E21" w:rsidRPr="004A5144">
        <w:t xml:space="preserve"> </w:t>
      </w:r>
      <w:r w:rsidR="009F4E21">
        <w:t>=</w:t>
      </w:r>
      <w:r w:rsidR="009F4E21" w:rsidRPr="004A5144">
        <w:t xml:space="preserve"> .001).</w:t>
      </w:r>
    </w:p>
    <w:p w14:paraId="7A2AD768" w14:textId="2CE0F113" w:rsidR="00284C35" w:rsidRPr="005734FE" w:rsidRDefault="005734FE" w:rsidP="00284C35">
      <w:pPr>
        <w:pStyle w:val="NoSpacing"/>
        <w:numPr>
          <w:ilvl w:val="0"/>
          <w:numId w:val="8"/>
        </w:numPr>
        <w:rPr>
          <w:b/>
        </w:rPr>
      </w:pPr>
      <w:r w:rsidRPr="005734FE">
        <w:rPr>
          <w:rFonts w:asciiTheme="minorHAnsi" w:hAnsiTheme="minorHAnsi" w:cstheme="minorHAnsi"/>
        </w:rPr>
        <w:t>Based on weighted z-scores, s</w:t>
      </w:r>
      <w:r w:rsidRPr="005734FE">
        <w:t xml:space="preserve">tudents </w:t>
      </w:r>
      <w:r w:rsidR="009D7BAB" w:rsidRPr="005734FE">
        <w:t>are achieving scores on the Research and Program Evaluation Subtest of the CPCE that compare favorably with national norms</w:t>
      </w:r>
      <w:r w:rsidR="00396DD4" w:rsidRPr="005734FE">
        <w:t>.</w:t>
      </w:r>
    </w:p>
    <w:p w14:paraId="196B51A8" w14:textId="77777777" w:rsidR="00175EA9" w:rsidRPr="005734FE" w:rsidRDefault="00175EA9" w:rsidP="00175EA9">
      <w:pPr>
        <w:pStyle w:val="ListParagraph"/>
        <w:numPr>
          <w:ilvl w:val="0"/>
          <w:numId w:val="8"/>
        </w:numPr>
      </w:pPr>
      <w:r w:rsidRPr="005734FE">
        <w:t>Survey results did not identify areas for further development.</w:t>
      </w:r>
    </w:p>
    <w:p w14:paraId="6DF7A89A" w14:textId="1F277AEB" w:rsidR="00E41FD0" w:rsidRPr="005734FE" w:rsidRDefault="00284C35" w:rsidP="00E41FD0">
      <w:pPr>
        <w:pStyle w:val="NoSpacing"/>
        <w:rPr>
          <w:b/>
        </w:rPr>
      </w:pPr>
      <w:r w:rsidRPr="005734FE">
        <w:rPr>
          <w:b/>
        </w:rPr>
        <w:t>Curriculum Actions/Improvements:</w:t>
      </w:r>
    </w:p>
    <w:p w14:paraId="1BF76BF3" w14:textId="77777777" w:rsidR="00175EA9" w:rsidRPr="005734FE" w:rsidRDefault="00175EA9" w:rsidP="00175EA9">
      <w:pPr>
        <w:pStyle w:val="NoSpacing"/>
        <w:numPr>
          <w:ilvl w:val="0"/>
          <w:numId w:val="8"/>
        </w:numPr>
        <w:rPr>
          <w:b/>
        </w:rPr>
      </w:pPr>
      <w:r w:rsidRPr="005734FE">
        <w:t>No action needed at this time based on data from direct and indirect assessments.</w:t>
      </w:r>
    </w:p>
    <w:p w14:paraId="572F650F" w14:textId="77777777" w:rsidR="00284C35" w:rsidRPr="00FF2464" w:rsidRDefault="00284C35" w:rsidP="00284C35">
      <w:pPr>
        <w:pStyle w:val="NoSpacing"/>
        <w:rPr>
          <w:b/>
          <w:color w:val="00B0F0"/>
        </w:rPr>
      </w:pPr>
    </w:p>
    <w:p w14:paraId="5044CBDC" w14:textId="5381E68F" w:rsidR="001822B0" w:rsidRPr="00EB1877" w:rsidRDefault="001822B0" w:rsidP="001822B0">
      <w:pPr>
        <w:pStyle w:val="NoSpacing"/>
        <w:rPr>
          <w:rFonts w:asciiTheme="minorHAnsi" w:hAnsiTheme="minorHAnsi" w:cstheme="minorHAnsi"/>
          <w:b/>
        </w:rPr>
      </w:pPr>
      <w:r w:rsidRPr="00EB1877">
        <w:rPr>
          <w:rFonts w:asciiTheme="minorHAnsi" w:hAnsiTheme="minorHAnsi" w:cstheme="minorHAnsi"/>
          <w:b/>
        </w:rPr>
        <w:t>O</w:t>
      </w:r>
      <w:r w:rsidR="00FD19B8" w:rsidRPr="00EB1877">
        <w:rPr>
          <w:rFonts w:asciiTheme="minorHAnsi" w:hAnsiTheme="minorHAnsi" w:cstheme="minorHAnsi"/>
          <w:b/>
        </w:rPr>
        <w:t>bjective</w:t>
      </w:r>
      <w:r w:rsidRPr="00EB1877">
        <w:rPr>
          <w:rFonts w:asciiTheme="minorHAnsi" w:hAnsiTheme="minorHAnsi" w:cstheme="minorHAnsi"/>
          <w:b/>
        </w:rPr>
        <w:t xml:space="preserve"> 9: Clinical Mental Health Counseling</w:t>
      </w:r>
    </w:p>
    <w:p w14:paraId="102CB2AF" w14:textId="6DB07442" w:rsidR="001822B0" w:rsidRPr="00EB1877" w:rsidRDefault="001822B0" w:rsidP="00D52A72">
      <w:pPr>
        <w:pStyle w:val="NoSpacing"/>
      </w:pPr>
      <w:r w:rsidRPr="00EB1877">
        <w:t xml:space="preserve">Description: Students in the clinical mental health counseling (CMHC) </w:t>
      </w:r>
      <w:r w:rsidR="000526CF" w:rsidRPr="00EB1877">
        <w:t xml:space="preserve">program </w:t>
      </w:r>
      <w:r w:rsidRPr="00EB1877">
        <w:t xml:space="preserve">are expected to </w:t>
      </w:r>
      <w:r w:rsidR="00D52A72" w:rsidRPr="00EB1877">
        <w:t>d</w:t>
      </w:r>
      <w:r w:rsidRPr="00EB1877">
        <w:t>emonstrate understanding and application of foundational and contextual dimensions of clinical mental health counseling and the ability to engage in effective, ethical clinical mental health practices across diverse settings and client populations.</w:t>
      </w:r>
    </w:p>
    <w:p w14:paraId="1DCF9375" w14:textId="77777777" w:rsidR="001822B0" w:rsidRPr="00EB1877" w:rsidRDefault="001822B0" w:rsidP="00FD19B8">
      <w:pPr>
        <w:pStyle w:val="ListParagraph"/>
        <w:numPr>
          <w:ilvl w:val="0"/>
          <w:numId w:val="10"/>
        </w:numPr>
        <w:spacing w:line="240" w:lineRule="auto"/>
      </w:pPr>
      <w:r w:rsidRPr="00EB1877">
        <w:rPr>
          <w:b/>
        </w:rPr>
        <w:t>KPI 9:</w:t>
      </w:r>
      <w:r w:rsidRPr="00EB1877">
        <w:t xml:space="preserve"> The ability to engage in effective and ethical clinical mental health practices across diverse settings and client populations</w:t>
      </w:r>
    </w:p>
    <w:p w14:paraId="3F58A59A" w14:textId="77777777" w:rsidR="001822B0" w:rsidRPr="00EB1877" w:rsidRDefault="001822B0" w:rsidP="001822B0">
      <w:pPr>
        <w:pStyle w:val="NoSpacing"/>
        <w:rPr>
          <w:b/>
        </w:rPr>
      </w:pPr>
      <w:r w:rsidRPr="00EB1877">
        <w:rPr>
          <w:b/>
        </w:rPr>
        <w:t>Direct Assessments:</w:t>
      </w:r>
    </w:p>
    <w:p w14:paraId="46D5E454" w14:textId="3DDBDECE" w:rsidR="001822B0" w:rsidRPr="00EB1877" w:rsidRDefault="001822B0" w:rsidP="001822B0">
      <w:pPr>
        <w:pStyle w:val="NoSpacing"/>
        <w:numPr>
          <w:ilvl w:val="0"/>
          <w:numId w:val="5"/>
        </w:numPr>
      </w:pPr>
      <w:r w:rsidRPr="00EB1877">
        <w:t>Rubric-based assessment in CHD 656 Contemporary Practices in CMHC—Treatment Planning Project (Knowledge and Skills)</w:t>
      </w:r>
      <w:r w:rsidR="00716F08" w:rsidRPr="00EB1877">
        <w:t>—requires students to develop individualized treatment plans for fictional characters.</w:t>
      </w:r>
    </w:p>
    <w:p w14:paraId="16A54D20" w14:textId="46FC5593" w:rsidR="001822B0" w:rsidRPr="00EB1877" w:rsidRDefault="001822B0" w:rsidP="001822B0">
      <w:pPr>
        <w:pStyle w:val="NoSpacing"/>
        <w:numPr>
          <w:ilvl w:val="0"/>
          <w:numId w:val="5"/>
        </w:numPr>
      </w:pPr>
      <w:r w:rsidRPr="00EB1877">
        <w:t>Rubric-based assessment in CHD 689 Internship in Counseling (CMHC)—Final Evaluation</w:t>
      </w:r>
      <w:r w:rsidR="00716F08" w:rsidRPr="00EB1877">
        <w:t xml:space="preserve"> (Knowledge and Skills)—site supervisors evaluate interns using a comprehensive assessment of skills related to clinical mental health counseling.</w:t>
      </w:r>
      <w:r w:rsidRPr="00EB1877">
        <w:t xml:space="preserve"> </w:t>
      </w:r>
    </w:p>
    <w:p w14:paraId="5E8C7999" w14:textId="4200FD19" w:rsidR="001822B0" w:rsidRPr="00EB1877" w:rsidRDefault="001822B0" w:rsidP="001822B0">
      <w:pPr>
        <w:pStyle w:val="NoSpacing"/>
        <w:numPr>
          <w:ilvl w:val="0"/>
          <w:numId w:val="5"/>
        </w:numPr>
      </w:pPr>
      <w:r w:rsidRPr="00EB1877">
        <w:t>Rubric-based assessment in CHD 690 Advanced Applications in CMHC—Treatment Plan Project (Skills)</w:t>
      </w:r>
      <w:r w:rsidR="0050712C" w:rsidRPr="00EB1877">
        <w:t>—requires students to complete comprehensive treatment plans (based on key aspects identified in their case conceptualization project) from several theoretical approaches. These plans incorporate evidence-based approaches and outcome-based measures of client progress.</w:t>
      </w:r>
    </w:p>
    <w:p w14:paraId="4E21CC88" w14:textId="1D91B143" w:rsidR="001822B0" w:rsidRPr="00EB1877" w:rsidRDefault="001822B0" w:rsidP="001822B0">
      <w:pPr>
        <w:pStyle w:val="NoSpacing"/>
        <w:numPr>
          <w:ilvl w:val="0"/>
          <w:numId w:val="5"/>
        </w:numPr>
        <w:rPr>
          <w:b/>
        </w:rPr>
      </w:pPr>
      <w:r w:rsidRPr="00EB1877">
        <w:t>Rubric-based assessment in CHD 690 Advanced Application in CMHC—Intervention Technique Project (Knowledge and Skills)</w:t>
      </w:r>
      <w:r w:rsidR="0050712C" w:rsidRPr="00EB1877">
        <w:t>—students demonstrate</w:t>
      </w:r>
      <w:r w:rsidR="008925F9" w:rsidRPr="00EB1877">
        <w:t xml:space="preserve"> an int</w:t>
      </w:r>
      <w:r w:rsidR="0050712C" w:rsidRPr="00EB1877">
        <w:t>ervention technique that fits with their Treatment Plan Project.</w:t>
      </w:r>
      <w:r w:rsidR="008925F9" w:rsidRPr="00EB1877">
        <w:t xml:space="preserve"> In addition to the video demonstration, students describe the technique, provide evidence-based citations, and self-evaluate their performance.</w:t>
      </w:r>
    </w:p>
    <w:p w14:paraId="01B0511B" w14:textId="77777777" w:rsidR="001822B0" w:rsidRPr="00EB1877" w:rsidRDefault="001822B0" w:rsidP="001822B0">
      <w:pPr>
        <w:pStyle w:val="NoSpacing"/>
        <w:ind w:left="720"/>
        <w:rPr>
          <w:b/>
        </w:rPr>
      </w:pPr>
    </w:p>
    <w:p w14:paraId="64242829" w14:textId="589B3141" w:rsidR="001822B0" w:rsidRPr="00EB1877" w:rsidRDefault="001822B0" w:rsidP="001822B0">
      <w:pPr>
        <w:pStyle w:val="NoSpacing"/>
        <w:rPr>
          <w:b/>
        </w:rPr>
      </w:pPr>
      <w:r w:rsidRPr="00EB1877">
        <w:rPr>
          <w:b/>
        </w:rPr>
        <w:t>Indirect Assessments</w:t>
      </w:r>
      <w:r w:rsidR="00723095" w:rsidRPr="00EB1877">
        <w:rPr>
          <w:b/>
        </w:rPr>
        <w:t>:</w:t>
      </w:r>
    </w:p>
    <w:p w14:paraId="5A25A54E" w14:textId="5AA83C29" w:rsidR="001822B0" w:rsidRPr="00EB1877" w:rsidRDefault="001822B0" w:rsidP="001822B0">
      <w:pPr>
        <w:pStyle w:val="NoSpacing"/>
        <w:numPr>
          <w:ilvl w:val="0"/>
          <w:numId w:val="6"/>
        </w:numPr>
      </w:pPr>
      <w:r w:rsidRPr="00EB1877">
        <w:t xml:space="preserve">Current Majors Surveys administered every semester to CMHC </w:t>
      </w:r>
      <w:r w:rsidR="008B6B10" w:rsidRPr="00EB1877">
        <w:t>i</w:t>
      </w:r>
      <w:r w:rsidRPr="00EB1877">
        <w:t xml:space="preserve">nterns enrolled in CHD 689 Internship in Counseling (Appendix C, </w:t>
      </w:r>
      <w:r w:rsidR="008B6B10" w:rsidRPr="00EB1877">
        <w:t>Table 1 [Items 1, 5, 10, 11, 18, &amp; 21]).</w:t>
      </w:r>
    </w:p>
    <w:p w14:paraId="71438E34" w14:textId="6FD97E29" w:rsidR="001822B0" w:rsidRPr="00EB1877" w:rsidRDefault="001822B0" w:rsidP="001822B0">
      <w:pPr>
        <w:pStyle w:val="NoSpacing"/>
        <w:numPr>
          <w:ilvl w:val="0"/>
          <w:numId w:val="6"/>
        </w:numPr>
      </w:pPr>
      <w:r w:rsidRPr="00EB1877">
        <w:t xml:space="preserve">Site Supervisor Surveys administered every semester to site supervisors of CMHC interns enrolled in CHD 689 Internship in Counseling (Appendix D, </w:t>
      </w:r>
      <w:r w:rsidR="008B6B10" w:rsidRPr="00EB1877">
        <w:t>Table 1 [Items 1, 5, 10, 11, 18, &amp; 21]).</w:t>
      </w:r>
    </w:p>
    <w:p w14:paraId="47B35E2C" w14:textId="1E853938" w:rsidR="001822B0" w:rsidRPr="00EB1877" w:rsidRDefault="001822B0" w:rsidP="001822B0">
      <w:pPr>
        <w:pStyle w:val="NoSpacing"/>
        <w:numPr>
          <w:ilvl w:val="0"/>
          <w:numId w:val="6"/>
        </w:numPr>
      </w:pPr>
      <w:r w:rsidRPr="00EB1877">
        <w:t xml:space="preserve">Recent Graduates Surveys administered to CMHC graduates one year after graduation (Appendix E, Table </w:t>
      </w:r>
      <w:r w:rsidR="008B6B10" w:rsidRPr="00EB1877">
        <w:t>1 [Items 1, 5, 10, 11, 18, &amp; 21]</w:t>
      </w:r>
      <w:r w:rsidRPr="00EB1877">
        <w:t xml:space="preserve">). </w:t>
      </w:r>
    </w:p>
    <w:p w14:paraId="47308C6F" w14:textId="54A99FA6" w:rsidR="001822B0" w:rsidRPr="00EB1877" w:rsidRDefault="001822B0" w:rsidP="001822B0">
      <w:pPr>
        <w:pStyle w:val="NoSpacing"/>
        <w:numPr>
          <w:ilvl w:val="0"/>
          <w:numId w:val="6"/>
        </w:numPr>
      </w:pPr>
      <w:r w:rsidRPr="00EB1877">
        <w:lastRenderedPageBreak/>
        <w:t xml:space="preserve">Employer Surveys sent to employers of recent CMHC and SC graduates one year after graduation (Appendix F, </w:t>
      </w:r>
      <w:r w:rsidR="008B6B10" w:rsidRPr="00EB1877">
        <w:t>Table 1 [Items 1, 5, 10, 11, 18, &amp; 21]).</w:t>
      </w:r>
    </w:p>
    <w:p w14:paraId="2C885EFC" w14:textId="219C25BB" w:rsidR="001822B0" w:rsidRPr="00EB1877" w:rsidRDefault="001822B0" w:rsidP="00F53642">
      <w:pPr>
        <w:pStyle w:val="ListParagraph"/>
        <w:numPr>
          <w:ilvl w:val="0"/>
          <w:numId w:val="6"/>
        </w:numPr>
        <w:spacing w:line="240" w:lineRule="auto"/>
      </w:pPr>
      <w:r w:rsidRPr="00EB1877">
        <w:t>Student Focus Group</w:t>
      </w:r>
      <w:r w:rsidR="008650B5" w:rsidRPr="00EB1877">
        <w:t>s</w:t>
      </w:r>
      <w:r w:rsidRPr="00EB1877">
        <w:t xml:space="preserve"> conducted every semester with interns enrolled in CHD 688 Internship in Counseling (Appendix G).</w:t>
      </w:r>
    </w:p>
    <w:p w14:paraId="06B0A92A" w14:textId="77777777" w:rsidR="001822B0" w:rsidRPr="00EB1877" w:rsidRDefault="001822B0" w:rsidP="001822B0">
      <w:pPr>
        <w:pStyle w:val="NoSpacing"/>
        <w:rPr>
          <w:b/>
        </w:rPr>
      </w:pPr>
      <w:r w:rsidRPr="00EB1877">
        <w:rPr>
          <w:b/>
        </w:rPr>
        <w:t>Results:</w:t>
      </w:r>
    </w:p>
    <w:p w14:paraId="792B2406" w14:textId="1F710DB8" w:rsidR="00716F08" w:rsidRPr="00A21DA3" w:rsidRDefault="00716F08" w:rsidP="00716F08">
      <w:pPr>
        <w:pStyle w:val="NoSpacing"/>
        <w:numPr>
          <w:ilvl w:val="0"/>
          <w:numId w:val="8"/>
        </w:numPr>
      </w:pPr>
      <w:r w:rsidRPr="00A21DA3">
        <w:t>On the rubric-based assessment in CHD 656 Contemporary Practices in CMHC—Treatment Planning Project—</w:t>
      </w:r>
      <w:r w:rsidR="00B2567C" w:rsidRPr="00A21DA3">
        <w:t>all</w:t>
      </w:r>
      <w:r w:rsidRPr="00A21DA3">
        <w:t xml:space="preserve"> students scored Target.</w:t>
      </w:r>
    </w:p>
    <w:p w14:paraId="0711EB1A" w14:textId="34085858" w:rsidR="00716F08" w:rsidRPr="00FF2464" w:rsidRDefault="00161714" w:rsidP="00716F08">
      <w:pPr>
        <w:pStyle w:val="NoSpacing"/>
        <w:numPr>
          <w:ilvl w:val="0"/>
          <w:numId w:val="8"/>
        </w:numPr>
        <w:rPr>
          <w:color w:val="00B0F0"/>
        </w:rPr>
      </w:pPr>
      <w:r w:rsidRPr="00BE2DA0">
        <w:t>On the r</w:t>
      </w:r>
      <w:r w:rsidR="00716F08" w:rsidRPr="00BE2DA0">
        <w:t>ubric-based assessment in CHD 689 Internship in Counseling (CMHC)—Final Evaluation (Knowledge and Skills)</w:t>
      </w:r>
      <w:r w:rsidR="0050712C" w:rsidRPr="00BE2DA0">
        <w:t>—</w:t>
      </w:r>
      <w:r w:rsidR="00C41441" w:rsidRPr="00BE2DA0">
        <w:t>the vast majority of ratings were Target</w:t>
      </w:r>
      <w:r w:rsidR="00BE2DA0" w:rsidRPr="00BE2DA0">
        <w:t xml:space="preserve"> (94.0%)</w:t>
      </w:r>
      <w:r w:rsidR="00C41441" w:rsidRPr="00BE2DA0">
        <w:t>, and the remaining ratings were Acceptable (6.</w:t>
      </w:r>
      <w:r w:rsidR="00BE2DA0" w:rsidRPr="00BE2DA0">
        <w:t>0%).</w:t>
      </w:r>
      <w:r w:rsidR="00C41441" w:rsidRPr="00BE2DA0">
        <w:t xml:space="preserve"> </w:t>
      </w:r>
    </w:p>
    <w:p w14:paraId="5574EDBB" w14:textId="2B13CEB5" w:rsidR="00716F08" w:rsidRPr="00BE2DA0" w:rsidRDefault="00161714" w:rsidP="00716F08">
      <w:pPr>
        <w:pStyle w:val="NoSpacing"/>
        <w:numPr>
          <w:ilvl w:val="0"/>
          <w:numId w:val="8"/>
        </w:numPr>
      </w:pPr>
      <w:r w:rsidRPr="00BE2DA0">
        <w:t>On the r</w:t>
      </w:r>
      <w:r w:rsidR="00716F08" w:rsidRPr="00BE2DA0">
        <w:t>ubric-based assessment in CHD 690 Advanced Applications in CMHC—Treatment Plan Project</w:t>
      </w:r>
      <w:r w:rsidR="008925F9" w:rsidRPr="00BE2DA0">
        <w:t>—</w:t>
      </w:r>
      <w:r w:rsidR="00BE2DA0" w:rsidRPr="00BE2DA0">
        <w:t>most</w:t>
      </w:r>
      <w:r w:rsidR="008925F9" w:rsidRPr="00BE2DA0">
        <w:t xml:space="preserve"> students scored Target or Acceptable with the vast majority scoring Target.</w:t>
      </w:r>
      <w:r w:rsidR="00716F08" w:rsidRPr="00BE2DA0">
        <w:t xml:space="preserve"> </w:t>
      </w:r>
      <w:r w:rsidR="00BE2DA0" w:rsidRPr="00BE2DA0">
        <w:t xml:space="preserve">A small percentage of the ratings (3.28%) were Unacceptable. </w:t>
      </w:r>
    </w:p>
    <w:p w14:paraId="4D860F09" w14:textId="50B46F6B" w:rsidR="001C5DBF" w:rsidRPr="00BE2DA0" w:rsidRDefault="00161714" w:rsidP="004D5CC4">
      <w:pPr>
        <w:pStyle w:val="NoSpacing"/>
        <w:numPr>
          <w:ilvl w:val="0"/>
          <w:numId w:val="8"/>
        </w:numPr>
      </w:pPr>
      <w:r w:rsidRPr="00BE2DA0">
        <w:t>On the r</w:t>
      </w:r>
      <w:r w:rsidR="00716F08" w:rsidRPr="00BE2DA0">
        <w:t>ubric-based assessment in CHD 690 Advanced Application in CMHC—Intervention Technique Project</w:t>
      </w:r>
      <w:r w:rsidR="008925F9" w:rsidRPr="00BE2DA0">
        <w:t>—</w:t>
      </w:r>
      <w:r w:rsidR="00BE2DA0" w:rsidRPr="00BE2DA0">
        <w:t>except for one Unacceptable score,</w:t>
      </w:r>
      <w:r w:rsidR="001C5DBF" w:rsidRPr="00BE2DA0">
        <w:t xml:space="preserve"> </w:t>
      </w:r>
      <w:r w:rsidR="003C73E9" w:rsidRPr="00BE2DA0">
        <w:t>a</w:t>
      </w:r>
      <w:r w:rsidR="001C5DBF" w:rsidRPr="00BE2DA0">
        <w:t xml:space="preserve">ll students scored Target or Acceptable with the majority scoring Target. </w:t>
      </w:r>
    </w:p>
    <w:p w14:paraId="087646E0" w14:textId="6C768BCB" w:rsidR="001822B0" w:rsidRPr="005734FE" w:rsidRDefault="00175EA9" w:rsidP="00DC410F">
      <w:pPr>
        <w:pStyle w:val="ListParagraph"/>
        <w:numPr>
          <w:ilvl w:val="0"/>
          <w:numId w:val="8"/>
        </w:numPr>
      </w:pPr>
      <w:r w:rsidRPr="005734FE">
        <w:t>Survey results did not identify areas for further development.</w:t>
      </w:r>
      <w:r w:rsidR="00396DD4" w:rsidRPr="005734FE">
        <w:t xml:space="preserve"> </w:t>
      </w:r>
    </w:p>
    <w:p w14:paraId="3C89BD91" w14:textId="77777777" w:rsidR="001822B0" w:rsidRPr="005734FE" w:rsidRDefault="001822B0" w:rsidP="001822B0">
      <w:pPr>
        <w:pStyle w:val="NoSpacing"/>
        <w:rPr>
          <w:b/>
        </w:rPr>
      </w:pPr>
      <w:r w:rsidRPr="005734FE">
        <w:rPr>
          <w:b/>
        </w:rPr>
        <w:t>Curriculum Actions/Improvements:</w:t>
      </w:r>
    </w:p>
    <w:p w14:paraId="0C683299" w14:textId="77777777" w:rsidR="00175EA9" w:rsidRPr="005734FE" w:rsidRDefault="00175EA9" w:rsidP="00175EA9">
      <w:pPr>
        <w:pStyle w:val="NoSpacing"/>
        <w:numPr>
          <w:ilvl w:val="0"/>
          <w:numId w:val="8"/>
        </w:numPr>
        <w:rPr>
          <w:b/>
        </w:rPr>
      </w:pPr>
      <w:r w:rsidRPr="005734FE">
        <w:t>No action needed at this time based on data from direct and indirect assessments.</w:t>
      </w:r>
    </w:p>
    <w:p w14:paraId="4FA5C30D" w14:textId="77777777" w:rsidR="00396DD4" w:rsidRPr="00FF2464" w:rsidRDefault="00396DD4" w:rsidP="000526CF">
      <w:pPr>
        <w:pStyle w:val="NoSpacing"/>
        <w:rPr>
          <w:rFonts w:asciiTheme="minorHAnsi" w:hAnsiTheme="minorHAnsi" w:cstheme="minorHAnsi"/>
          <w:b/>
          <w:color w:val="00B0F0"/>
        </w:rPr>
      </w:pPr>
    </w:p>
    <w:p w14:paraId="11E6D6DB" w14:textId="7D9B735D" w:rsidR="000526CF" w:rsidRPr="00A21DA3" w:rsidRDefault="000526CF" w:rsidP="000526CF">
      <w:pPr>
        <w:pStyle w:val="NoSpacing"/>
        <w:rPr>
          <w:rFonts w:asciiTheme="minorHAnsi" w:hAnsiTheme="minorHAnsi" w:cstheme="minorHAnsi"/>
          <w:b/>
        </w:rPr>
      </w:pPr>
      <w:r w:rsidRPr="00A21DA3">
        <w:rPr>
          <w:rFonts w:asciiTheme="minorHAnsi" w:hAnsiTheme="minorHAnsi" w:cstheme="minorHAnsi"/>
          <w:b/>
        </w:rPr>
        <w:t>O</w:t>
      </w:r>
      <w:r w:rsidR="00F53642" w:rsidRPr="00A21DA3">
        <w:rPr>
          <w:rFonts w:asciiTheme="minorHAnsi" w:hAnsiTheme="minorHAnsi" w:cstheme="minorHAnsi"/>
          <w:b/>
        </w:rPr>
        <w:t>bjective</w:t>
      </w:r>
      <w:r w:rsidRPr="00A21DA3">
        <w:rPr>
          <w:rFonts w:asciiTheme="minorHAnsi" w:hAnsiTheme="minorHAnsi" w:cstheme="minorHAnsi"/>
          <w:b/>
        </w:rPr>
        <w:t xml:space="preserve"> 10: School Counseling</w:t>
      </w:r>
    </w:p>
    <w:p w14:paraId="637A0072" w14:textId="11E1ACF5" w:rsidR="000526CF" w:rsidRPr="00A21DA3" w:rsidRDefault="000526CF" w:rsidP="00D52A72">
      <w:pPr>
        <w:pStyle w:val="NoSpacing"/>
      </w:pPr>
      <w:r w:rsidRPr="00A21DA3">
        <w:t xml:space="preserve">Description: Students in the school counseling (SC) program are expected </w:t>
      </w:r>
      <w:r w:rsidR="006B578B" w:rsidRPr="00A21DA3">
        <w:t xml:space="preserve">to </w:t>
      </w:r>
      <w:r w:rsidR="00D52A72" w:rsidRPr="00A21DA3">
        <w:t>d</w:t>
      </w:r>
      <w:r w:rsidRPr="00A21DA3">
        <w:t>emonstrate understanding and application of foundational and contextual dimensions of school counseling practices and the ability to develop, manage, assess, and implement ethical school counseling programs in P-12 schools.</w:t>
      </w:r>
    </w:p>
    <w:p w14:paraId="5A6FF59F" w14:textId="77777777" w:rsidR="000526CF" w:rsidRPr="00A21DA3" w:rsidRDefault="000526CF" w:rsidP="00F53642">
      <w:pPr>
        <w:pStyle w:val="ListParagraph"/>
        <w:numPr>
          <w:ilvl w:val="0"/>
          <w:numId w:val="10"/>
        </w:numPr>
        <w:spacing w:line="240" w:lineRule="auto"/>
      </w:pPr>
      <w:r w:rsidRPr="00A21DA3">
        <w:rPr>
          <w:b/>
        </w:rPr>
        <w:t>KPI 10:</w:t>
      </w:r>
      <w:r w:rsidRPr="00A21DA3">
        <w:t xml:space="preserve"> The ability to develop, implement, manage, and assess ethical school counseling programs</w:t>
      </w:r>
    </w:p>
    <w:p w14:paraId="142EB74C" w14:textId="77777777" w:rsidR="000526CF" w:rsidRPr="00A21DA3" w:rsidRDefault="000526CF" w:rsidP="000526CF">
      <w:pPr>
        <w:pStyle w:val="NoSpacing"/>
        <w:rPr>
          <w:b/>
        </w:rPr>
      </w:pPr>
      <w:r w:rsidRPr="00A21DA3">
        <w:rPr>
          <w:b/>
        </w:rPr>
        <w:t>Direct Assessments:</w:t>
      </w:r>
    </w:p>
    <w:p w14:paraId="5F3A8C9D" w14:textId="632A3A47" w:rsidR="000526CF" w:rsidRPr="00A21DA3" w:rsidRDefault="000526CF" w:rsidP="000526CF">
      <w:pPr>
        <w:pStyle w:val="NoSpacing"/>
        <w:numPr>
          <w:ilvl w:val="0"/>
          <w:numId w:val="5"/>
        </w:numPr>
      </w:pPr>
      <w:r w:rsidRPr="00A21DA3">
        <w:t>Rubric-based assessment in CHD 641 Development and Management of School Counseling Programs—DATA Project (Knowledge and Skills)</w:t>
      </w:r>
      <w:r w:rsidR="006B36A5" w:rsidRPr="00A21DA3">
        <w:t>—a project in which school counseling students analyze data related to student outcomes.</w:t>
      </w:r>
      <w:r w:rsidRPr="00A21DA3">
        <w:t xml:space="preserve"> </w:t>
      </w:r>
    </w:p>
    <w:p w14:paraId="6431511A" w14:textId="04EFE552" w:rsidR="000526CF" w:rsidRPr="00A21DA3" w:rsidRDefault="000526CF" w:rsidP="000526CF">
      <w:pPr>
        <w:pStyle w:val="NoSpacing"/>
        <w:numPr>
          <w:ilvl w:val="0"/>
          <w:numId w:val="5"/>
        </w:numPr>
      </w:pPr>
      <w:r w:rsidRPr="00A21DA3">
        <w:t>Rubric-based assessment in CHD 688 Internship in Counseling (School)—Program Assessment, Evaluation, and Planning Project (Skills)</w:t>
      </w:r>
      <w:r w:rsidR="007F2BD6" w:rsidRPr="00A21DA3">
        <w:t>—interns use data from the internship site and the ASCA model to identify needs and develop additional programming based on this assessment.</w:t>
      </w:r>
    </w:p>
    <w:p w14:paraId="53014C21" w14:textId="36839CB9" w:rsidR="000526CF" w:rsidRPr="00A21DA3" w:rsidRDefault="000526CF" w:rsidP="000526CF">
      <w:pPr>
        <w:pStyle w:val="NoSpacing"/>
        <w:numPr>
          <w:ilvl w:val="0"/>
          <w:numId w:val="5"/>
        </w:numPr>
      </w:pPr>
      <w:r w:rsidRPr="00A21DA3">
        <w:t>Rubric-based assessment in CHD 689 Internship in Counseling (School)—Final Evaluation (Knowledge and Skills)</w:t>
      </w:r>
      <w:r w:rsidR="0050712C" w:rsidRPr="00A21DA3">
        <w:t>—site supervisors evaluate interns using a comprehensive assessment of skills related to school counseling.</w:t>
      </w:r>
    </w:p>
    <w:p w14:paraId="73D2673A" w14:textId="3121E273" w:rsidR="000526CF" w:rsidRPr="00A21DA3" w:rsidRDefault="000526CF" w:rsidP="000526CF">
      <w:pPr>
        <w:pStyle w:val="NoSpacing"/>
        <w:numPr>
          <w:ilvl w:val="0"/>
          <w:numId w:val="5"/>
        </w:numPr>
        <w:rPr>
          <w:b/>
        </w:rPr>
      </w:pPr>
      <w:r w:rsidRPr="00A21DA3">
        <w:t>Praxis II—Professional School Counselor Exam (Knowledge)</w:t>
      </w:r>
      <w:r w:rsidR="00A76249" w:rsidRPr="00A21DA3">
        <w:t xml:space="preserve"> (Appendix B)</w:t>
      </w:r>
    </w:p>
    <w:p w14:paraId="155D1B4D" w14:textId="77777777" w:rsidR="00CE5086" w:rsidRPr="00A21DA3" w:rsidRDefault="00CE5086" w:rsidP="000526CF">
      <w:pPr>
        <w:pStyle w:val="NoSpacing"/>
        <w:rPr>
          <w:b/>
        </w:rPr>
      </w:pPr>
    </w:p>
    <w:p w14:paraId="69CF02B8" w14:textId="5AB60EA8" w:rsidR="000526CF" w:rsidRPr="00A21DA3" w:rsidRDefault="000526CF" w:rsidP="000526CF">
      <w:pPr>
        <w:pStyle w:val="NoSpacing"/>
        <w:rPr>
          <w:b/>
        </w:rPr>
      </w:pPr>
      <w:r w:rsidRPr="00A21DA3">
        <w:rPr>
          <w:b/>
        </w:rPr>
        <w:t>Indirect Assessments</w:t>
      </w:r>
    </w:p>
    <w:p w14:paraId="45A8475A" w14:textId="429D5B4F" w:rsidR="000526CF" w:rsidRPr="00A21DA3" w:rsidRDefault="000526CF" w:rsidP="000526CF">
      <w:pPr>
        <w:pStyle w:val="NoSpacing"/>
        <w:numPr>
          <w:ilvl w:val="0"/>
          <w:numId w:val="6"/>
        </w:numPr>
      </w:pPr>
      <w:r w:rsidRPr="00A21DA3">
        <w:t>Current Majors Surveys administered every semester to SC interns enrolled in CHD 689 Internship in Counseling (Appendix C, Table 2</w:t>
      </w:r>
      <w:r w:rsidR="008B6B10" w:rsidRPr="00A21DA3">
        <w:t xml:space="preserve"> [</w:t>
      </w:r>
      <w:r w:rsidR="00F53642" w:rsidRPr="00A21DA3">
        <w:t xml:space="preserve">Items </w:t>
      </w:r>
      <w:r w:rsidR="008B6B10" w:rsidRPr="00A21DA3">
        <w:t xml:space="preserve">1, 5, 10, 11, 12, 15, 16, 17, </w:t>
      </w:r>
      <w:r w:rsidR="00013B34" w:rsidRPr="00A21DA3">
        <w:t xml:space="preserve">19, </w:t>
      </w:r>
      <w:r w:rsidR="003B1D34" w:rsidRPr="00A21DA3">
        <w:t>&amp; 22]</w:t>
      </w:r>
      <w:r w:rsidRPr="00A21DA3">
        <w:t>).</w:t>
      </w:r>
    </w:p>
    <w:p w14:paraId="63C620DC" w14:textId="62C6BE07" w:rsidR="000526CF" w:rsidRPr="00A21DA3" w:rsidRDefault="000526CF" w:rsidP="000526CF">
      <w:pPr>
        <w:pStyle w:val="NoSpacing"/>
        <w:numPr>
          <w:ilvl w:val="0"/>
          <w:numId w:val="6"/>
        </w:numPr>
      </w:pPr>
      <w:r w:rsidRPr="00A21DA3">
        <w:t xml:space="preserve">Site Supervisor Surveys administered every semester to site supervisors of CMHC and SC interns enrolled in CHD 689 Internship in Counseling (Appendix D, </w:t>
      </w:r>
      <w:r w:rsidR="003B1D34" w:rsidRPr="00A21DA3">
        <w:t>Table 2 [</w:t>
      </w:r>
      <w:r w:rsidR="00F53642" w:rsidRPr="00A21DA3">
        <w:t xml:space="preserve">Items </w:t>
      </w:r>
      <w:r w:rsidR="003B1D34" w:rsidRPr="00A21DA3">
        <w:t>1, 5, 10, 11, 12, 15, 16, 17,</w:t>
      </w:r>
      <w:r w:rsidR="00652454" w:rsidRPr="00A21DA3">
        <w:t xml:space="preserve"> 19,</w:t>
      </w:r>
      <w:r w:rsidR="003B1D34" w:rsidRPr="00A21DA3">
        <w:t xml:space="preserve"> &amp; 22]).</w:t>
      </w:r>
    </w:p>
    <w:p w14:paraId="42E7779B" w14:textId="1C6650C8" w:rsidR="000526CF" w:rsidRPr="00A21DA3" w:rsidRDefault="000526CF" w:rsidP="000526CF">
      <w:pPr>
        <w:pStyle w:val="NoSpacing"/>
        <w:numPr>
          <w:ilvl w:val="0"/>
          <w:numId w:val="6"/>
        </w:numPr>
      </w:pPr>
      <w:r w:rsidRPr="00A21DA3">
        <w:lastRenderedPageBreak/>
        <w:t xml:space="preserve">Recent Graduates Surveys administered to CMHC and SC graduates one year after graduation (Appendix E, </w:t>
      </w:r>
      <w:r w:rsidR="003B1D34" w:rsidRPr="00A21DA3">
        <w:t>Table 2 [</w:t>
      </w:r>
      <w:r w:rsidR="00F53642" w:rsidRPr="00A21DA3">
        <w:t xml:space="preserve">Items </w:t>
      </w:r>
      <w:r w:rsidR="003B1D34" w:rsidRPr="00A21DA3">
        <w:t xml:space="preserve">1, 5, 10, 11, 12, 15, 16, 17, </w:t>
      </w:r>
      <w:r w:rsidR="00652454" w:rsidRPr="00A21DA3">
        <w:t xml:space="preserve">19, </w:t>
      </w:r>
      <w:r w:rsidR="003B1D34" w:rsidRPr="00A21DA3">
        <w:t>&amp; 22]).</w:t>
      </w:r>
    </w:p>
    <w:p w14:paraId="44E44D6D" w14:textId="44443435" w:rsidR="000526CF" w:rsidRPr="00A21DA3" w:rsidRDefault="000526CF" w:rsidP="000526CF">
      <w:pPr>
        <w:pStyle w:val="NoSpacing"/>
        <w:numPr>
          <w:ilvl w:val="0"/>
          <w:numId w:val="6"/>
        </w:numPr>
      </w:pPr>
      <w:r w:rsidRPr="00A21DA3">
        <w:t xml:space="preserve">Employer Surveys sent to employers of recent CMHC and SC graduates one year after graduation (Appendix F, </w:t>
      </w:r>
      <w:r w:rsidR="003B1D34" w:rsidRPr="00A21DA3">
        <w:t>Table 2 [</w:t>
      </w:r>
      <w:r w:rsidR="00F53642" w:rsidRPr="00A21DA3">
        <w:t xml:space="preserve">Items </w:t>
      </w:r>
      <w:r w:rsidR="003B1D34" w:rsidRPr="00A21DA3">
        <w:t xml:space="preserve">1, 5, 10, 11, 12, 15, 16, 17, </w:t>
      </w:r>
      <w:r w:rsidR="00652454" w:rsidRPr="00A21DA3">
        <w:t xml:space="preserve">19, </w:t>
      </w:r>
      <w:r w:rsidR="003B1D34" w:rsidRPr="00A21DA3">
        <w:t>&amp; 22]).</w:t>
      </w:r>
    </w:p>
    <w:p w14:paraId="057B1974" w14:textId="77777777" w:rsidR="000526CF" w:rsidRPr="00A21DA3" w:rsidRDefault="000526CF" w:rsidP="00E85812">
      <w:pPr>
        <w:pStyle w:val="ListParagraph"/>
        <w:numPr>
          <w:ilvl w:val="0"/>
          <w:numId w:val="6"/>
        </w:numPr>
        <w:spacing w:line="240" w:lineRule="auto"/>
      </w:pPr>
      <w:r w:rsidRPr="00A21DA3">
        <w:t>Student Focus Group conducted every semester with interns enrolled in CHD 688 Internship in Counseling (Appendix G).</w:t>
      </w:r>
    </w:p>
    <w:p w14:paraId="5E8C3C39" w14:textId="77777777" w:rsidR="000526CF" w:rsidRPr="00A21DA3" w:rsidRDefault="000526CF" w:rsidP="000526CF">
      <w:pPr>
        <w:pStyle w:val="NoSpacing"/>
        <w:rPr>
          <w:b/>
        </w:rPr>
      </w:pPr>
      <w:r w:rsidRPr="00A21DA3">
        <w:rPr>
          <w:b/>
        </w:rPr>
        <w:t>Results:</w:t>
      </w:r>
    </w:p>
    <w:p w14:paraId="231B24EF" w14:textId="4EC10386" w:rsidR="007F2BD6" w:rsidRPr="00F8770B" w:rsidRDefault="00B2567C" w:rsidP="007F2BD6">
      <w:pPr>
        <w:pStyle w:val="NoSpacing"/>
        <w:numPr>
          <w:ilvl w:val="0"/>
          <w:numId w:val="8"/>
        </w:numPr>
      </w:pPr>
      <w:r w:rsidRPr="00A21DA3">
        <w:t>On the r</w:t>
      </w:r>
      <w:r w:rsidR="007F2BD6" w:rsidRPr="00A21DA3">
        <w:t xml:space="preserve">ubric-based assessment in CHD 641 Development and Management of School </w:t>
      </w:r>
      <w:r w:rsidR="007F2BD6" w:rsidRPr="00F8770B">
        <w:t>Counseling Programs—DATA Project—</w:t>
      </w:r>
      <w:r w:rsidR="00F8770B" w:rsidRPr="00F8770B">
        <w:t>no scores are available for 2023 because the course is offered every other year. Data will be available in spring 2024.</w:t>
      </w:r>
      <w:r w:rsidR="007F2BD6" w:rsidRPr="00F8770B">
        <w:t xml:space="preserve"> </w:t>
      </w:r>
    </w:p>
    <w:p w14:paraId="636498F9" w14:textId="44067CD9" w:rsidR="007F2BD6" w:rsidRPr="00F8770B" w:rsidRDefault="007F2BD6" w:rsidP="007F2BD6">
      <w:pPr>
        <w:pStyle w:val="NoSpacing"/>
        <w:numPr>
          <w:ilvl w:val="0"/>
          <w:numId w:val="8"/>
        </w:numPr>
      </w:pPr>
      <w:r w:rsidRPr="00F8770B">
        <w:t>On the rubric-based assessment in CHD 688 Internship in Counseling (School)—Program Assessment, Evaluation, and Planning Project—all scores were Target.</w:t>
      </w:r>
    </w:p>
    <w:p w14:paraId="254D727C" w14:textId="02116EAF" w:rsidR="007F2BD6" w:rsidRPr="00F8770B" w:rsidRDefault="007F2BD6" w:rsidP="007F2BD6">
      <w:pPr>
        <w:pStyle w:val="NoSpacing"/>
        <w:numPr>
          <w:ilvl w:val="0"/>
          <w:numId w:val="8"/>
        </w:numPr>
      </w:pPr>
      <w:r w:rsidRPr="00F8770B">
        <w:t>On the rubric-based assessment in CHD 689 Internship in Counseling (School)—Final Evaluation—all scores were Target</w:t>
      </w:r>
      <w:r w:rsidR="00F8770B" w:rsidRPr="00F8770B">
        <w:t xml:space="preserve"> except one Acceptable score</w:t>
      </w:r>
      <w:r w:rsidRPr="00F8770B">
        <w:t>.</w:t>
      </w:r>
    </w:p>
    <w:p w14:paraId="44EF42AE" w14:textId="4268DB8B" w:rsidR="000526CF" w:rsidRPr="00D508A1" w:rsidRDefault="009D7BAB" w:rsidP="000526CF">
      <w:pPr>
        <w:pStyle w:val="NoSpacing"/>
        <w:numPr>
          <w:ilvl w:val="0"/>
          <w:numId w:val="8"/>
        </w:numPr>
        <w:rPr>
          <w:b/>
        </w:rPr>
      </w:pPr>
      <w:r w:rsidRPr="00D508A1">
        <w:t>Student performance on the Praxis II—</w:t>
      </w:r>
      <w:r w:rsidR="00D508A1" w:rsidRPr="00D508A1">
        <w:t xml:space="preserve">School Counselor (5422) indicated possible needs for additional development in the </w:t>
      </w:r>
      <w:r w:rsidR="00D508A1">
        <w:t>following components:</w:t>
      </w:r>
      <w:r w:rsidR="00D508A1" w:rsidRPr="00D508A1">
        <w:t xml:space="preserve"> “Define” and “Assess.”</w:t>
      </w:r>
      <w:r w:rsidR="007F2BD6" w:rsidRPr="00D508A1">
        <w:t xml:space="preserve"> </w:t>
      </w:r>
    </w:p>
    <w:p w14:paraId="09159AEB" w14:textId="652D97BB" w:rsidR="00396DD4" w:rsidRPr="00D508A1" w:rsidRDefault="00396DD4" w:rsidP="00396DD4">
      <w:pPr>
        <w:pStyle w:val="ListParagraph"/>
        <w:numPr>
          <w:ilvl w:val="0"/>
          <w:numId w:val="8"/>
        </w:numPr>
      </w:pPr>
      <w:r w:rsidRPr="00D508A1">
        <w:t>Survey results did not identify areas for further development</w:t>
      </w:r>
      <w:r w:rsidR="00652454" w:rsidRPr="00D508A1">
        <w:t>.</w:t>
      </w:r>
    </w:p>
    <w:p w14:paraId="29DDDD3C" w14:textId="77777777" w:rsidR="000526CF" w:rsidRPr="00FF2464" w:rsidRDefault="000526CF" w:rsidP="000526CF">
      <w:pPr>
        <w:pStyle w:val="NoSpacing"/>
        <w:ind w:left="720"/>
        <w:rPr>
          <w:color w:val="00B0F0"/>
        </w:rPr>
      </w:pPr>
    </w:p>
    <w:p w14:paraId="3F7D2056" w14:textId="77777777" w:rsidR="000526CF" w:rsidRPr="00D508A1" w:rsidRDefault="000526CF" w:rsidP="000526CF">
      <w:pPr>
        <w:pStyle w:val="NoSpacing"/>
        <w:rPr>
          <w:rFonts w:asciiTheme="minorHAnsi" w:hAnsiTheme="minorHAnsi" w:cstheme="minorHAnsi"/>
          <w:b/>
        </w:rPr>
      </w:pPr>
      <w:r w:rsidRPr="00D508A1">
        <w:rPr>
          <w:rFonts w:asciiTheme="minorHAnsi" w:hAnsiTheme="minorHAnsi" w:cstheme="minorHAnsi"/>
          <w:b/>
        </w:rPr>
        <w:t>Curriculum Actions/Improvements:</w:t>
      </w:r>
    </w:p>
    <w:p w14:paraId="4AB977EC" w14:textId="77777777" w:rsidR="00F8770B" w:rsidRPr="00D508A1" w:rsidRDefault="00F8770B" w:rsidP="00F8770B">
      <w:pPr>
        <w:pStyle w:val="ListParagraph"/>
        <w:numPr>
          <w:ilvl w:val="0"/>
          <w:numId w:val="29"/>
        </w:numPr>
        <w:rPr>
          <w:rFonts w:asciiTheme="minorHAnsi" w:eastAsia="Times New Roman" w:hAnsiTheme="minorHAnsi" w:cstheme="minorHAnsi"/>
        </w:rPr>
      </w:pPr>
      <w:r w:rsidRPr="00D508A1">
        <w:rPr>
          <w:rFonts w:asciiTheme="minorHAnsi" w:eastAsia="Times New Roman" w:hAnsiTheme="minorHAnsi" w:cstheme="minorHAnsi"/>
        </w:rPr>
        <w:t>This version of the Praxis II is a complete overhaul of the previous exam. It was adopted by the ALSDE in fall 2023, and these students were the first in the school counseling program to take it. As a result of this change and lower student performance, in spring 2024 the instructor of CHD 641 Development and Management of School Counseling Programs provided preparation materials for the new version of the exam.</w:t>
      </w:r>
    </w:p>
    <w:p w14:paraId="5FAEDC4A" w14:textId="77777777" w:rsidR="000526CF" w:rsidRPr="00FF2464" w:rsidRDefault="000526CF" w:rsidP="000526CF">
      <w:pPr>
        <w:pStyle w:val="NoSpacing"/>
        <w:rPr>
          <w:b/>
          <w:color w:val="00B0F0"/>
        </w:rPr>
      </w:pPr>
    </w:p>
    <w:p w14:paraId="60FA2B4B" w14:textId="77777777" w:rsidR="00284C35" w:rsidRPr="00FF2464" w:rsidRDefault="00284C35" w:rsidP="00714F24">
      <w:pPr>
        <w:pStyle w:val="NoSpacing"/>
        <w:rPr>
          <w:b/>
          <w:color w:val="00B0F0"/>
        </w:rPr>
      </w:pPr>
    </w:p>
    <w:p w14:paraId="785BD447" w14:textId="77777777" w:rsidR="001822B0" w:rsidRPr="00FF2464" w:rsidRDefault="001822B0" w:rsidP="00714F24">
      <w:pPr>
        <w:pStyle w:val="NoSpacing"/>
        <w:rPr>
          <w:b/>
          <w:color w:val="00B0F0"/>
        </w:rPr>
      </w:pPr>
    </w:p>
    <w:p w14:paraId="75EBA78B" w14:textId="16FC50BB" w:rsidR="00F71DB8" w:rsidRPr="00534C7A" w:rsidRDefault="00F71DB8" w:rsidP="00F71DB8">
      <w:pPr>
        <w:pStyle w:val="NoSpacing"/>
        <w:rPr>
          <w:rFonts w:asciiTheme="minorHAnsi" w:hAnsiTheme="minorHAnsi" w:cstheme="minorHAnsi"/>
          <w:b/>
        </w:rPr>
      </w:pPr>
      <w:r w:rsidRPr="00534C7A">
        <w:rPr>
          <w:rFonts w:asciiTheme="minorHAnsi" w:hAnsiTheme="minorHAnsi" w:cstheme="minorHAnsi"/>
          <w:b/>
        </w:rPr>
        <w:t>O</w:t>
      </w:r>
      <w:r w:rsidR="00F53642" w:rsidRPr="00534C7A">
        <w:rPr>
          <w:rFonts w:asciiTheme="minorHAnsi" w:hAnsiTheme="minorHAnsi" w:cstheme="minorHAnsi"/>
          <w:b/>
        </w:rPr>
        <w:t>bjective</w:t>
      </w:r>
      <w:r w:rsidRPr="00534C7A">
        <w:rPr>
          <w:rFonts w:asciiTheme="minorHAnsi" w:hAnsiTheme="minorHAnsi" w:cstheme="minorHAnsi"/>
          <w:b/>
        </w:rPr>
        <w:t xml:space="preserve"> </w:t>
      </w:r>
      <w:r w:rsidR="001822B0" w:rsidRPr="00534C7A">
        <w:rPr>
          <w:rFonts w:asciiTheme="minorHAnsi" w:hAnsiTheme="minorHAnsi" w:cstheme="minorHAnsi"/>
          <w:b/>
        </w:rPr>
        <w:t>11</w:t>
      </w:r>
      <w:r w:rsidRPr="00534C7A">
        <w:rPr>
          <w:rFonts w:asciiTheme="minorHAnsi" w:hAnsiTheme="minorHAnsi" w:cstheme="minorHAnsi"/>
          <w:b/>
        </w:rPr>
        <w:t>: Professional Counseling Dispositions</w:t>
      </w:r>
    </w:p>
    <w:p w14:paraId="23801BB1" w14:textId="7FEAC80B" w:rsidR="00F71DB8" w:rsidRPr="00534C7A" w:rsidRDefault="00F71DB8" w:rsidP="00D52A72">
      <w:pPr>
        <w:pStyle w:val="NoSpacing"/>
      </w:pPr>
      <w:r w:rsidRPr="00534C7A">
        <w:t xml:space="preserve">Description: Students in the clinical mental health counseling (CMHC) and school counseling (SC) programs are expected to </w:t>
      </w:r>
      <w:r w:rsidR="00D52A72" w:rsidRPr="00534C7A">
        <w:t>d</w:t>
      </w:r>
      <w:r w:rsidRPr="00534C7A">
        <w:t>emonstrate expected levels of professional dispositions essential to the roles and functions of professional counselors: conscientiousness, coping and self-care, openness, cooperativeness, moral reasoning, interpersonal skills, cultural sensitivity, self-awareness, emotional stability, and ethical behavior.</w:t>
      </w:r>
    </w:p>
    <w:p w14:paraId="04B32434" w14:textId="77777777" w:rsidR="00F71DB8" w:rsidRPr="00534C7A" w:rsidRDefault="00F71DB8" w:rsidP="00F71DB8">
      <w:pPr>
        <w:pStyle w:val="NoSpacing"/>
        <w:rPr>
          <w:b/>
        </w:rPr>
      </w:pPr>
    </w:p>
    <w:p w14:paraId="67809CA1" w14:textId="77777777" w:rsidR="00F71DB8" w:rsidRPr="00534C7A" w:rsidRDefault="00F71DB8" w:rsidP="00F71DB8">
      <w:pPr>
        <w:pStyle w:val="NoSpacing"/>
        <w:rPr>
          <w:b/>
        </w:rPr>
      </w:pPr>
      <w:r w:rsidRPr="00534C7A">
        <w:rPr>
          <w:b/>
        </w:rPr>
        <w:t>Direct Assessments:</w:t>
      </w:r>
    </w:p>
    <w:p w14:paraId="4C05C01A" w14:textId="61ABF6D8" w:rsidR="00F71DB8" w:rsidRPr="00534C7A" w:rsidRDefault="00F71DB8" w:rsidP="00F71DB8">
      <w:pPr>
        <w:numPr>
          <w:ilvl w:val="0"/>
          <w:numId w:val="12"/>
        </w:numPr>
        <w:spacing w:after="0" w:line="240" w:lineRule="auto"/>
      </w:pPr>
      <w:bookmarkStart w:id="2" w:name="_Hlk89165771"/>
      <w:r w:rsidRPr="00534C7A">
        <w:t>The Professional Dispositions Competency Assessment (PDCA-R</w:t>
      </w:r>
      <w:bookmarkEnd w:id="2"/>
      <w:r w:rsidRPr="00534C7A">
        <w:t xml:space="preserve">), which assesses the following areas: conscientiousness, coping and self-care, openness, cooperativeness, moral reasoning, interpersonal skills, cultural sensitivity, self-awareness, emotional stability, and ethical behavior. </w:t>
      </w:r>
      <w:r w:rsidR="003A1C43" w:rsidRPr="00534C7A">
        <w:t xml:space="preserve">Scores for each disposition are </w:t>
      </w:r>
      <w:r w:rsidR="007D73D6" w:rsidRPr="00534C7A">
        <w:t xml:space="preserve">rated </w:t>
      </w:r>
      <w:r w:rsidR="003A1C43" w:rsidRPr="00534C7A">
        <w:t>according to the following categories: below expectation (1), meets expectation (3), and above expectation (5). Scores of 2 and 4 may be given to denote partial agreement with categories above and below these scores. Total scores are calculated and averaged to form a Disposition Quotient.</w:t>
      </w:r>
    </w:p>
    <w:p w14:paraId="13A789B4" w14:textId="4BBF7E4D" w:rsidR="00F71DB8" w:rsidRPr="00534C7A" w:rsidRDefault="00F71DB8" w:rsidP="00F71DB8">
      <w:pPr>
        <w:numPr>
          <w:ilvl w:val="1"/>
          <w:numId w:val="12"/>
        </w:numPr>
        <w:spacing w:after="0" w:line="240" w:lineRule="auto"/>
      </w:pPr>
      <w:r w:rsidRPr="00534C7A">
        <w:t xml:space="preserve">Student self-assessments at </w:t>
      </w:r>
      <w:r w:rsidR="00DE17B0" w:rsidRPr="00534C7A">
        <w:t>CHD 000 Counsel</w:t>
      </w:r>
      <w:r w:rsidR="00840A46" w:rsidRPr="00534C7A">
        <w:t>or Education</w:t>
      </w:r>
      <w:r w:rsidR="00DE17B0" w:rsidRPr="00534C7A">
        <w:t xml:space="preserve"> O</w:t>
      </w:r>
      <w:r w:rsidRPr="00534C7A">
        <w:t>rientation, CHD 678 Practicum in Counseling, and CHD 689 Internship in Counseling</w:t>
      </w:r>
      <w:r w:rsidR="00254860" w:rsidRPr="00534C7A">
        <w:t xml:space="preserve">. These results are used </w:t>
      </w:r>
      <w:r w:rsidR="00254860" w:rsidRPr="00534C7A">
        <w:lastRenderedPageBreak/>
        <w:t>for student development and not reported or analyzed for program evaluation purposes.</w:t>
      </w:r>
    </w:p>
    <w:p w14:paraId="1D5A7338" w14:textId="6DAC7BA3" w:rsidR="00F71DB8" w:rsidRPr="00534C7A" w:rsidRDefault="00F71DB8" w:rsidP="00F71DB8">
      <w:pPr>
        <w:numPr>
          <w:ilvl w:val="1"/>
          <w:numId w:val="12"/>
        </w:numPr>
        <w:spacing w:after="0" w:line="240" w:lineRule="auto"/>
      </w:pPr>
      <w:r w:rsidRPr="00534C7A">
        <w:rPr>
          <w:b/>
        </w:rPr>
        <w:t>Faculty assessment</w:t>
      </w:r>
      <w:r w:rsidRPr="00534C7A">
        <w:t xml:space="preserve"> of students enrolled in CHD </w:t>
      </w:r>
      <w:r w:rsidR="00DE17B0" w:rsidRPr="00534C7A">
        <w:t>000</w:t>
      </w:r>
      <w:r w:rsidRPr="00534C7A">
        <w:t xml:space="preserve"> </w:t>
      </w:r>
      <w:r w:rsidR="00DE17B0" w:rsidRPr="00534C7A">
        <w:t>Counsel</w:t>
      </w:r>
      <w:r w:rsidR="00840A46" w:rsidRPr="00534C7A">
        <w:t>or Education</w:t>
      </w:r>
      <w:r w:rsidR="00DE17B0" w:rsidRPr="00534C7A">
        <w:t xml:space="preserve"> Orientation</w:t>
      </w:r>
      <w:r w:rsidR="00840A46" w:rsidRPr="00534C7A">
        <w:t xml:space="preserve"> </w:t>
      </w:r>
      <w:r w:rsidR="005C2DF1" w:rsidRPr="00534C7A">
        <w:t>(</w:t>
      </w:r>
      <w:r w:rsidR="00840A46" w:rsidRPr="00534C7A">
        <w:t>their first semester in the program)</w:t>
      </w:r>
      <w:r w:rsidRPr="00534C7A">
        <w:t>, CHD 608 Group Counseling, and CHD 688 Internship in Counseling</w:t>
      </w:r>
      <w:r w:rsidR="003C73E9" w:rsidRPr="00534C7A">
        <w:t xml:space="preserve">. </w:t>
      </w:r>
      <w:r w:rsidR="003C73E9" w:rsidRPr="00534C7A">
        <w:rPr>
          <w:b/>
        </w:rPr>
        <w:t>These results are used for student development and are reported and analyzed for program evaluation purposes.</w:t>
      </w:r>
      <w:r w:rsidRPr="00534C7A">
        <w:t xml:space="preserve"> </w:t>
      </w:r>
    </w:p>
    <w:p w14:paraId="3202E0FE" w14:textId="257FD061" w:rsidR="00F71DB8" w:rsidRPr="00534C7A" w:rsidRDefault="00F71DB8" w:rsidP="00F71DB8">
      <w:pPr>
        <w:numPr>
          <w:ilvl w:val="1"/>
          <w:numId w:val="12"/>
        </w:numPr>
        <w:spacing w:after="0" w:line="240" w:lineRule="auto"/>
      </w:pPr>
      <w:r w:rsidRPr="00534C7A">
        <w:t xml:space="preserve">Site supervisor assessments of students enrolled in CHD 678 Practicum in Counseling and CHD 689 Internship in Counseling. </w:t>
      </w:r>
      <w:r w:rsidR="00254860" w:rsidRPr="00534C7A">
        <w:t>These results are used for student development and not reported or analyzed for program evaluation purposes.</w:t>
      </w:r>
    </w:p>
    <w:p w14:paraId="337E4C36" w14:textId="0D10099D" w:rsidR="00F71DB8" w:rsidRPr="00534C7A" w:rsidRDefault="00F71DB8" w:rsidP="00F71DB8">
      <w:pPr>
        <w:numPr>
          <w:ilvl w:val="1"/>
          <w:numId w:val="12"/>
        </w:numPr>
        <w:spacing w:after="0" w:line="240" w:lineRule="auto"/>
      </w:pPr>
      <w:r w:rsidRPr="00534C7A">
        <w:t>Faculty also assess students’ dispositions as needed.</w:t>
      </w:r>
    </w:p>
    <w:p w14:paraId="31FD3660" w14:textId="68B1C450" w:rsidR="00EC2412" w:rsidRPr="00534C7A" w:rsidRDefault="00EC2412" w:rsidP="00EC2412">
      <w:pPr>
        <w:numPr>
          <w:ilvl w:val="0"/>
          <w:numId w:val="12"/>
        </w:numPr>
        <w:spacing w:after="0" w:line="240" w:lineRule="auto"/>
      </w:pPr>
      <w:r w:rsidRPr="00534C7A">
        <w:t>Student dispositions are also assessed qualitatively, both systematically every semester at student progress meeting</w:t>
      </w:r>
      <w:r w:rsidR="00F53642" w:rsidRPr="00534C7A">
        <w:t>s</w:t>
      </w:r>
      <w:r w:rsidRPr="00534C7A">
        <w:t xml:space="preserve"> a</w:t>
      </w:r>
      <w:r w:rsidR="00717143" w:rsidRPr="00534C7A">
        <w:t>nd as needed based on qua</w:t>
      </w:r>
      <w:r w:rsidRPr="00534C7A">
        <w:t>lities described in the Student Handbook.</w:t>
      </w:r>
    </w:p>
    <w:p w14:paraId="0F3E8897" w14:textId="77777777" w:rsidR="001822B0" w:rsidRPr="00534C7A" w:rsidRDefault="001822B0" w:rsidP="00F71DB8">
      <w:pPr>
        <w:pStyle w:val="NoSpacing"/>
        <w:rPr>
          <w:b/>
        </w:rPr>
      </w:pPr>
    </w:p>
    <w:p w14:paraId="6D0ABB94" w14:textId="77777777" w:rsidR="00F71DB8" w:rsidRPr="00534C7A" w:rsidRDefault="00F71DB8" w:rsidP="00F71DB8">
      <w:pPr>
        <w:pStyle w:val="NoSpacing"/>
        <w:rPr>
          <w:b/>
        </w:rPr>
      </w:pPr>
      <w:r w:rsidRPr="00534C7A">
        <w:rPr>
          <w:b/>
        </w:rPr>
        <w:t>Results:</w:t>
      </w:r>
    </w:p>
    <w:p w14:paraId="4FCB1BD8" w14:textId="260631F0" w:rsidR="00F71DB8" w:rsidRPr="00534C7A" w:rsidRDefault="004D5CC4" w:rsidP="00F71DB8">
      <w:pPr>
        <w:pStyle w:val="NoSpacing"/>
        <w:numPr>
          <w:ilvl w:val="0"/>
          <w:numId w:val="8"/>
        </w:numPr>
        <w:rPr>
          <w:b/>
        </w:rPr>
      </w:pPr>
      <w:r w:rsidRPr="00534C7A">
        <w:t>Based on qualitative assessments, s</w:t>
      </w:r>
      <w:r w:rsidR="00EC2412" w:rsidRPr="00534C7A">
        <w:t xml:space="preserve">ome </w:t>
      </w:r>
      <w:r w:rsidR="00EE46E9" w:rsidRPr="00534C7A">
        <w:t>students (</w:t>
      </w:r>
      <w:r w:rsidR="005D798C" w:rsidRPr="00534C7A">
        <w:t>9%</w:t>
      </w:r>
      <w:r w:rsidR="00EE46E9" w:rsidRPr="00534C7A">
        <w:t xml:space="preserve">) </w:t>
      </w:r>
      <w:r w:rsidR="00EC2412" w:rsidRPr="00534C7A">
        <w:t xml:space="preserve">were “not progressing adequately in </w:t>
      </w:r>
      <w:r w:rsidR="005D798C" w:rsidRPr="00534C7A">
        <w:t>professional dispositions, academic performance, personal development, professional development, and/or ethical conduct</w:t>
      </w:r>
      <w:r w:rsidR="00EC2412" w:rsidRPr="00534C7A">
        <w:t>” (Student Handbook, Section VI</w:t>
      </w:r>
      <w:r w:rsidR="003C73E9" w:rsidRPr="00534C7A">
        <w:t>I</w:t>
      </w:r>
      <w:r w:rsidR="00EC2412" w:rsidRPr="00534C7A">
        <w:t xml:space="preserve">. Student Progress). Key areas of concern included </w:t>
      </w:r>
      <w:r w:rsidR="005D798C" w:rsidRPr="00534C7A">
        <w:t>coping and self-care, emotional stability</w:t>
      </w:r>
      <w:r w:rsidR="00EC2412" w:rsidRPr="00534C7A">
        <w:t xml:space="preserve">, </w:t>
      </w:r>
      <w:r w:rsidR="00534C7A" w:rsidRPr="00534C7A">
        <w:t xml:space="preserve">resilience, </w:t>
      </w:r>
      <w:r w:rsidR="00761E70" w:rsidRPr="00534C7A">
        <w:t>tolerance of ambiguity</w:t>
      </w:r>
      <w:r w:rsidR="00EC2412" w:rsidRPr="00534C7A">
        <w:t xml:space="preserve">, </w:t>
      </w:r>
      <w:r w:rsidR="00761E70" w:rsidRPr="00534C7A">
        <w:t>willingness to develop professional knowledge, difficulties accepting feedback, and</w:t>
      </w:r>
      <w:r w:rsidR="00534C7A" w:rsidRPr="00534C7A">
        <w:t xml:space="preserve"> ethical conduct</w:t>
      </w:r>
      <w:r w:rsidR="00761E70" w:rsidRPr="00534C7A">
        <w:t xml:space="preserve">. </w:t>
      </w:r>
      <w:r w:rsidR="00717143" w:rsidRPr="00534C7A">
        <w:t>Faculty met with students according to Section V</w:t>
      </w:r>
      <w:r w:rsidR="00761E70" w:rsidRPr="00534C7A">
        <w:t>II</w:t>
      </w:r>
      <w:r w:rsidR="00717143" w:rsidRPr="00534C7A">
        <w:t>. Student Progress, part B. of the Student Handbook.</w:t>
      </w:r>
    </w:p>
    <w:p w14:paraId="1714425B" w14:textId="6A8B8754" w:rsidR="004D5CC4" w:rsidRPr="002A690E" w:rsidRDefault="003C73E9" w:rsidP="00E60CBA">
      <w:pPr>
        <w:pStyle w:val="NoSpacing"/>
        <w:numPr>
          <w:ilvl w:val="0"/>
          <w:numId w:val="8"/>
        </w:numPr>
      </w:pPr>
      <w:r w:rsidRPr="002A690E">
        <w:t xml:space="preserve">The PDCA-R was used systematically beginning in the fall 2022 semester, resulting in the formal assessment of </w:t>
      </w:r>
      <w:r w:rsidR="002A690E" w:rsidRPr="002A690E">
        <w:t>three</w:t>
      </w:r>
      <w:r w:rsidRPr="002A690E">
        <w:t xml:space="preserve"> groups of students (CHD 000 Orientation</w:t>
      </w:r>
      <w:r w:rsidR="002A690E" w:rsidRPr="002A690E">
        <w:t>, CHD 608 Group Counseling,</w:t>
      </w:r>
      <w:r w:rsidRPr="002A690E">
        <w:t xml:space="preserve"> and CHD 688 Internship) for the 202</w:t>
      </w:r>
      <w:r w:rsidR="002A690E" w:rsidRPr="002A690E">
        <w:t>3</w:t>
      </w:r>
      <w:r w:rsidRPr="002A690E">
        <w:t xml:space="preserve"> data cycle. </w:t>
      </w:r>
    </w:p>
    <w:p w14:paraId="421C8C61" w14:textId="15BD7250" w:rsidR="00661689" w:rsidRPr="0043587C" w:rsidRDefault="00661689" w:rsidP="00661689">
      <w:pPr>
        <w:pStyle w:val="NoSpacing"/>
        <w:numPr>
          <w:ilvl w:val="0"/>
          <w:numId w:val="8"/>
        </w:numPr>
        <w:rPr>
          <w:color w:val="00B0F0"/>
        </w:rPr>
      </w:pPr>
      <w:r w:rsidRPr="002A690E">
        <w:rPr>
          <w:b/>
        </w:rPr>
        <w:t>Descriptive statistics</w:t>
      </w:r>
      <w:r w:rsidRPr="002A690E">
        <w:t xml:space="preserve"> on the </w:t>
      </w:r>
      <w:r w:rsidRPr="002A690E">
        <w:rPr>
          <w:b/>
        </w:rPr>
        <w:t>PDCA-R Dispositions Quotient</w:t>
      </w:r>
      <w:r w:rsidRPr="002A690E">
        <w:t xml:space="preserve"> </w:t>
      </w:r>
      <w:r w:rsidR="002A690E" w:rsidRPr="002A690E">
        <w:t xml:space="preserve">for all students enrolled in 2023 </w:t>
      </w:r>
      <w:r w:rsidRPr="002A690E">
        <w:t>were as follows: CHD 000 Orientation</w:t>
      </w:r>
      <w:r w:rsidR="00565D79" w:rsidRPr="002A690E">
        <w:t xml:space="preserve"> students</w:t>
      </w:r>
      <w:r w:rsidRPr="002A690E">
        <w:t xml:space="preserve"> (n = </w:t>
      </w:r>
      <w:r w:rsidR="002A690E" w:rsidRPr="002A690E">
        <w:t>37</w:t>
      </w:r>
      <w:r w:rsidRPr="002A690E">
        <w:t xml:space="preserve">, x̄ = </w:t>
      </w:r>
      <w:r w:rsidR="002A690E" w:rsidRPr="002A690E">
        <w:t>3.3208</w:t>
      </w:r>
      <w:r w:rsidRPr="002A690E">
        <w:t xml:space="preserve">, </w:t>
      </w:r>
      <w:proofErr w:type="spellStart"/>
      <w:r w:rsidRPr="002A690E">
        <w:t>sd</w:t>
      </w:r>
      <w:proofErr w:type="spellEnd"/>
      <w:r w:rsidRPr="002A690E">
        <w:t xml:space="preserve"> = .</w:t>
      </w:r>
      <w:r w:rsidR="002A690E" w:rsidRPr="002A690E">
        <w:t>55692</w:t>
      </w:r>
      <w:r w:rsidRPr="002A690E">
        <w:t>)</w:t>
      </w:r>
      <w:r w:rsidR="002A690E" w:rsidRPr="002A690E">
        <w:t xml:space="preserve">, CHD 608 Group Counseling students (n = 25, x̄ = 3.6760, </w:t>
      </w:r>
      <w:proofErr w:type="spellStart"/>
      <w:r w:rsidR="002A690E" w:rsidRPr="002A690E">
        <w:t>sd</w:t>
      </w:r>
      <w:proofErr w:type="spellEnd"/>
      <w:r w:rsidR="002A690E" w:rsidRPr="002A690E">
        <w:t xml:space="preserve"> = .39925),</w:t>
      </w:r>
      <w:r w:rsidRPr="002A690E">
        <w:t xml:space="preserve"> and CHD 688 Internship </w:t>
      </w:r>
      <w:r w:rsidR="00565D79" w:rsidRPr="002A690E">
        <w:t xml:space="preserve">students </w:t>
      </w:r>
      <w:r w:rsidRPr="002A690E">
        <w:t xml:space="preserve">(n = </w:t>
      </w:r>
      <w:r w:rsidR="002A690E" w:rsidRPr="002A690E">
        <w:t>31</w:t>
      </w:r>
      <w:r w:rsidRPr="002A690E">
        <w:t xml:space="preserve">, x̄ = </w:t>
      </w:r>
      <w:r w:rsidR="002A690E" w:rsidRPr="002A690E">
        <w:t>3.9532</w:t>
      </w:r>
      <w:r w:rsidRPr="002A690E">
        <w:t xml:space="preserve">, </w:t>
      </w:r>
      <w:proofErr w:type="spellStart"/>
      <w:r w:rsidRPr="002A690E">
        <w:t>sd</w:t>
      </w:r>
      <w:proofErr w:type="spellEnd"/>
      <w:r w:rsidRPr="002A690E">
        <w:t xml:space="preserve"> = .</w:t>
      </w:r>
      <w:r w:rsidR="002A690E" w:rsidRPr="002A690E">
        <w:t>53181</w:t>
      </w:r>
      <w:r w:rsidRPr="002A690E">
        <w:t xml:space="preserve">). </w:t>
      </w:r>
      <w:r w:rsidRPr="0043587C">
        <w:rPr>
          <w:b/>
        </w:rPr>
        <w:t>Group comparisons</w:t>
      </w:r>
      <w:r w:rsidRPr="0043587C">
        <w:t xml:space="preserve"> were analyzed using Independent Samples T tests </w:t>
      </w:r>
      <w:r w:rsidR="0043587C">
        <w:t xml:space="preserve">for students’ scores assessed in CHD 000 Orientation </w:t>
      </w:r>
      <w:r w:rsidRPr="0043587C">
        <w:t xml:space="preserve">for the following categorical variables:  </w:t>
      </w:r>
      <w:r w:rsidR="00565D79" w:rsidRPr="006F628D">
        <w:rPr>
          <w:b/>
        </w:rPr>
        <w:t>program</w:t>
      </w:r>
      <w:r w:rsidR="00565D79" w:rsidRPr="006F628D">
        <w:t xml:space="preserve"> (CMHC [n = </w:t>
      </w:r>
      <w:r w:rsidR="008C3186" w:rsidRPr="006F628D">
        <w:t>30</w:t>
      </w:r>
      <w:r w:rsidR="00565D79" w:rsidRPr="006F628D">
        <w:t xml:space="preserve">], school counseling [n = </w:t>
      </w:r>
      <w:r w:rsidR="006F628D" w:rsidRPr="006F628D">
        <w:t>7</w:t>
      </w:r>
      <w:r w:rsidR="00565D79" w:rsidRPr="006F628D">
        <w:t>]),</w:t>
      </w:r>
      <w:r w:rsidR="00565D79" w:rsidRPr="00FF2464">
        <w:rPr>
          <w:color w:val="00B0F0"/>
        </w:rPr>
        <w:t xml:space="preserve"> </w:t>
      </w:r>
      <w:r w:rsidRPr="006F628D">
        <w:rPr>
          <w:b/>
        </w:rPr>
        <w:t>gender</w:t>
      </w:r>
      <w:r w:rsidRPr="006F628D">
        <w:t xml:space="preserve"> </w:t>
      </w:r>
      <w:r w:rsidR="0043587C" w:rsidRPr="00E046C3">
        <w:t xml:space="preserve">(female [n = </w:t>
      </w:r>
      <w:r w:rsidR="0043587C">
        <w:t>30</w:t>
      </w:r>
      <w:r w:rsidR="0043587C" w:rsidRPr="00E046C3">
        <w:t>], male/transgender</w:t>
      </w:r>
      <w:r w:rsidR="0043587C">
        <w:t>/non-binary</w:t>
      </w:r>
      <w:r w:rsidR="0043587C" w:rsidRPr="00E046C3">
        <w:t xml:space="preserve"> [n = </w:t>
      </w:r>
      <w:r w:rsidR="0043587C">
        <w:t>4 + 2 + 1 = 7</w:t>
      </w:r>
      <w:r w:rsidR="0043587C" w:rsidRPr="00E046C3">
        <w:t xml:space="preserve">]), </w:t>
      </w:r>
      <w:r w:rsidR="0043587C" w:rsidRPr="00E046C3">
        <w:rPr>
          <w:b/>
        </w:rPr>
        <w:t>race</w:t>
      </w:r>
      <w:r w:rsidR="0043587C" w:rsidRPr="00E046C3">
        <w:t xml:space="preserve"> (White [n = 2</w:t>
      </w:r>
      <w:r w:rsidR="0043587C">
        <w:t>9</w:t>
      </w:r>
      <w:r w:rsidR="0043587C" w:rsidRPr="00E046C3">
        <w:t>], Black or African American</w:t>
      </w:r>
      <w:r w:rsidR="0043587C">
        <w:t>/American Indian or Native Alaskan/</w:t>
      </w:r>
      <w:r w:rsidR="0043587C" w:rsidRPr="00E046C3">
        <w:t>No Response</w:t>
      </w:r>
      <w:r w:rsidR="0043587C">
        <w:t xml:space="preserve"> </w:t>
      </w:r>
      <w:r w:rsidR="0043587C" w:rsidRPr="00E046C3">
        <w:t xml:space="preserve">[n = </w:t>
      </w:r>
      <w:r w:rsidR="0043587C">
        <w:t xml:space="preserve">6 + </w:t>
      </w:r>
      <w:r w:rsidR="0043587C" w:rsidRPr="00E046C3">
        <w:t>1</w:t>
      </w:r>
      <w:r w:rsidR="0043587C">
        <w:t xml:space="preserve"> + 1 = 8</w:t>
      </w:r>
      <w:r w:rsidR="0043587C" w:rsidRPr="0043587C">
        <w:t>])</w:t>
      </w:r>
      <w:r w:rsidRPr="0043587C">
        <w:t xml:space="preserve">, </w:t>
      </w:r>
      <w:r w:rsidR="00D6378C" w:rsidRPr="0043587C">
        <w:t xml:space="preserve">and </w:t>
      </w:r>
      <w:r w:rsidRPr="0043587C">
        <w:rPr>
          <w:b/>
        </w:rPr>
        <w:t>geographic region</w:t>
      </w:r>
      <w:r w:rsidRPr="0043587C">
        <w:t xml:space="preserve"> at time of application (Alabama, Mississippi, and Tennessee [n = </w:t>
      </w:r>
      <w:r w:rsidR="0043587C" w:rsidRPr="0043587C">
        <w:t>30</w:t>
      </w:r>
      <w:r w:rsidRPr="0043587C">
        <w:t xml:space="preserve">]; other state [n = </w:t>
      </w:r>
      <w:r w:rsidR="00D6378C" w:rsidRPr="0043587C">
        <w:t>4</w:t>
      </w:r>
      <w:r w:rsidRPr="0043587C">
        <w:t>]; international [n =</w:t>
      </w:r>
      <w:r w:rsidR="0043587C" w:rsidRPr="0043587C">
        <w:t xml:space="preserve"> 3</w:t>
      </w:r>
      <w:r w:rsidRPr="0043587C">
        <w:t>])</w:t>
      </w:r>
      <w:r w:rsidR="00D6378C" w:rsidRPr="0043587C">
        <w:t>.</w:t>
      </w:r>
      <w:r w:rsidRPr="0043587C">
        <w:t xml:space="preserve"> </w:t>
      </w:r>
      <w:r w:rsidRPr="0043587C">
        <w:rPr>
          <w:b/>
        </w:rPr>
        <w:t>Bivariate correlations</w:t>
      </w:r>
      <w:r w:rsidRPr="0043587C">
        <w:t xml:space="preserve"> were calculated for </w:t>
      </w:r>
      <w:r w:rsidR="00565D79" w:rsidRPr="0043587C">
        <w:rPr>
          <w:b/>
        </w:rPr>
        <w:t>age</w:t>
      </w:r>
      <w:r w:rsidR="00565D79" w:rsidRPr="0043587C">
        <w:t xml:space="preserve"> and </w:t>
      </w:r>
      <w:r w:rsidRPr="0043587C">
        <w:rPr>
          <w:b/>
        </w:rPr>
        <w:t>admission interview</w:t>
      </w:r>
      <w:r w:rsidRPr="0043587C">
        <w:t xml:space="preserve"> </w:t>
      </w:r>
      <w:r w:rsidRPr="0043587C">
        <w:rPr>
          <w:b/>
        </w:rPr>
        <w:t>scores</w:t>
      </w:r>
      <w:r w:rsidRPr="0043587C">
        <w:t xml:space="preserve">. </w:t>
      </w:r>
      <w:r w:rsidR="0043587C" w:rsidRPr="0043587C">
        <w:t>No results were statistically significant.</w:t>
      </w:r>
      <w:r w:rsidR="00D6378C" w:rsidRPr="0043587C">
        <w:t xml:space="preserve"> </w:t>
      </w:r>
    </w:p>
    <w:p w14:paraId="1FD72A47" w14:textId="48BCEB87" w:rsidR="0043587C" w:rsidRPr="00FF2464" w:rsidRDefault="0043587C" w:rsidP="00661689">
      <w:pPr>
        <w:pStyle w:val="NoSpacing"/>
        <w:numPr>
          <w:ilvl w:val="0"/>
          <w:numId w:val="8"/>
        </w:numPr>
        <w:rPr>
          <w:color w:val="00B0F0"/>
        </w:rPr>
      </w:pPr>
      <w:r w:rsidRPr="0043587C">
        <w:t>A</w:t>
      </w:r>
      <w:r>
        <w:rPr>
          <w:b/>
        </w:rPr>
        <w:t xml:space="preserve"> Dependent Samples T test </w:t>
      </w:r>
      <w:r>
        <w:t xml:space="preserve">was used to compare </w:t>
      </w:r>
      <w:r w:rsidRPr="002A690E">
        <w:rPr>
          <w:b/>
        </w:rPr>
        <w:t>PDCA-R Dispositions Quotient</w:t>
      </w:r>
      <w:r>
        <w:rPr>
          <w:b/>
        </w:rPr>
        <w:t xml:space="preserve">s </w:t>
      </w:r>
      <w:r>
        <w:t>for the same group of students</w:t>
      </w:r>
      <w:r w:rsidR="001B1B80">
        <w:t xml:space="preserve"> (n = 13)</w:t>
      </w:r>
      <w:r>
        <w:t xml:space="preserve"> who were assessed in CHD 000 Orientation (beginning of program</w:t>
      </w:r>
      <w:r w:rsidR="001B1B80">
        <w:t xml:space="preserve">, </w:t>
      </w:r>
      <w:r w:rsidR="001B1B80" w:rsidRPr="00E26249">
        <w:t xml:space="preserve">x̄ = </w:t>
      </w:r>
      <w:r w:rsidR="001B1B80">
        <w:t>3.3077</w:t>
      </w:r>
      <w:r w:rsidR="001B1B80" w:rsidRPr="00E26249">
        <w:t xml:space="preserve">, </w:t>
      </w:r>
      <w:proofErr w:type="spellStart"/>
      <w:r w:rsidR="001B1B80" w:rsidRPr="00E26249">
        <w:t>sd</w:t>
      </w:r>
      <w:proofErr w:type="spellEnd"/>
      <w:r w:rsidR="001B1B80" w:rsidRPr="00E26249">
        <w:t xml:space="preserve"> = </w:t>
      </w:r>
      <w:r w:rsidR="001B1B80">
        <w:t>.43486</w:t>
      </w:r>
      <w:r>
        <w:t>)</w:t>
      </w:r>
      <w:r w:rsidR="001B1B80" w:rsidRPr="001B1B80">
        <w:t xml:space="preserve"> </w:t>
      </w:r>
      <w:r>
        <w:t>and CHD 608 Group Counseling (middle of program</w:t>
      </w:r>
      <w:r w:rsidR="001B1B80">
        <w:t xml:space="preserve">, </w:t>
      </w:r>
      <w:r w:rsidR="001B1B80" w:rsidRPr="00E26249">
        <w:t xml:space="preserve">x̄ = </w:t>
      </w:r>
      <w:r w:rsidR="001B1B80">
        <w:t>3.6769</w:t>
      </w:r>
      <w:r w:rsidR="001B1B80" w:rsidRPr="00E26249">
        <w:t xml:space="preserve">, </w:t>
      </w:r>
      <w:proofErr w:type="spellStart"/>
      <w:r w:rsidR="001B1B80" w:rsidRPr="00E26249">
        <w:t>sd</w:t>
      </w:r>
      <w:proofErr w:type="spellEnd"/>
      <w:r w:rsidR="001B1B80" w:rsidRPr="00E26249">
        <w:t xml:space="preserve"> = </w:t>
      </w:r>
      <w:r w:rsidR="001B1B80">
        <w:t>.44936</w:t>
      </w:r>
      <w:r>
        <w:t xml:space="preserve">). </w:t>
      </w:r>
      <w:r w:rsidR="001B1B80">
        <w:t>The results were statistically significant—</w:t>
      </w:r>
      <w:r w:rsidR="001B1B80" w:rsidRPr="00E26249">
        <w:rPr>
          <w:i/>
        </w:rPr>
        <w:t xml:space="preserve">t </w:t>
      </w:r>
      <w:r w:rsidR="001B1B80" w:rsidRPr="00E26249">
        <w:t>(</w:t>
      </w:r>
      <w:r w:rsidR="001B1B80">
        <w:t>12</w:t>
      </w:r>
      <w:r w:rsidR="001B1B80" w:rsidRPr="00E26249">
        <w:t xml:space="preserve">) = </w:t>
      </w:r>
      <w:r w:rsidR="001B1B80">
        <w:t>-2.733</w:t>
      </w:r>
      <w:r w:rsidR="001B1B80" w:rsidRPr="00E26249">
        <w:t xml:space="preserve">, </w:t>
      </w:r>
      <w:r w:rsidR="001B1B80" w:rsidRPr="00E26249">
        <w:rPr>
          <w:i/>
        </w:rPr>
        <w:t>p</w:t>
      </w:r>
      <w:r w:rsidR="001B1B80" w:rsidRPr="00E26249">
        <w:t xml:space="preserve"> = </w:t>
      </w:r>
      <w:r w:rsidR="001B1B80">
        <w:t xml:space="preserve">.009, indicating that students’ scores in the middle of the program were significantly higher than their scores in the beginning of the program. </w:t>
      </w:r>
    </w:p>
    <w:p w14:paraId="7BBDD18C" w14:textId="29ABC133" w:rsidR="005A52B9" w:rsidRPr="002C2FB1" w:rsidRDefault="005A52B9" w:rsidP="00661689">
      <w:pPr>
        <w:pStyle w:val="NoSpacing"/>
        <w:numPr>
          <w:ilvl w:val="0"/>
          <w:numId w:val="8"/>
        </w:numPr>
      </w:pPr>
      <w:r w:rsidRPr="002C2FB1">
        <w:rPr>
          <w:b/>
        </w:rPr>
        <w:t>Descriptive statistics</w:t>
      </w:r>
      <w:r w:rsidRPr="002C2FB1">
        <w:t xml:space="preserve"> were calculated for each disposition and the disposition quotient. G</w:t>
      </w:r>
      <w:r w:rsidRPr="002C2FB1">
        <w:rPr>
          <w:b/>
        </w:rPr>
        <w:t>roup comparisons</w:t>
      </w:r>
      <w:r w:rsidRPr="002C2FB1">
        <w:t xml:space="preserve"> of CHD 000 Orientation students and CHD 688 Internship students were analyzed using Independent Samples T tests for each disposition and the disposition quotient (see tables below).</w:t>
      </w:r>
    </w:p>
    <w:p w14:paraId="25301EDB" w14:textId="77777777" w:rsidR="00661689" w:rsidRPr="00FF2464" w:rsidRDefault="00661689" w:rsidP="00D6378C">
      <w:pPr>
        <w:pStyle w:val="NoSpacing"/>
        <w:ind w:left="720"/>
        <w:rPr>
          <w:color w:val="00B0F0"/>
        </w:rPr>
      </w:pPr>
    </w:p>
    <w:p w14:paraId="420CAE9B" w14:textId="77777777" w:rsidR="00661689" w:rsidRPr="00FF2464" w:rsidRDefault="00661689" w:rsidP="00661689">
      <w:pPr>
        <w:pStyle w:val="NoSpacing"/>
        <w:ind w:left="360"/>
        <w:rPr>
          <w:color w:val="00B0F0"/>
        </w:rPr>
      </w:pPr>
    </w:p>
    <w:p w14:paraId="73356D1D" w14:textId="5A8AC637" w:rsidR="00AE29CE" w:rsidRPr="00FF2464" w:rsidRDefault="00AE29CE" w:rsidP="00AE29CE">
      <w:pPr>
        <w:pStyle w:val="NoSpacing"/>
        <w:ind w:left="360"/>
        <w:rPr>
          <w:color w:val="00B0F0"/>
        </w:rPr>
      </w:pPr>
    </w:p>
    <w:tbl>
      <w:tblPr>
        <w:tblStyle w:val="TableGrid"/>
        <w:tblW w:w="0" w:type="auto"/>
        <w:tblInd w:w="360" w:type="dxa"/>
        <w:tblLook w:val="04A0" w:firstRow="1" w:lastRow="0" w:firstColumn="1" w:lastColumn="0" w:noHBand="0" w:noVBand="1"/>
      </w:tblPr>
      <w:tblGrid>
        <w:gridCol w:w="2996"/>
        <w:gridCol w:w="2997"/>
        <w:gridCol w:w="2997"/>
      </w:tblGrid>
      <w:tr w:rsidR="00FF2464" w:rsidRPr="00FF2464" w14:paraId="55CAEAA6" w14:textId="77777777" w:rsidTr="004D5CC4">
        <w:tc>
          <w:tcPr>
            <w:tcW w:w="8990" w:type="dxa"/>
            <w:gridSpan w:val="3"/>
          </w:tcPr>
          <w:p w14:paraId="0ECC7C58" w14:textId="7973C731" w:rsidR="00AE29CE" w:rsidRPr="002B4CEB" w:rsidRDefault="00AE29CE" w:rsidP="00AE29CE">
            <w:pPr>
              <w:pStyle w:val="NoSpacing"/>
              <w:jc w:val="center"/>
              <w:rPr>
                <w:b/>
              </w:rPr>
            </w:pPr>
            <w:r w:rsidRPr="002B4CEB">
              <w:rPr>
                <w:b/>
              </w:rPr>
              <w:t>Students Enrolled in CHD 000 Orientation—</w:t>
            </w:r>
            <w:r w:rsidR="002B4CEB" w:rsidRPr="002B4CEB">
              <w:rPr>
                <w:b/>
              </w:rPr>
              <w:t>2023</w:t>
            </w:r>
            <w:r w:rsidRPr="002B4CEB">
              <w:rPr>
                <w:b/>
              </w:rPr>
              <w:t xml:space="preserve"> (N = </w:t>
            </w:r>
            <w:r w:rsidR="002B4CEB" w:rsidRPr="002B4CEB">
              <w:rPr>
                <w:b/>
              </w:rPr>
              <w:t>21</w:t>
            </w:r>
            <w:r w:rsidRPr="002B4CEB">
              <w:rPr>
                <w:b/>
              </w:rPr>
              <w:t>)</w:t>
            </w:r>
          </w:p>
        </w:tc>
      </w:tr>
      <w:tr w:rsidR="00FF2464" w:rsidRPr="00FF2464" w14:paraId="14B9FC00" w14:textId="77777777" w:rsidTr="00AE29CE">
        <w:tc>
          <w:tcPr>
            <w:tcW w:w="2996" w:type="dxa"/>
          </w:tcPr>
          <w:p w14:paraId="6417FE09" w14:textId="5946F3B5" w:rsidR="00AE29CE" w:rsidRPr="002B4CEB" w:rsidRDefault="00AE29CE" w:rsidP="00AE29CE">
            <w:pPr>
              <w:pStyle w:val="NoSpacing"/>
            </w:pPr>
            <w:r w:rsidRPr="002B4CEB">
              <w:rPr>
                <w:b/>
              </w:rPr>
              <w:t>Disposition</w:t>
            </w:r>
          </w:p>
        </w:tc>
        <w:tc>
          <w:tcPr>
            <w:tcW w:w="2997" w:type="dxa"/>
          </w:tcPr>
          <w:p w14:paraId="077991B0" w14:textId="29604906" w:rsidR="00AE29CE" w:rsidRPr="002B4CEB" w:rsidRDefault="00AE29CE" w:rsidP="00AE29CE">
            <w:pPr>
              <w:pStyle w:val="NoSpacing"/>
              <w:rPr>
                <w:b/>
              </w:rPr>
            </w:pPr>
            <w:r w:rsidRPr="002B4CEB">
              <w:rPr>
                <w:b/>
              </w:rPr>
              <w:t>Mean</w:t>
            </w:r>
          </w:p>
        </w:tc>
        <w:tc>
          <w:tcPr>
            <w:tcW w:w="2997" w:type="dxa"/>
          </w:tcPr>
          <w:p w14:paraId="5DD6CE6C" w14:textId="66788D37" w:rsidR="00AE29CE" w:rsidRPr="002B4CEB" w:rsidRDefault="00AE29CE" w:rsidP="00AE29CE">
            <w:pPr>
              <w:pStyle w:val="NoSpacing"/>
              <w:rPr>
                <w:b/>
              </w:rPr>
            </w:pPr>
            <w:r w:rsidRPr="002B4CEB">
              <w:rPr>
                <w:b/>
              </w:rPr>
              <w:t>Standard Deviation</w:t>
            </w:r>
          </w:p>
        </w:tc>
      </w:tr>
      <w:tr w:rsidR="000D7CA5" w:rsidRPr="00FF2464" w14:paraId="0062D128" w14:textId="77777777" w:rsidTr="00136CC8">
        <w:tc>
          <w:tcPr>
            <w:tcW w:w="2996" w:type="dxa"/>
          </w:tcPr>
          <w:p w14:paraId="6498C25C" w14:textId="120040BF" w:rsidR="000D7CA5" w:rsidRPr="002B4CEB" w:rsidRDefault="000D7CA5" w:rsidP="000D7CA5">
            <w:pPr>
              <w:pStyle w:val="NoSpacing"/>
            </w:pPr>
            <w:r w:rsidRPr="002B4CEB">
              <w:t>Conscientiousness</w:t>
            </w:r>
          </w:p>
        </w:tc>
        <w:tc>
          <w:tcPr>
            <w:tcW w:w="2997" w:type="dxa"/>
            <w:vAlign w:val="bottom"/>
          </w:tcPr>
          <w:p w14:paraId="53653E61" w14:textId="4DB71958" w:rsidR="000D7CA5" w:rsidRPr="002B4CEB" w:rsidRDefault="000D7CA5" w:rsidP="000D7CA5">
            <w:pPr>
              <w:pStyle w:val="NoSpacing"/>
            </w:pPr>
            <w:r w:rsidRPr="002B4CEB">
              <w:t>3.47619</w:t>
            </w:r>
          </w:p>
        </w:tc>
        <w:tc>
          <w:tcPr>
            <w:tcW w:w="2997" w:type="dxa"/>
            <w:vAlign w:val="bottom"/>
          </w:tcPr>
          <w:p w14:paraId="6E16EBD9" w14:textId="28855003" w:rsidR="000D7CA5" w:rsidRPr="002B4CEB" w:rsidRDefault="000D7CA5" w:rsidP="000D7CA5">
            <w:pPr>
              <w:pStyle w:val="NoSpacing"/>
            </w:pPr>
            <w:r w:rsidRPr="002B4CEB">
              <w:t>0.679636</w:t>
            </w:r>
          </w:p>
        </w:tc>
      </w:tr>
      <w:tr w:rsidR="000D7CA5" w:rsidRPr="00FF2464" w14:paraId="17904F6F" w14:textId="77777777" w:rsidTr="00136CC8">
        <w:tc>
          <w:tcPr>
            <w:tcW w:w="2996" w:type="dxa"/>
          </w:tcPr>
          <w:p w14:paraId="69FE9F9B" w14:textId="2EC098A2" w:rsidR="000D7CA5" w:rsidRPr="002B4CEB" w:rsidRDefault="000D7CA5" w:rsidP="000D7CA5">
            <w:pPr>
              <w:pStyle w:val="NoSpacing"/>
            </w:pPr>
            <w:r w:rsidRPr="002B4CEB">
              <w:t>Coping and Self-Care</w:t>
            </w:r>
          </w:p>
        </w:tc>
        <w:tc>
          <w:tcPr>
            <w:tcW w:w="2997" w:type="dxa"/>
            <w:vAlign w:val="bottom"/>
          </w:tcPr>
          <w:p w14:paraId="683DE05D" w14:textId="54622FA2" w:rsidR="000D7CA5" w:rsidRPr="002B4CEB" w:rsidRDefault="000D7CA5" w:rsidP="000D7CA5">
            <w:pPr>
              <w:pStyle w:val="NoSpacing"/>
            </w:pPr>
            <w:r w:rsidRPr="002B4CEB">
              <w:t>3.047619</w:t>
            </w:r>
          </w:p>
        </w:tc>
        <w:tc>
          <w:tcPr>
            <w:tcW w:w="2997" w:type="dxa"/>
            <w:vAlign w:val="bottom"/>
          </w:tcPr>
          <w:p w14:paraId="28D53CF5" w14:textId="4A6FD07D" w:rsidR="000D7CA5" w:rsidRPr="002B4CEB" w:rsidRDefault="000D7CA5" w:rsidP="000D7CA5">
            <w:pPr>
              <w:pStyle w:val="NoSpacing"/>
            </w:pPr>
            <w:r w:rsidRPr="002B4CEB">
              <w:t>0.740013</w:t>
            </w:r>
          </w:p>
        </w:tc>
      </w:tr>
      <w:tr w:rsidR="000D7CA5" w:rsidRPr="00FF2464" w14:paraId="17146BFF" w14:textId="77777777" w:rsidTr="00136CC8">
        <w:tc>
          <w:tcPr>
            <w:tcW w:w="2996" w:type="dxa"/>
          </w:tcPr>
          <w:p w14:paraId="1644134B" w14:textId="2DAC5000" w:rsidR="000D7CA5" w:rsidRPr="002B4CEB" w:rsidRDefault="000D7CA5" w:rsidP="000D7CA5">
            <w:pPr>
              <w:pStyle w:val="NoSpacing"/>
            </w:pPr>
            <w:r w:rsidRPr="002B4CEB">
              <w:t>Openness</w:t>
            </w:r>
          </w:p>
        </w:tc>
        <w:tc>
          <w:tcPr>
            <w:tcW w:w="2997" w:type="dxa"/>
            <w:vAlign w:val="bottom"/>
          </w:tcPr>
          <w:p w14:paraId="4CA4E00A" w14:textId="53C89CC4" w:rsidR="000D7CA5" w:rsidRPr="002B4CEB" w:rsidRDefault="000D7CA5" w:rsidP="000D7CA5">
            <w:pPr>
              <w:pStyle w:val="NoSpacing"/>
            </w:pPr>
            <w:r w:rsidRPr="002B4CEB">
              <w:t>3.333333</w:t>
            </w:r>
          </w:p>
        </w:tc>
        <w:tc>
          <w:tcPr>
            <w:tcW w:w="2997" w:type="dxa"/>
            <w:vAlign w:val="bottom"/>
          </w:tcPr>
          <w:p w14:paraId="6C33B785" w14:textId="078F1165" w:rsidR="000D7CA5" w:rsidRPr="002B4CEB" w:rsidRDefault="000D7CA5" w:rsidP="000D7CA5">
            <w:pPr>
              <w:pStyle w:val="NoSpacing"/>
            </w:pPr>
            <w:r w:rsidRPr="002B4CEB">
              <w:t>0.912871</w:t>
            </w:r>
          </w:p>
        </w:tc>
      </w:tr>
      <w:tr w:rsidR="000D7CA5" w:rsidRPr="00FF2464" w14:paraId="744EBA74" w14:textId="77777777" w:rsidTr="00136CC8">
        <w:tc>
          <w:tcPr>
            <w:tcW w:w="2996" w:type="dxa"/>
          </w:tcPr>
          <w:p w14:paraId="057FC0B9" w14:textId="4685DEF9" w:rsidR="000D7CA5" w:rsidRPr="002B4CEB" w:rsidRDefault="000D7CA5" w:rsidP="000D7CA5">
            <w:pPr>
              <w:pStyle w:val="NoSpacing"/>
            </w:pPr>
            <w:r w:rsidRPr="002B4CEB">
              <w:t>Cooperativeness</w:t>
            </w:r>
          </w:p>
        </w:tc>
        <w:tc>
          <w:tcPr>
            <w:tcW w:w="2997" w:type="dxa"/>
            <w:vAlign w:val="bottom"/>
          </w:tcPr>
          <w:p w14:paraId="11113DB2" w14:textId="51D5B150" w:rsidR="000D7CA5" w:rsidRPr="002B4CEB" w:rsidRDefault="000D7CA5" w:rsidP="000D7CA5">
            <w:pPr>
              <w:pStyle w:val="NoSpacing"/>
            </w:pPr>
            <w:r w:rsidRPr="002B4CEB">
              <w:t>3.714286</w:t>
            </w:r>
          </w:p>
        </w:tc>
        <w:tc>
          <w:tcPr>
            <w:tcW w:w="2997" w:type="dxa"/>
            <w:vAlign w:val="bottom"/>
          </w:tcPr>
          <w:p w14:paraId="5D7889E3" w14:textId="370F1F59" w:rsidR="000D7CA5" w:rsidRPr="002B4CEB" w:rsidRDefault="000D7CA5" w:rsidP="000D7CA5">
            <w:pPr>
              <w:pStyle w:val="NoSpacing"/>
            </w:pPr>
            <w:r w:rsidRPr="002B4CEB">
              <w:t>1.007118</w:t>
            </w:r>
          </w:p>
        </w:tc>
      </w:tr>
      <w:tr w:rsidR="000D7CA5" w:rsidRPr="00FF2464" w14:paraId="0766624B" w14:textId="77777777" w:rsidTr="00136CC8">
        <w:tc>
          <w:tcPr>
            <w:tcW w:w="2996" w:type="dxa"/>
          </w:tcPr>
          <w:p w14:paraId="0B53F10D" w14:textId="18C7E188" w:rsidR="000D7CA5" w:rsidRPr="002B4CEB" w:rsidRDefault="000D7CA5" w:rsidP="000D7CA5">
            <w:pPr>
              <w:pStyle w:val="NoSpacing"/>
            </w:pPr>
            <w:r w:rsidRPr="002B4CEB">
              <w:t>Moral Reasoning</w:t>
            </w:r>
          </w:p>
        </w:tc>
        <w:tc>
          <w:tcPr>
            <w:tcW w:w="2997" w:type="dxa"/>
            <w:vAlign w:val="bottom"/>
          </w:tcPr>
          <w:p w14:paraId="2E532B68" w14:textId="5C50F277" w:rsidR="000D7CA5" w:rsidRPr="002B4CEB" w:rsidRDefault="000D7CA5" w:rsidP="000D7CA5">
            <w:pPr>
              <w:pStyle w:val="NoSpacing"/>
            </w:pPr>
            <w:r w:rsidRPr="002B4CEB">
              <w:t>3.666667</w:t>
            </w:r>
          </w:p>
        </w:tc>
        <w:tc>
          <w:tcPr>
            <w:tcW w:w="2997" w:type="dxa"/>
            <w:vAlign w:val="bottom"/>
          </w:tcPr>
          <w:p w14:paraId="47B50AA6" w14:textId="523B789F" w:rsidR="000D7CA5" w:rsidRPr="002B4CEB" w:rsidRDefault="000D7CA5" w:rsidP="000D7CA5">
            <w:pPr>
              <w:pStyle w:val="NoSpacing"/>
            </w:pPr>
            <w:r w:rsidRPr="002B4CEB">
              <w:t>0.856349</w:t>
            </w:r>
          </w:p>
        </w:tc>
      </w:tr>
      <w:tr w:rsidR="000D7CA5" w:rsidRPr="00FF2464" w14:paraId="08A0480A" w14:textId="77777777" w:rsidTr="00136CC8">
        <w:tc>
          <w:tcPr>
            <w:tcW w:w="2996" w:type="dxa"/>
          </w:tcPr>
          <w:p w14:paraId="7DD57E81" w14:textId="4723E789" w:rsidR="000D7CA5" w:rsidRPr="002B4CEB" w:rsidRDefault="000D7CA5" w:rsidP="000D7CA5">
            <w:pPr>
              <w:pStyle w:val="NoSpacing"/>
            </w:pPr>
            <w:r w:rsidRPr="002B4CEB">
              <w:t>Interpersonal Skills</w:t>
            </w:r>
          </w:p>
        </w:tc>
        <w:tc>
          <w:tcPr>
            <w:tcW w:w="2997" w:type="dxa"/>
            <w:vAlign w:val="bottom"/>
          </w:tcPr>
          <w:p w14:paraId="026321F7" w14:textId="68F53C0C" w:rsidR="000D7CA5" w:rsidRPr="002B4CEB" w:rsidRDefault="000D7CA5" w:rsidP="000D7CA5">
            <w:pPr>
              <w:pStyle w:val="NoSpacing"/>
            </w:pPr>
            <w:r w:rsidRPr="002B4CEB">
              <w:t>3.428571</w:t>
            </w:r>
          </w:p>
        </w:tc>
        <w:tc>
          <w:tcPr>
            <w:tcW w:w="2997" w:type="dxa"/>
            <w:vAlign w:val="bottom"/>
          </w:tcPr>
          <w:p w14:paraId="301AA107" w14:textId="58C2BF17" w:rsidR="000D7CA5" w:rsidRPr="002B4CEB" w:rsidRDefault="000D7CA5" w:rsidP="000D7CA5">
            <w:pPr>
              <w:pStyle w:val="NoSpacing"/>
            </w:pPr>
            <w:r w:rsidRPr="002B4CEB">
              <w:t>0.810643</w:t>
            </w:r>
          </w:p>
        </w:tc>
      </w:tr>
      <w:tr w:rsidR="000D7CA5" w:rsidRPr="00FF2464" w14:paraId="01B2FC47" w14:textId="77777777" w:rsidTr="00136CC8">
        <w:tc>
          <w:tcPr>
            <w:tcW w:w="2996" w:type="dxa"/>
          </w:tcPr>
          <w:p w14:paraId="07F85E7C" w14:textId="47765766" w:rsidR="000D7CA5" w:rsidRPr="002B4CEB" w:rsidRDefault="000D7CA5" w:rsidP="000D7CA5">
            <w:pPr>
              <w:pStyle w:val="NoSpacing"/>
            </w:pPr>
            <w:r w:rsidRPr="002B4CEB">
              <w:t>Cultural Sensitivity</w:t>
            </w:r>
          </w:p>
        </w:tc>
        <w:tc>
          <w:tcPr>
            <w:tcW w:w="2997" w:type="dxa"/>
            <w:vAlign w:val="bottom"/>
          </w:tcPr>
          <w:p w14:paraId="5E4D6D06" w14:textId="57018281" w:rsidR="000D7CA5" w:rsidRPr="002B4CEB" w:rsidRDefault="000D7CA5" w:rsidP="000D7CA5">
            <w:pPr>
              <w:pStyle w:val="NoSpacing"/>
            </w:pPr>
            <w:r w:rsidRPr="002B4CEB">
              <w:t>3.380952</w:t>
            </w:r>
          </w:p>
        </w:tc>
        <w:tc>
          <w:tcPr>
            <w:tcW w:w="2997" w:type="dxa"/>
            <w:vAlign w:val="bottom"/>
          </w:tcPr>
          <w:p w14:paraId="5B5C5EF0" w14:textId="28990A45" w:rsidR="000D7CA5" w:rsidRPr="002B4CEB" w:rsidRDefault="000D7CA5" w:rsidP="000D7CA5">
            <w:pPr>
              <w:pStyle w:val="NoSpacing"/>
            </w:pPr>
            <w:r w:rsidRPr="002B4CEB">
              <w:t>0.497613</w:t>
            </w:r>
          </w:p>
        </w:tc>
      </w:tr>
      <w:tr w:rsidR="000D7CA5" w:rsidRPr="00FF2464" w14:paraId="538528E1" w14:textId="77777777" w:rsidTr="00136CC8">
        <w:tc>
          <w:tcPr>
            <w:tcW w:w="2996" w:type="dxa"/>
          </w:tcPr>
          <w:p w14:paraId="64A1288A" w14:textId="2203BBB9" w:rsidR="000D7CA5" w:rsidRPr="002B4CEB" w:rsidRDefault="000D7CA5" w:rsidP="000D7CA5">
            <w:pPr>
              <w:pStyle w:val="NoSpacing"/>
            </w:pPr>
            <w:r w:rsidRPr="002B4CEB">
              <w:t>Self-Awareness</w:t>
            </w:r>
          </w:p>
        </w:tc>
        <w:tc>
          <w:tcPr>
            <w:tcW w:w="2997" w:type="dxa"/>
            <w:vAlign w:val="bottom"/>
          </w:tcPr>
          <w:p w14:paraId="159D125F" w14:textId="347AF4A5" w:rsidR="000D7CA5" w:rsidRPr="002B4CEB" w:rsidRDefault="000D7CA5" w:rsidP="000D7CA5">
            <w:pPr>
              <w:pStyle w:val="NoSpacing"/>
            </w:pPr>
            <w:r w:rsidRPr="002B4CEB">
              <w:t>3.095238</w:t>
            </w:r>
          </w:p>
        </w:tc>
        <w:tc>
          <w:tcPr>
            <w:tcW w:w="2997" w:type="dxa"/>
            <w:vAlign w:val="bottom"/>
          </w:tcPr>
          <w:p w14:paraId="45D690FE" w14:textId="135379B1" w:rsidR="000D7CA5" w:rsidRPr="002B4CEB" w:rsidRDefault="000D7CA5" w:rsidP="000D7CA5">
            <w:pPr>
              <w:pStyle w:val="NoSpacing"/>
            </w:pPr>
            <w:r w:rsidRPr="002B4CEB">
              <w:t>0.830949</w:t>
            </w:r>
          </w:p>
        </w:tc>
      </w:tr>
      <w:tr w:rsidR="000D7CA5" w:rsidRPr="00FF2464" w14:paraId="1437961C" w14:textId="77777777" w:rsidTr="00136CC8">
        <w:tc>
          <w:tcPr>
            <w:tcW w:w="2996" w:type="dxa"/>
          </w:tcPr>
          <w:p w14:paraId="0018EC82" w14:textId="04456F9E" w:rsidR="000D7CA5" w:rsidRPr="002B4CEB" w:rsidRDefault="000D7CA5" w:rsidP="000D7CA5">
            <w:pPr>
              <w:pStyle w:val="NoSpacing"/>
            </w:pPr>
            <w:r w:rsidRPr="002B4CEB">
              <w:t>Emotional Stability</w:t>
            </w:r>
          </w:p>
        </w:tc>
        <w:tc>
          <w:tcPr>
            <w:tcW w:w="2997" w:type="dxa"/>
            <w:vAlign w:val="bottom"/>
          </w:tcPr>
          <w:p w14:paraId="5735F15F" w14:textId="6096C4C1" w:rsidR="000D7CA5" w:rsidRPr="002B4CEB" w:rsidRDefault="000D7CA5" w:rsidP="000D7CA5">
            <w:pPr>
              <w:pStyle w:val="NoSpacing"/>
            </w:pPr>
            <w:r w:rsidRPr="002B4CEB">
              <w:t>3.333333</w:t>
            </w:r>
          </w:p>
        </w:tc>
        <w:tc>
          <w:tcPr>
            <w:tcW w:w="2997" w:type="dxa"/>
            <w:vAlign w:val="bottom"/>
          </w:tcPr>
          <w:p w14:paraId="4B79A18E" w14:textId="0FD1FEBE" w:rsidR="000D7CA5" w:rsidRPr="002B4CEB" w:rsidRDefault="000D7CA5" w:rsidP="000D7CA5">
            <w:pPr>
              <w:pStyle w:val="NoSpacing"/>
            </w:pPr>
            <w:r w:rsidRPr="002B4CEB">
              <w:t>0.856349</w:t>
            </w:r>
          </w:p>
        </w:tc>
      </w:tr>
      <w:tr w:rsidR="000D7CA5" w:rsidRPr="00FF2464" w14:paraId="4C17D4E2" w14:textId="77777777" w:rsidTr="00136CC8">
        <w:tc>
          <w:tcPr>
            <w:tcW w:w="2996" w:type="dxa"/>
          </w:tcPr>
          <w:p w14:paraId="5EDD1EBA" w14:textId="76D7B7D8" w:rsidR="000D7CA5" w:rsidRPr="002B4CEB" w:rsidRDefault="000D7CA5" w:rsidP="000D7CA5">
            <w:pPr>
              <w:pStyle w:val="NoSpacing"/>
            </w:pPr>
            <w:r w:rsidRPr="002B4CEB">
              <w:t>Ethical Behavior</w:t>
            </w:r>
          </w:p>
        </w:tc>
        <w:tc>
          <w:tcPr>
            <w:tcW w:w="2997" w:type="dxa"/>
            <w:vAlign w:val="bottom"/>
          </w:tcPr>
          <w:p w14:paraId="63F0A94C" w14:textId="0F5643E5" w:rsidR="000D7CA5" w:rsidRPr="002B4CEB" w:rsidRDefault="000D7CA5" w:rsidP="000D7CA5">
            <w:pPr>
              <w:pStyle w:val="NoSpacing"/>
            </w:pPr>
            <w:r w:rsidRPr="002B4CEB">
              <w:t>3.47619</w:t>
            </w:r>
          </w:p>
        </w:tc>
        <w:tc>
          <w:tcPr>
            <w:tcW w:w="2997" w:type="dxa"/>
            <w:vAlign w:val="bottom"/>
          </w:tcPr>
          <w:p w14:paraId="229BBFBF" w14:textId="2E1E341F" w:rsidR="000D7CA5" w:rsidRPr="002B4CEB" w:rsidRDefault="000D7CA5" w:rsidP="000D7CA5">
            <w:pPr>
              <w:pStyle w:val="NoSpacing"/>
            </w:pPr>
            <w:r w:rsidRPr="002B4CEB">
              <w:t>0.511766</w:t>
            </w:r>
          </w:p>
        </w:tc>
      </w:tr>
      <w:tr w:rsidR="000D7CA5" w:rsidRPr="00FF2464" w14:paraId="1863B271" w14:textId="77777777" w:rsidTr="00136CC8">
        <w:tc>
          <w:tcPr>
            <w:tcW w:w="2996" w:type="dxa"/>
          </w:tcPr>
          <w:p w14:paraId="6E2C7B5A" w14:textId="6B73CE9A" w:rsidR="000D7CA5" w:rsidRPr="002B4CEB" w:rsidRDefault="000D7CA5" w:rsidP="000D7CA5">
            <w:pPr>
              <w:pStyle w:val="NoSpacing"/>
            </w:pPr>
            <w:r w:rsidRPr="002B4CEB">
              <w:t xml:space="preserve">     Total</w:t>
            </w:r>
          </w:p>
        </w:tc>
        <w:tc>
          <w:tcPr>
            <w:tcW w:w="2997" w:type="dxa"/>
            <w:vAlign w:val="bottom"/>
          </w:tcPr>
          <w:p w14:paraId="3B850AEE" w14:textId="544751CF" w:rsidR="000D7CA5" w:rsidRPr="002B4CEB" w:rsidRDefault="000D7CA5" w:rsidP="000D7CA5">
            <w:pPr>
              <w:pStyle w:val="NoSpacing"/>
            </w:pPr>
            <w:r w:rsidRPr="002B4CEB">
              <w:t>33.95238</w:t>
            </w:r>
          </w:p>
        </w:tc>
        <w:tc>
          <w:tcPr>
            <w:tcW w:w="2997" w:type="dxa"/>
            <w:vAlign w:val="bottom"/>
          </w:tcPr>
          <w:p w14:paraId="7A012134" w14:textId="428D0325" w:rsidR="000D7CA5" w:rsidRPr="002B4CEB" w:rsidRDefault="000D7CA5" w:rsidP="000D7CA5">
            <w:pPr>
              <w:pStyle w:val="NoSpacing"/>
            </w:pPr>
            <w:r w:rsidRPr="002B4CEB">
              <w:t>6.135766</w:t>
            </w:r>
          </w:p>
        </w:tc>
      </w:tr>
      <w:tr w:rsidR="000D7CA5" w:rsidRPr="00FF2464" w14:paraId="33E90300" w14:textId="77777777" w:rsidTr="00136CC8">
        <w:tc>
          <w:tcPr>
            <w:tcW w:w="2996" w:type="dxa"/>
          </w:tcPr>
          <w:p w14:paraId="62398C3A" w14:textId="77777777" w:rsidR="002B4CEB" w:rsidRDefault="000D7CA5" w:rsidP="000D7CA5">
            <w:pPr>
              <w:pStyle w:val="NoSpacing"/>
            </w:pPr>
            <w:r w:rsidRPr="002B4CEB">
              <w:t xml:space="preserve">     </w:t>
            </w:r>
            <w:r w:rsidR="002B4CEB">
              <w:t>Disposition Quotient</w:t>
            </w:r>
          </w:p>
          <w:p w14:paraId="0951D123" w14:textId="248EABCB" w:rsidR="000D7CA5" w:rsidRPr="002B4CEB" w:rsidRDefault="002B4CEB" w:rsidP="000D7CA5">
            <w:pPr>
              <w:pStyle w:val="NoSpacing"/>
            </w:pPr>
            <w:r>
              <w:t xml:space="preserve">              (</w:t>
            </w:r>
            <w:r w:rsidR="000D7CA5" w:rsidRPr="002B4CEB">
              <w:t>Average</w:t>
            </w:r>
            <w:r>
              <w:t>)</w:t>
            </w:r>
          </w:p>
        </w:tc>
        <w:tc>
          <w:tcPr>
            <w:tcW w:w="2997" w:type="dxa"/>
            <w:vAlign w:val="bottom"/>
          </w:tcPr>
          <w:p w14:paraId="22D0D9F3" w14:textId="4484A9E6" w:rsidR="000D7CA5" w:rsidRPr="002B4CEB" w:rsidRDefault="000D7CA5" w:rsidP="000D7CA5">
            <w:pPr>
              <w:pStyle w:val="NoSpacing"/>
            </w:pPr>
            <w:r w:rsidRPr="002B4CEB">
              <w:t>3.395238</w:t>
            </w:r>
          </w:p>
        </w:tc>
        <w:tc>
          <w:tcPr>
            <w:tcW w:w="2997" w:type="dxa"/>
            <w:vAlign w:val="bottom"/>
          </w:tcPr>
          <w:p w14:paraId="4145F587" w14:textId="5390E5C3" w:rsidR="000D7CA5" w:rsidRPr="002B4CEB" w:rsidRDefault="000D7CA5" w:rsidP="000D7CA5">
            <w:pPr>
              <w:pStyle w:val="NoSpacing"/>
            </w:pPr>
            <w:r w:rsidRPr="002B4CEB">
              <w:t>0.613577</w:t>
            </w:r>
          </w:p>
        </w:tc>
      </w:tr>
    </w:tbl>
    <w:p w14:paraId="18E30CDE" w14:textId="3DAEA5F0" w:rsidR="00AE29CE" w:rsidRPr="00FF2464" w:rsidRDefault="00AE29CE" w:rsidP="00AE29CE">
      <w:pPr>
        <w:pStyle w:val="NoSpacing"/>
        <w:ind w:left="360"/>
        <w:rPr>
          <w:color w:val="00B0F0"/>
        </w:rPr>
      </w:pPr>
    </w:p>
    <w:tbl>
      <w:tblPr>
        <w:tblStyle w:val="TableGrid"/>
        <w:tblW w:w="0" w:type="auto"/>
        <w:tblInd w:w="360" w:type="dxa"/>
        <w:tblLook w:val="04A0" w:firstRow="1" w:lastRow="0" w:firstColumn="1" w:lastColumn="0" w:noHBand="0" w:noVBand="1"/>
      </w:tblPr>
      <w:tblGrid>
        <w:gridCol w:w="2996"/>
        <w:gridCol w:w="2997"/>
        <w:gridCol w:w="2997"/>
      </w:tblGrid>
      <w:tr w:rsidR="00FF2464" w:rsidRPr="00FF2464" w14:paraId="7CFDF705" w14:textId="77777777" w:rsidTr="004D5CC4">
        <w:tc>
          <w:tcPr>
            <w:tcW w:w="8990" w:type="dxa"/>
            <w:gridSpan w:val="3"/>
          </w:tcPr>
          <w:p w14:paraId="332DBED0" w14:textId="5638BDCD" w:rsidR="00AE29CE" w:rsidRPr="000D7CA5" w:rsidRDefault="00AE29CE" w:rsidP="004D5CC4">
            <w:pPr>
              <w:pStyle w:val="NoSpacing"/>
              <w:jc w:val="center"/>
              <w:rPr>
                <w:b/>
              </w:rPr>
            </w:pPr>
            <w:r w:rsidRPr="000D7CA5">
              <w:rPr>
                <w:b/>
              </w:rPr>
              <w:t>Students Enrolled in CHD 688 Internship—</w:t>
            </w:r>
            <w:r w:rsidR="000D7CA5" w:rsidRPr="000D7CA5">
              <w:rPr>
                <w:b/>
              </w:rPr>
              <w:t>2023</w:t>
            </w:r>
            <w:r w:rsidRPr="000D7CA5">
              <w:rPr>
                <w:b/>
              </w:rPr>
              <w:t xml:space="preserve"> (N = </w:t>
            </w:r>
            <w:r w:rsidR="000D7CA5" w:rsidRPr="000D7CA5">
              <w:rPr>
                <w:b/>
              </w:rPr>
              <w:t>28</w:t>
            </w:r>
            <w:r w:rsidRPr="000D7CA5">
              <w:rPr>
                <w:b/>
              </w:rPr>
              <w:t>)</w:t>
            </w:r>
          </w:p>
        </w:tc>
      </w:tr>
      <w:tr w:rsidR="00FF2464" w:rsidRPr="00FF2464" w14:paraId="7C5A0E33" w14:textId="77777777" w:rsidTr="004D5CC4">
        <w:tc>
          <w:tcPr>
            <w:tcW w:w="2996" w:type="dxa"/>
          </w:tcPr>
          <w:p w14:paraId="35FA6344" w14:textId="77777777" w:rsidR="00AE29CE" w:rsidRPr="002B4CEB" w:rsidRDefault="00AE29CE" w:rsidP="004D5CC4">
            <w:pPr>
              <w:pStyle w:val="NoSpacing"/>
            </w:pPr>
            <w:r w:rsidRPr="002B4CEB">
              <w:rPr>
                <w:b/>
              </w:rPr>
              <w:t>Disposition</w:t>
            </w:r>
          </w:p>
        </w:tc>
        <w:tc>
          <w:tcPr>
            <w:tcW w:w="2997" w:type="dxa"/>
          </w:tcPr>
          <w:p w14:paraId="61BF09A2" w14:textId="77777777" w:rsidR="00AE29CE" w:rsidRPr="002B4CEB" w:rsidRDefault="00AE29CE" w:rsidP="004D5CC4">
            <w:pPr>
              <w:pStyle w:val="NoSpacing"/>
              <w:rPr>
                <w:b/>
              </w:rPr>
            </w:pPr>
            <w:r w:rsidRPr="002B4CEB">
              <w:rPr>
                <w:b/>
              </w:rPr>
              <w:t>Mean</w:t>
            </w:r>
          </w:p>
        </w:tc>
        <w:tc>
          <w:tcPr>
            <w:tcW w:w="2997" w:type="dxa"/>
          </w:tcPr>
          <w:p w14:paraId="78E17533" w14:textId="77777777" w:rsidR="00AE29CE" w:rsidRPr="002B4CEB" w:rsidRDefault="00AE29CE" w:rsidP="004D5CC4">
            <w:pPr>
              <w:pStyle w:val="NoSpacing"/>
              <w:rPr>
                <w:b/>
              </w:rPr>
            </w:pPr>
            <w:r w:rsidRPr="002B4CEB">
              <w:rPr>
                <w:b/>
              </w:rPr>
              <w:t>Standard Deviation</w:t>
            </w:r>
          </w:p>
        </w:tc>
      </w:tr>
      <w:tr w:rsidR="000D7CA5" w:rsidRPr="00FF2464" w14:paraId="5845E998" w14:textId="77777777" w:rsidTr="00136CC8">
        <w:tc>
          <w:tcPr>
            <w:tcW w:w="2996" w:type="dxa"/>
          </w:tcPr>
          <w:p w14:paraId="25DFB14A" w14:textId="77777777" w:rsidR="000D7CA5" w:rsidRPr="002B4CEB" w:rsidRDefault="000D7CA5" w:rsidP="000D7CA5">
            <w:pPr>
              <w:pStyle w:val="NoSpacing"/>
            </w:pPr>
            <w:r w:rsidRPr="002B4CEB">
              <w:t>Conscientiousness</w:t>
            </w:r>
          </w:p>
        </w:tc>
        <w:tc>
          <w:tcPr>
            <w:tcW w:w="2997" w:type="dxa"/>
            <w:vAlign w:val="bottom"/>
          </w:tcPr>
          <w:p w14:paraId="11A139FB" w14:textId="225AB1D4" w:rsidR="000D7CA5" w:rsidRPr="00FF2464" w:rsidRDefault="000D7CA5" w:rsidP="000D7CA5">
            <w:pPr>
              <w:pStyle w:val="NoSpacing"/>
              <w:rPr>
                <w:color w:val="00B0F0"/>
              </w:rPr>
            </w:pPr>
            <w:r>
              <w:rPr>
                <w:color w:val="000000"/>
              </w:rPr>
              <w:t>4.071429</w:t>
            </w:r>
          </w:p>
        </w:tc>
        <w:tc>
          <w:tcPr>
            <w:tcW w:w="2997" w:type="dxa"/>
            <w:vAlign w:val="bottom"/>
          </w:tcPr>
          <w:p w14:paraId="7139FA58" w14:textId="139FA5ED" w:rsidR="000D7CA5" w:rsidRPr="00FF2464" w:rsidRDefault="000D7CA5" w:rsidP="000D7CA5">
            <w:pPr>
              <w:pStyle w:val="NoSpacing"/>
              <w:rPr>
                <w:color w:val="00B0F0"/>
              </w:rPr>
            </w:pPr>
            <w:r>
              <w:rPr>
                <w:color w:val="000000"/>
              </w:rPr>
              <w:t>0.716399</w:t>
            </w:r>
          </w:p>
        </w:tc>
      </w:tr>
      <w:tr w:rsidR="000D7CA5" w:rsidRPr="00FF2464" w14:paraId="5D1427CA" w14:textId="77777777" w:rsidTr="00136CC8">
        <w:tc>
          <w:tcPr>
            <w:tcW w:w="2996" w:type="dxa"/>
          </w:tcPr>
          <w:p w14:paraId="0D1F4E27" w14:textId="77777777" w:rsidR="000D7CA5" w:rsidRPr="002B4CEB" w:rsidRDefault="000D7CA5" w:rsidP="000D7CA5">
            <w:pPr>
              <w:pStyle w:val="NoSpacing"/>
            </w:pPr>
            <w:r w:rsidRPr="002B4CEB">
              <w:t>Coping and Self-Care</w:t>
            </w:r>
          </w:p>
        </w:tc>
        <w:tc>
          <w:tcPr>
            <w:tcW w:w="2997" w:type="dxa"/>
            <w:vAlign w:val="bottom"/>
          </w:tcPr>
          <w:p w14:paraId="0505F128" w14:textId="07A376EB" w:rsidR="000D7CA5" w:rsidRPr="00FF2464" w:rsidRDefault="000D7CA5" w:rsidP="000D7CA5">
            <w:pPr>
              <w:pStyle w:val="NoSpacing"/>
              <w:rPr>
                <w:color w:val="00B0F0"/>
              </w:rPr>
            </w:pPr>
            <w:r>
              <w:rPr>
                <w:color w:val="000000"/>
              </w:rPr>
              <w:t>3.678571</w:t>
            </w:r>
          </w:p>
        </w:tc>
        <w:tc>
          <w:tcPr>
            <w:tcW w:w="2997" w:type="dxa"/>
            <w:vAlign w:val="bottom"/>
          </w:tcPr>
          <w:p w14:paraId="50014DD8" w14:textId="4F990093" w:rsidR="000D7CA5" w:rsidRPr="00FF2464" w:rsidRDefault="000D7CA5" w:rsidP="000D7CA5">
            <w:pPr>
              <w:pStyle w:val="NoSpacing"/>
              <w:rPr>
                <w:color w:val="00B0F0"/>
              </w:rPr>
            </w:pPr>
            <w:r>
              <w:rPr>
                <w:color w:val="000000"/>
              </w:rPr>
              <w:t>0.669636</w:t>
            </w:r>
          </w:p>
        </w:tc>
      </w:tr>
      <w:tr w:rsidR="000D7CA5" w:rsidRPr="00FF2464" w14:paraId="2D3C8168" w14:textId="77777777" w:rsidTr="00136CC8">
        <w:tc>
          <w:tcPr>
            <w:tcW w:w="2996" w:type="dxa"/>
          </w:tcPr>
          <w:p w14:paraId="694765CB" w14:textId="77777777" w:rsidR="000D7CA5" w:rsidRPr="002B4CEB" w:rsidRDefault="000D7CA5" w:rsidP="000D7CA5">
            <w:pPr>
              <w:pStyle w:val="NoSpacing"/>
            </w:pPr>
            <w:r w:rsidRPr="002B4CEB">
              <w:t>Openness</w:t>
            </w:r>
          </w:p>
        </w:tc>
        <w:tc>
          <w:tcPr>
            <w:tcW w:w="2997" w:type="dxa"/>
            <w:vAlign w:val="bottom"/>
          </w:tcPr>
          <w:p w14:paraId="73190EC9" w14:textId="1699AC99" w:rsidR="000D7CA5" w:rsidRPr="00FF2464" w:rsidRDefault="000D7CA5" w:rsidP="000D7CA5">
            <w:pPr>
              <w:pStyle w:val="NoSpacing"/>
              <w:rPr>
                <w:color w:val="00B0F0"/>
              </w:rPr>
            </w:pPr>
            <w:r>
              <w:rPr>
                <w:color w:val="000000"/>
              </w:rPr>
              <w:t>3.964286</w:t>
            </w:r>
          </w:p>
        </w:tc>
        <w:tc>
          <w:tcPr>
            <w:tcW w:w="2997" w:type="dxa"/>
            <w:vAlign w:val="bottom"/>
          </w:tcPr>
          <w:p w14:paraId="23592065" w14:textId="48201365" w:rsidR="000D7CA5" w:rsidRPr="00FF2464" w:rsidRDefault="000D7CA5" w:rsidP="000D7CA5">
            <w:pPr>
              <w:pStyle w:val="NoSpacing"/>
              <w:rPr>
                <w:color w:val="00B0F0"/>
              </w:rPr>
            </w:pPr>
            <w:r>
              <w:rPr>
                <w:color w:val="000000"/>
              </w:rPr>
              <w:t>0.744468</w:t>
            </w:r>
          </w:p>
        </w:tc>
      </w:tr>
      <w:tr w:rsidR="000D7CA5" w:rsidRPr="00FF2464" w14:paraId="275A4628" w14:textId="77777777" w:rsidTr="00136CC8">
        <w:tc>
          <w:tcPr>
            <w:tcW w:w="2996" w:type="dxa"/>
          </w:tcPr>
          <w:p w14:paraId="053D4DE6" w14:textId="77777777" w:rsidR="000D7CA5" w:rsidRPr="002B4CEB" w:rsidRDefault="000D7CA5" w:rsidP="000D7CA5">
            <w:pPr>
              <w:pStyle w:val="NoSpacing"/>
            </w:pPr>
            <w:r w:rsidRPr="002B4CEB">
              <w:t>Cooperativeness</w:t>
            </w:r>
          </w:p>
        </w:tc>
        <w:tc>
          <w:tcPr>
            <w:tcW w:w="2997" w:type="dxa"/>
            <w:vAlign w:val="bottom"/>
          </w:tcPr>
          <w:p w14:paraId="1BE21F3D" w14:textId="1A39CF71" w:rsidR="000D7CA5" w:rsidRPr="00FF2464" w:rsidRDefault="000D7CA5" w:rsidP="000D7CA5">
            <w:pPr>
              <w:pStyle w:val="NoSpacing"/>
              <w:rPr>
                <w:color w:val="00B0F0"/>
              </w:rPr>
            </w:pPr>
            <w:r>
              <w:rPr>
                <w:color w:val="000000"/>
              </w:rPr>
              <w:t>4.035714</w:t>
            </w:r>
          </w:p>
        </w:tc>
        <w:tc>
          <w:tcPr>
            <w:tcW w:w="2997" w:type="dxa"/>
            <w:vAlign w:val="bottom"/>
          </w:tcPr>
          <w:p w14:paraId="4CD520DB" w14:textId="10587708" w:rsidR="000D7CA5" w:rsidRPr="00FF2464" w:rsidRDefault="000D7CA5" w:rsidP="000D7CA5">
            <w:pPr>
              <w:pStyle w:val="NoSpacing"/>
              <w:rPr>
                <w:color w:val="00B0F0"/>
              </w:rPr>
            </w:pPr>
            <w:r>
              <w:rPr>
                <w:color w:val="000000"/>
              </w:rPr>
              <w:t>0.881167</w:t>
            </w:r>
          </w:p>
        </w:tc>
      </w:tr>
      <w:tr w:rsidR="000D7CA5" w:rsidRPr="00FF2464" w14:paraId="7527034A" w14:textId="77777777" w:rsidTr="00136CC8">
        <w:tc>
          <w:tcPr>
            <w:tcW w:w="2996" w:type="dxa"/>
          </w:tcPr>
          <w:p w14:paraId="4D4222C7" w14:textId="77777777" w:rsidR="000D7CA5" w:rsidRPr="002B4CEB" w:rsidRDefault="000D7CA5" w:rsidP="000D7CA5">
            <w:pPr>
              <w:pStyle w:val="NoSpacing"/>
            </w:pPr>
            <w:r w:rsidRPr="002B4CEB">
              <w:t>Moral Reasoning</w:t>
            </w:r>
          </w:p>
        </w:tc>
        <w:tc>
          <w:tcPr>
            <w:tcW w:w="2997" w:type="dxa"/>
            <w:vAlign w:val="bottom"/>
          </w:tcPr>
          <w:p w14:paraId="7D3D199C" w14:textId="6C0450A3" w:rsidR="000D7CA5" w:rsidRPr="00FF2464" w:rsidRDefault="000D7CA5" w:rsidP="000D7CA5">
            <w:pPr>
              <w:pStyle w:val="NoSpacing"/>
              <w:rPr>
                <w:color w:val="00B0F0"/>
              </w:rPr>
            </w:pPr>
            <w:r>
              <w:rPr>
                <w:color w:val="000000"/>
              </w:rPr>
              <w:t>4.178571</w:t>
            </w:r>
          </w:p>
        </w:tc>
        <w:tc>
          <w:tcPr>
            <w:tcW w:w="2997" w:type="dxa"/>
            <w:vAlign w:val="bottom"/>
          </w:tcPr>
          <w:p w14:paraId="2C0C7666" w14:textId="2FFAF5CC" w:rsidR="000D7CA5" w:rsidRPr="00FF2464" w:rsidRDefault="000D7CA5" w:rsidP="000D7CA5">
            <w:pPr>
              <w:pStyle w:val="NoSpacing"/>
              <w:rPr>
                <w:color w:val="00B0F0"/>
              </w:rPr>
            </w:pPr>
            <w:r>
              <w:rPr>
                <w:color w:val="000000"/>
              </w:rPr>
              <w:t>0.547964</w:t>
            </w:r>
          </w:p>
        </w:tc>
      </w:tr>
      <w:tr w:rsidR="000D7CA5" w:rsidRPr="00FF2464" w14:paraId="2E52CC1E" w14:textId="77777777" w:rsidTr="00136CC8">
        <w:tc>
          <w:tcPr>
            <w:tcW w:w="2996" w:type="dxa"/>
          </w:tcPr>
          <w:p w14:paraId="74B61EB9" w14:textId="77777777" w:rsidR="000D7CA5" w:rsidRPr="002B4CEB" w:rsidRDefault="000D7CA5" w:rsidP="000D7CA5">
            <w:pPr>
              <w:pStyle w:val="NoSpacing"/>
            </w:pPr>
            <w:r w:rsidRPr="002B4CEB">
              <w:t>Interpersonal Skills</w:t>
            </w:r>
          </w:p>
        </w:tc>
        <w:tc>
          <w:tcPr>
            <w:tcW w:w="2997" w:type="dxa"/>
            <w:vAlign w:val="bottom"/>
          </w:tcPr>
          <w:p w14:paraId="09C58E54" w14:textId="28EA01C8" w:rsidR="000D7CA5" w:rsidRPr="00FF2464" w:rsidRDefault="000D7CA5" w:rsidP="000D7CA5">
            <w:pPr>
              <w:pStyle w:val="NoSpacing"/>
              <w:rPr>
                <w:color w:val="00B0F0"/>
              </w:rPr>
            </w:pPr>
            <w:r>
              <w:rPr>
                <w:color w:val="000000"/>
              </w:rPr>
              <w:t>3.821429</w:t>
            </w:r>
          </w:p>
        </w:tc>
        <w:tc>
          <w:tcPr>
            <w:tcW w:w="2997" w:type="dxa"/>
            <w:vAlign w:val="bottom"/>
          </w:tcPr>
          <w:p w14:paraId="7AF1EE60" w14:textId="717264EF" w:rsidR="000D7CA5" w:rsidRPr="00FF2464" w:rsidRDefault="000D7CA5" w:rsidP="000D7CA5">
            <w:pPr>
              <w:pStyle w:val="NoSpacing"/>
              <w:rPr>
                <w:color w:val="00B0F0"/>
              </w:rPr>
            </w:pPr>
            <w:r>
              <w:rPr>
                <w:color w:val="000000"/>
              </w:rPr>
              <w:t>0.818923</w:t>
            </w:r>
          </w:p>
        </w:tc>
      </w:tr>
      <w:tr w:rsidR="000D7CA5" w:rsidRPr="00FF2464" w14:paraId="5FB5A998" w14:textId="77777777" w:rsidTr="00136CC8">
        <w:tc>
          <w:tcPr>
            <w:tcW w:w="2996" w:type="dxa"/>
          </w:tcPr>
          <w:p w14:paraId="396D5C76" w14:textId="77777777" w:rsidR="000D7CA5" w:rsidRPr="002B4CEB" w:rsidRDefault="000D7CA5" w:rsidP="000D7CA5">
            <w:pPr>
              <w:pStyle w:val="NoSpacing"/>
            </w:pPr>
            <w:r w:rsidRPr="002B4CEB">
              <w:t>Cultural Sensitivity</w:t>
            </w:r>
          </w:p>
        </w:tc>
        <w:tc>
          <w:tcPr>
            <w:tcW w:w="2997" w:type="dxa"/>
            <w:vAlign w:val="bottom"/>
          </w:tcPr>
          <w:p w14:paraId="3380F23C" w14:textId="5B356927" w:rsidR="000D7CA5" w:rsidRPr="00FF2464" w:rsidRDefault="000D7CA5" w:rsidP="000D7CA5">
            <w:pPr>
              <w:pStyle w:val="NoSpacing"/>
              <w:rPr>
                <w:color w:val="00B0F0"/>
              </w:rPr>
            </w:pPr>
            <w:r>
              <w:rPr>
                <w:color w:val="000000"/>
              </w:rPr>
              <w:t>3.857143</w:t>
            </w:r>
          </w:p>
        </w:tc>
        <w:tc>
          <w:tcPr>
            <w:tcW w:w="2997" w:type="dxa"/>
            <w:vAlign w:val="bottom"/>
          </w:tcPr>
          <w:p w14:paraId="74D9B9B1" w14:textId="1D7B2E14" w:rsidR="000D7CA5" w:rsidRPr="00FF2464" w:rsidRDefault="000D7CA5" w:rsidP="000D7CA5">
            <w:pPr>
              <w:pStyle w:val="NoSpacing"/>
              <w:rPr>
                <w:color w:val="00B0F0"/>
              </w:rPr>
            </w:pPr>
            <w:r>
              <w:rPr>
                <w:color w:val="000000"/>
              </w:rPr>
              <w:t>0.590937</w:t>
            </w:r>
          </w:p>
        </w:tc>
      </w:tr>
      <w:tr w:rsidR="000D7CA5" w:rsidRPr="00FF2464" w14:paraId="7A9A38D2" w14:textId="77777777" w:rsidTr="00136CC8">
        <w:tc>
          <w:tcPr>
            <w:tcW w:w="2996" w:type="dxa"/>
          </w:tcPr>
          <w:p w14:paraId="57381471" w14:textId="77777777" w:rsidR="000D7CA5" w:rsidRPr="002B4CEB" w:rsidRDefault="000D7CA5" w:rsidP="000D7CA5">
            <w:pPr>
              <w:pStyle w:val="NoSpacing"/>
            </w:pPr>
            <w:r w:rsidRPr="002B4CEB">
              <w:t>Self-Awareness</w:t>
            </w:r>
          </w:p>
        </w:tc>
        <w:tc>
          <w:tcPr>
            <w:tcW w:w="2997" w:type="dxa"/>
            <w:vAlign w:val="bottom"/>
          </w:tcPr>
          <w:p w14:paraId="1D75264B" w14:textId="2CF8F291" w:rsidR="000D7CA5" w:rsidRPr="00FF2464" w:rsidRDefault="000D7CA5" w:rsidP="000D7CA5">
            <w:pPr>
              <w:pStyle w:val="NoSpacing"/>
              <w:rPr>
                <w:color w:val="00B0F0"/>
              </w:rPr>
            </w:pPr>
            <w:r>
              <w:rPr>
                <w:color w:val="000000"/>
              </w:rPr>
              <w:t>3.821429</w:t>
            </w:r>
          </w:p>
        </w:tc>
        <w:tc>
          <w:tcPr>
            <w:tcW w:w="2997" w:type="dxa"/>
            <w:vAlign w:val="bottom"/>
          </w:tcPr>
          <w:p w14:paraId="324ACCA9" w14:textId="40190784" w:rsidR="000D7CA5" w:rsidRPr="00FF2464" w:rsidRDefault="000D7CA5" w:rsidP="000D7CA5">
            <w:pPr>
              <w:pStyle w:val="NoSpacing"/>
              <w:rPr>
                <w:color w:val="00B0F0"/>
              </w:rPr>
            </w:pPr>
            <w:r>
              <w:rPr>
                <w:color w:val="000000"/>
              </w:rPr>
              <w:t>0.862965</w:t>
            </w:r>
          </w:p>
        </w:tc>
      </w:tr>
      <w:tr w:rsidR="000D7CA5" w:rsidRPr="00FF2464" w14:paraId="73EF68E9" w14:textId="77777777" w:rsidTr="00136CC8">
        <w:tc>
          <w:tcPr>
            <w:tcW w:w="2996" w:type="dxa"/>
          </w:tcPr>
          <w:p w14:paraId="0982D0CB" w14:textId="77777777" w:rsidR="000D7CA5" w:rsidRPr="002B4CEB" w:rsidRDefault="000D7CA5" w:rsidP="000D7CA5">
            <w:pPr>
              <w:pStyle w:val="NoSpacing"/>
            </w:pPr>
            <w:r w:rsidRPr="002B4CEB">
              <w:t>Emotional Stability</w:t>
            </w:r>
          </w:p>
        </w:tc>
        <w:tc>
          <w:tcPr>
            <w:tcW w:w="2997" w:type="dxa"/>
            <w:vAlign w:val="bottom"/>
          </w:tcPr>
          <w:p w14:paraId="7A90C300" w14:textId="5219B7CF" w:rsidR="000D7CA5" w:rsidRPr="00FF2464" w:rsidRDefault="000D7CA5" w:rsidP="000D7CA5">
            <w:pPr>
              <w:pStyle w:val="NoSpacing"/>
              <w:rPr>
                <w:color w:val="00B0F0"/>
              </w:rPr>
            </w:pPr>
            <w:r>
              <w:rPr>
                <w:color w:val="000000"/>
              </w:rPr>
              <w:t>3.732143</w:t>
            </w:r>
          </w:p>
        </w:tc>
        <w:tc>
          <w:tcPr>
            <w:tcW w:w="2997" w:type="dxa"/>
            <w:vAlign w:val="bottom"/>
          </w:tcPr>
          <w:p w14:paraId="1E95CD3D" w14:textId="79BA13E9" w:rsidR="000D7CA5" w:rsidRPr="00FF2464" w:rsidRDefault="000D7CA5" w:rsidP="000D7CA5">
            <w:pPr>
              <w:pStyle w:val="NoSpacing"/>
              <w:rPr>
                <w:color w:val="00B0F0"/>
              </w:rPr>
            </w:pPr>
            <w:r>
              <w:rPr>
                <w:color w:val="000000"/>
              </w:rPr>
              <w:t>0.67333</w:t>
            </w:r>
          </w:p>
        </w:tc>
      </w:tr>
      <w:tr w:rsidR="000D7CA5" w:rsidRPr="00FF2464" w14:paraId="7E242041" w14:textId="77777777" w:rsidTr="00136CC8">
        <w:tc>
          <w:tcPr>
            <w:tcW w:w="2996" w:type="dxa"/>
          </w:tcPr>
          <w:p w14:paraId="4298A4FC" w14:textId="77777777" w:rsidR="000D7CA5" w:rsidRPr="002B4CEB" w:rsidRDefault="000D7CA5" w:rsidP="000D7CA5">
            <w:pPr>
              <w:pStyle w:val="NoSpacing"/>
            </w:pPr>
            <w:r w:rsidRPr="002B4CEB">
              <w:t>Ethical Behavior</w:t>
            </w:r>
          </w:p>
        </w:tc>
        <w:tc>
          <w:tcPr>
            <w:tcW w:w="2997" w:type="dxa"/>
            <w:vAlign w:val="bottom"/>
          </w:tcPr>
          <w:p w14:paraId="74FE3893" w14:textId="399F15ED" w:rsidR="000D7CA5" w:rsidRPr="00FF2464" w:rsidRDefault="000D7CA5" w:rsidP="000D7CA5">
            <w:pPr>
              <w:pStyle w:val="NoSpacing"/>
              <w:rPr>
                <w:color w:val="00B0F0"/>
              </w:rPr>
            </w:pPr>
            <w:r>
              <w:rPr>
                <w:color w:val="000000"/>
              </w:rPr>
              <w:t>3.928571</w:t>
            </w:r>
          </w:p>
        </w:tc>
        <w:tc>
          <w:tcPr>
            <w:tcW w:w="2997" w:type="dxa"/>
            <w:vAlign w:val="bottom"/>
          </w:tcPr>
          <w:p w14:paraId="57CD6838" w14:textId="034FA201" w:rsidR="000D7CA5" w:rsidRPr="00FF2464" w:rsidRDefault="000D7CA5" w:rsidP="000D7CA5">
            <w:pPr>
              <w:pStyle w:val="NoSpacing"/>
              <w:rPr>
                <w:color w:val="00B0F0"/>
              </w:rPr>
            </w:pPr>
            <w:r>
              <w:rPr>
                <w:color w:val="000000"/>
              </w:rPr>
              <w:t>0.662687</w:t>
            </w:r>
          </w:p>
        </w:tc>
      </w:tr>
      <w:tr w:rsidR="000D7CA5" w:rsidRPr="00FF2464" w14:paraId="3ECBDC43" w14:textId="77777777" w:rsidTr="00136CC8">
        <w:tc>
          <w:tcPr>
            <w:tcW w:w="2996" w:type="dxa"/>
          </w:tcPr>
          <w:p w14:paraId="4AF65DBE" w14:textId="77777777" w:rsidR="000D7CA5" w:rsidRPr="002B4CEB" w:rsidRDefault="000D7CA5" w:rsidP="000D7CA5">
            <w:pPr>
              <w:pStyle w:val="NoSpacing"/>
            </w:pPr>
            <w:r w:rsidRPr="002B4CEB">
              <w:t xml:space="preserve">     Total</w:t>
            </w:r>
          </w:p>
        </w:tc>
        <w:tc>
          <w:tcPr>
            <w:tcW w:w="2997" w:type="dxa"/>
            <w:vAlign w:val="bottom"/>
          </w:tcPr>
          <w:p w14:paraId="68770CE0" w14:textId="18875849" w:rsidR="000D7CA5" w:rsidRPr="00FF2464" w:rsidRDefault="000D7CA5" w:rsidP="000D7CA5">
            <w:pPr>
              <w:pStyle w:val="NoSpacing"/>
              <w:rPr>
                <w:color w:val="00B0F0"/>
              </w:rPr>
            </w:pPr>
            <w:r>
              <w:rPr>
                <w:color w:val="000000"/>
              </w:rPr>
              <w:t>39.08929</w:t>
            </w:r>
          </w:p>
        </w:tc>
        <w:tc>
          <w:tcPr>
            <w:tcW w:w="2997" w:type="dxa"/>
            <w:vAlign w:val="bottom"/>
          </w:tcPr>
          <w:p w14:paraId="3A35D8D3" w14:textId="4A2C0356" w:rsidR="000D7CA5" w:rsidRPr="00FF2464" w:rsidRDefault="000D7CA5" w:rsidP="000D7CA5">
            <w:pPr>
              <w:pStyle w:val="NoSpacing"/>
              <w:rPr>
                <w:color w:val="00B0F0"/>
              </w:rPr>
            </w:pPr>
            <w:r>
              <w:rPr>
                <w:color w:val="000000"/>
              </w:rPr>
              <w:t>5.660215</w:t>
            </w:r>
          </w:p>
        </w:tc>
      </w:tr>
      <w:tr w:rsidR="000D7CA5" w:rsidRPr="00FF2464" w14:paraId="13B331F0" w14:textId="77777777" w:rsidTr="00136CC8">
        <w:tc>
          <w:tcPr>
            <w:tcW w:w="2996" w:type="dxa"/>
          </w:tcPr>
          <w:p w14:paraId="7E181DF3" w14:textId="77777777" w:rsidR="000D7CA5" w:rsidRPr="002B4CEB" w:rsidRDefault="000D7CA5" w:rsidP="000D7CA5">
            <w:pPr>
              <w:pStyle w:val="NoSpacing"/>
            </w:pPr>
            <w:r w:rsidRPr="002B4CEB">
              <w:t xml:space="preserve">     Disposition Quotient</w:t>
            </w:r>
          </w:p>
          <w:p w14:paraId="2DCDC65D" w14:textId="5F8B5B39" w:rsidR="000D7CA5" w:rsidRPr="002B4CEB" w:rsidRDefault="000D7CA5" w:rsidP="000D7CA5">
            <w:pPr>
              <w:pStyle w:val="NoSpacing"/>
            </w:pPr>
            <w:r w:rsidRPr="002B4CEB">
              <w:t xml:space="preserve">              (Average)</w:t>
            </w:r>
          </w:p>
        </w:tc>
        <w:tc>
          <w:tcPr>
            <w:tcW w:w="2997" w:type="dxa"/>
            <w:vAlign w:val="bottom"/>
          </w:tcPr>
          <w:p w14:paraId="4A3FB753" w14:textId="3D1D5CB9" w:rsidR="000D7CA5" w:rsidRPr="00FF2464" w:rsidRDefault="000D7CA5" w:rsidP="000D7CA5">
            <w:pPr>
              <w:pStyle w:val="NoSpacing"/>
              <w:rPr>
                <w:color w:val="00B0F0"/>
              </w:rPr>
            </w:pPr>
            <w:r>
              <w:rPr>
                <w:color w:val="000000"/>
              </w:rPr>
              <w:t>3.908929</w:t>
            </w:r>
          </w:p>
        </w:tc>
        <w:tc>
          <w:tcPr>
            <w:tcW w:w="2997" w:type="dxa"/>
            <w:vAlign w:val="bottom"/>
          </w:tcPr>
          <w:p w14:paraId="0968C751" w14:textId="4C9155C8" w:rsidR="000D7CA5" w:rsidRPr="00FF2464" w:rsidRDefault="000D7CA5" w:rsidP="000D7CA5">
            <w:pPr>
              <w:pStyle w:val="NoSpacing"/>
              <w:rPr>
                <w:color w:val="00B0F0"/>
              </w:rPr>
            </w:pPr>
            <w:r>
              <w:rPr>
                <w:color w:val="000000"/>
              </w:rPr>
              <w:t>0.566021</w:t>
            </w:r>
          </w:p>
        </w:tc>
      </w:tr>
    </w:tbl>
    <w:p w14:paraId="7020BE34" w14:textId="77777777" w:rsidR="00AE29CE" w:rsidRPr="00FF2464" w:rsidRDefault="00AE29CE" w:rsidP="00AE29CE">
      <w:pPr>
        <w:pStyle w:val="NoSpacing"/>
        <w:ind w:left="360"/>
        <w:rPr>
          <w:color w:val="00B0F0"/>
        </w:rPr>
      </w:pPr>
    </w:p>
    <w:tbl>
      <w:tblPr>
        <w:tblStyle w:val="TableGrid"/>
        <w:tblW w:w="0" w:type="auto"/>
        <w:tblInd w:w="360" w:type="dxa"/>
        <w:tblLook w:val="04A0" w:firstRow="1" w:lastRow="0" w:firstColumn="1" w:lastColumn="0" w:noHBand="0" w:noVBand="1"/>
      </w:tblPr>
      <w:tblGrid>
        <w:gridCol w:w="2996"/>
        <w:gridCol w:w="2997"/>
        <w:gridCol w:w="2997"/>
      </w:tblGrid>
      <w:tr w:rsidR="00FF2464" w:rsidRPr="00FF2464" w14:paraId="21AB9359" w14:textId="77777777" w:rsidTr="004D5CC4">
        <w:tc>
          <w:tcPr>
            <w:tcW w:w="8990" w:type="dxa"/>
            <w:gridSpan w:val="3"/>
          </w:tcPr>
          <w:p w14:paraId="3D74BF46" w14:textId="77777777" w:rsidR="004D5CC4" w:rsidRPr="000341A5" w:rsidRDefault="004D5CC4" w:rsidP="004D5CC4">
            <w:pPr>
              <w:pStyle w:val="NoSpacing"/>
              <w:jc w:val="center"/>
              <w:rPr>
                <w:b/>
              </w:rPr>
            </w:pPr>
            <w:r w:rsidRPr="000341A5">
              <w:rPr>
                <w:b/>
              </w:rPr>
              <w:t>Statistically Significant (</w:t>
            </w:r>
            <w:r w:rsidRPr="000341A5">
              <w:rPr>
                <w:b/>
                <w:i/>
              </w:rPr>
              <w:t>p</w:t>
            </w:r>
            <w:r w:rsidRPr="000341A5">
              <w:rPr>
                <w:b/>
              </w:rPr>
              <w:t xml:space="preserve"> &lt; .05) Independent Samples T-test Results</w:t>
            </w:r>
          </w:p>
          <w:p w14:paraId="3154EA41" w14:textId="7F765C19" w:rsidR="00FF6C4C" w:rsidRPr="000341A5" w:rsidRDefault="00FF6C4C" w:rsidP="004D5CC4">
            <w:pPr>
              <w:pStyle w:val="NoSpacing"/>
              <w:jc w:val="center"/>
              <w:rPr>
                <w:b/>
              </w:rPr>
            </w:pPr>
            <w:r w:rsidRPr="000341A5">
              <w:rPr>
                <w:b/>
              </w:rPr>
              <w:t xml:space="preserve">CHD 688 Internship scores were higher than CHD 000 </w:t>
            </w:r>
            <w:r w:rsidR="002879C0" w:rsidRPr="000341A5">
              <w:rPr>
                <w:b/>
              </w:rPr>
              <w:t>Orientation</w:t>
            </w:r>
            <w:r w:rsidRPr="000341A5">
              <w:rPr>
                <w:b/>
              </w:rPr>
              <w:t xml:space="preserve"> scores</w:t>
            </w:r>
          </w:p>
        </w:tc>
      </w:tr>
      <w:tr w:rsidR="00FF2464" w:rsidRPr="00FF2464" w14:paraId="547441E4" w14:textId="77777777" w:rsidTr="004D5CC4">
        <w:tc>
          <w:tcPr>
            <w:tcW w:w="2996" w:type="dxa"/>
          </w:tcPr>
          <w:p w14:paraId="4E40835A" w14:textId="77777777" w:rsidR="004D5CC4" w:rsidRPr="000341A5" w:rsidRDefault="004D5CC4" w:rsidP="004D5CC4">
            <w:pPr>
              <w:pStyle w:val="NoSpacing"/>
            </w:pPr>
            <w:r w:rsidRPr="000341A5">
              <w:rPr>
                <w:b/>
              </w:rPr>
              <w:t>Disposition</w:t>
            </w:r>
          </w:p>
        </w:tc>
        <w:tc>
          <w:tcPr>
            <w:tcW w:w="2997" w:type="dxa"/>
          </w:tcPr>
          <w:p w14:paraId="1BFBF6DE" w14:textId="2CA85AA6" w:rsidR="004D5CC4" w:rsidRPr="000341A5" w:rsidRDefault="00745979" w:rsidP="004D5CC4">
            <w:pPr>
              <w:pStyle w:val="NoSpacing"/>
              <w:rPr>
                <w:b/>
              </w:rPr>
            </w:pPr>
            <w:r w:rsidRPr="000341A5">
              <w:rPr>
                <w:b/>
                <w:i/>
              </w:rPr>
              <w:t>t</w:t>
            </w:r>
            <w:r w:rsidRPr="000341A5">
              <w:rPr>
                <w:b/>
              </w:rPr>
              <w:t xml:space="preserve"> (</w:t>
            </w:r>
            <w:r w:rsidR="000341A5" w:rsidRPr="000341A5">
              <w:rPr>
                <w:b/>
              </w:rPr>
              <w:t>47</w:t>
            </w:r>
            <w:r w:rsidRPr="000341A5">
              <w:rPr>
                <w:b/>
              </w:rPr>
              <w:t>)</w:t>
            </w:r>
          </w:p>
        </w:tc>
        <w:tc>
          <w:tcPr>
            <w:tcW w:w="2997" w:type="dxa"/>
          </w:tcPr>
          <w:p w14:paraId="2C3A524E" w14:textId="19DA7148" w:rsidR="004D5CC4" w:rsidRPr="000341A5" w:rsidRDefault="00745979" w:rsidP="004D5CC4">
            <w:pPr>
              <w:pStyle w:val="NoSpacing"/>
              <w:rPr>
                <w:b/>
              </w:rPr>
            </w:pPr>
            <w:r w:rsidRPr="000341A5">
              <w:rPr>
                <w:b/>
                <w:i/>
              </w:rPr>
              <w:t>p</w:t>
            </w:r>
            <w:r w:rsidRPr="000341A5">
              <w:rPr>
                <w:b/>
              </w:rPr>
              <w:t xml:space="preserve"> value</w:t>
            </w:r>
          </w:p>
        </w:tc>
      </w:tr>
      <w:tr w:rsidR="002B4CEB" w:rsidRPr="00FF2464" w14:paraId="6F7237B5" w14:textId="77777777" w:rsidTr="00553B03">
        <w:tc>
          <w:tcPr>
            <w:tcW w:w="2996" w:type="dxa"/>
          </w:tcPr>
          <w:p w14:paraId="58E9ECE1" w14:textId="034FAF36" w:rsidR="002B4CEB" w:rsidRPr="00FF2464" w:rsidRDefault="002B4CEB" w:rsidP="002B4CEB">
            <w:pPr>
              <w:pStyle w:val="NoSpacing"/>
              <w:rPr>
                <w:color w:val="00B0F0"/>
              </w:rPr>
            </w:pPr>
            <w:r w:rsidRPr="002B4CEB">
              <w:t>Conscientiousness</w:t>
            </w:r>
          </w:p>
        </w:tc>
        <w:tc>
          <w:tcPr>
            <w:tcW w:w="2997" w:type="dxa"/>
          </w:tcPr>
          <w:p w14:paraId="21315A2B" w14:textId="7BD6B4D8" w:rsidR="002B4CEB" w:rsidRPr="00FF2464" w:rsidRDefault="009965C2" w:rsidP="00B54941">
            <w:pPr>
              <w:spacing w:after="0" w:line="240" w:lineRule="auto"/>
              <w:rPr>
                <w:rFonts w:eastAsia="Times New Roman"/>
                <w:color w:val="00B0F0"/>
              </w:rPr>
            </w:pPr>
            <w:r>
              <w:rPr>
                <w:color w:val="000000"/>
              </w:rPr>
              <w:t>2.9415</w:t>
            </w:r>
          </w:p>
        </w:tc>
        <w:tc>
          <w:tcPr>
            <w:tcW w:w="2997" w:type="dxa"/>
            <w:vAlign w:val="bottom"/>
          </w:tcPr>
          <w:p w14:paraId="7D5CE2B5" w14:textId="05041B9E" w:rsidR="002B4CEB" w:rsidRPr="00FF2464" w:rsidRDefault="002B4CEB" w:rsidP="002B4CEB">
            <w:pPr>
              <w:pStyle w:val="NoSpacing"/>
              <w:rPr>
                <w:color w:val="00B0F0"/>
              </w:rPr>
            </w:pPr>
            <w:r>
              <w:rPr>
                <w:color w:val="000000"/>
              </w:rPr>
              <w:t>0.002528</w:t>
            </w:r>
          </w:p>
        </w:tc>
      </w:tr>
      <w:tr w:rsidR="002B4CEB" w:rsidRPr="00FF2464" w14:paraId="6DC0AFBD" w14:textId="77777777" w:rsidTr="00553B03">
        <w:tc>
          <w:tcPr>
            <w:tcW w:w="2996" w:type="dxa"/>
          </w:tcPr>
          <w:p w14:paraId="0BD001A2" w14:textId="06DCAC63" w:rsidR="002B4CEB" w:rsidRPr="00FF2464" w:rsidRDefault="002B4CEB" w:rsidP="002B4CEB">
            <w:pPr>
              <w:pStyle w:val="NoSpacing"/>
              <w:rPr>
                <w:color w:val="00B0F0"/>
              </w:rPr>
            </w:pPr>
            <w:r w:rsidRPr="002B4CEB">
              <w:t>Coping and Self-Care</w:t>
            </w:r>
          </w:p>
        </w:tc>
        <w:tc>
          <w:tcPr>
            <w:tcW w:w="2997" w:type="dxa"/>
          </w:tcPr>
          <w:p w14:paraId="45DB6676" w14:textId="7F406D06" w:rsidR="002B4CEB" w:rsidRPr="00E165CF" w:rsidRDefault="00E165CF" w:rsidP="002B4CEB">
            <w:pPr>
              <w:spacing w:after="0" w:line="240" w:lineRule="auto"/>
              <w:rPr>
                <w:rFonts w:eastAsia="Times New Roman"/>
                <w:color w:val="000000"/>
              </w:rPr>
            </w:pPr>
            <w:r>
              <w:rPr>
                <w:color w:val="000000"/>
              </w:rPr>
              <w:t>3.12041</w:t>
            </w:r>
          </w:p>
        </w:tc>
        <w:tc>
          <w:tcPr>
            <w:tcW w:w="2997" w:type="dxa"/>
            <w:vAlign w:val="bottom"/>
          </w:tcPr>
          <w:p w14:paraId="0CF6A911" w14:textId="7C1AE70B" w:rsidR="002B4CEB" w:rsidRPr="00FF2464" w:rsidRDefault="002B4CEB" w:rsidP="002B4CEB">
            <w:pPr>
              <w:pStyle w:val="NoSpacing"/>
              <w:rPr>
                <w:color w:val="00B0F0"/>
              </w:rPr>
            </w:pPr>
            <w:r>
              <w:rPr>
                <w:color w:val="000000"/>
              </w:rPr>
              <w:t>0.001542</w:t>
            </w:r>
          </w:p>
        </w:tc>
      </w:tr>
      <w:tr w:rsidR="002B4CEB" w:rsidRPr="00FF2464" w14:paraId="7EC3426D" w14:textId="77777777" w:rsidTr="00553B03">
        <w:tc>
          <w:tcPr>
            <w:tcW w:w="2996" w:type="dxa"/>
          </w:tcPr>
          <w:p w14:paraId="1422D934" w14:textId="2E2F00A7" w:rsidR="002B4CEB" w:rsidRPr="00FF2464" w:rsidRDefault="002B4CEB" w:rsidP="002B4CEB">
            <w:pPr>
              <w:pStyle w:val="NoSpacing"/>
              <w:rPr>
                <w:color w:val="00B0F0"/>
              </w:rPr>
            </w:pPr>
            <w:r w:rsidRPr="002B4CEB">
              <w:t>Openness</w:t>
            </w:r>
          </w:p>
        </w:tc>
        <w:tc>
          <w:tcPr>
            <w:tcW w:w="2997" w:type="dxa"/>
          </w:tcPr>
          <w:p w14:paraId="17F356F7" w14:textId="12FFC4C4" w:rsidR="002B4CEB" w:rsidRPr="00E165CF" w:rsidRDefault="00E165CF" w:rsidP="002B4CEB">
            <w:pPr>
              <w:spacing w:after="0" w:line="240" w:lineRule="auto"/>
              <w:rPr>
                <w:rFonts w:eastAsia="Times New Roman"/>
                <w:color w:val="000000"/>
              </w:rPr>
            </w:pPr>
            <w:r>
              <w:rPr>
                <w:color w:val="000000"/>
              </w:rPr>
              <w:t>2.66428</w:t>
            </w:r>
          </w:p>
        </w:tc>
        <w:tc>
          <w:tcPr>
            <w:tcW w:w="2997" w:type="dxa"/>
            <w:vAlign w:val="bottom"/>
          </w:tcPr>
          <w:p w14:paraId="6D5C089C" w14:textId="3FFD8292" w:rsidR="002B4CEB" w:rsidRPr="00FF2464" w:rsidRDefault="002B4CEB" w:rsidP="002B4CEB">
            <w:pPr>
              <w:pStyle w:val="NoSpacing"/>
              <w:rPr>
                <w:color w:val="00B0F0"/>
              </w:rPr>
            </w:pPr>
            <w:r>
              <w:rPr>
                <w:color w:val="000000"/>
              </w:rPr>
              <w:t>0.005269</w:t>
            </w:r>
          </w:p>
        </w:tc>
      </w:tr>
      <w:tr w:rsidR="002B4CEB" w:rsidRPr="00FF2464" w14:paraId="55B4A78B" w14:textId="77777777" w:rsidTr="00553B03">
        <w:tc>
          <w:tcPr>
            <w:tcW w:w="2996" w:type="dxa"/>
          </w:tcPr>
          <w:p w14:paraId="417D99FF" w14:textId="729E7A44" w:rsidR="002B4CEB" w:rsidRPr="00FF2464" w:rsidRDefault="002B4CEB" w:rsidP="002B4CEB">
            <w:pPr>
              <w:pStyle w:val="NoSpacing"/>
              <w:rPr>
                <w:color w:val="00B0F0"/>
              </w:rPr>
            </w:pPr>
            <w:r w:rsidRPr="002B4CEB">
              <w:t>Moral Reasoning</w:t>
            </w:r>
          </w:p>
        </w:tc>
        <w:tc>
          <w:tcPr>
            <w:tcW w:w="2997" w:type="dxa"/>
          </w:tcPr>
          <w:p w14:paraId="0A89B344" w14:textId="1EEADD25" w:rsidR="002B4CEB" w:rsidRPr="00E165CF" w:rsidRDefault="00E165CF" w:rsidP="002B4CEB">
            <w:pPr>
              <w:spacing w:after="0" w:line="240" w:lineRule="auto"/>
              <w:rPr>
                <w:rFonts w:eastAsia="Times New Roman"/>
                <w:color w:val="000000"/>
              </w:rPr>
            </w:pPr>
            <w:r>
              <w:rPr>
                <w:color w:val="000000"/>
              </w:rPr>
              <w:t>2.54748</w:t>
            </w:r>
          </w:p>
        </w:tc>
        <w:tc>
          <w:tcPr>
            <w:tcW w:w="2997" w:type="dxa"/>
            <w:vAlign w:val="bottom"/>
          </w:tcPr>
          <w:p w14:paraId="5FAEF332" w14:textId="28EC4D1A" w:rsidR="002B4CEB" w:rsidRPr="00FF2464" w:rsidRDefault="002B4CEB" w:rsidP="002B4CEB">
            <w:pPr>
              <w:pStyle w:val="NoSpacing"/>
              <w:rPr>
                <w:color w:val="00B0F0"/>
              </w:rPr>
            </w:pPr>
            <w:r>
              <w:rPr>
                <w:color w:val="000000"/>
              </w:rPr>
              <w:t>0.007091</w:t>
            </w:r>
          </w:p>
        </w:tc>
      </w:tr>
      <w:tr w:rsidR="002B4CEB" w:rsidRPr="00FF2464" w14:paraId="7AAB1F40" w14:textId="77777777" w:rsidTr="00553B03">
        <w:tc>
          <w:tcPr>
            <w:tcW w:w="2996" w:type="dxa"/>
          </w:tcPr>
          <w:p w14:paraId="0269F0F5" w14:textId="3D28ED7F" w:rsidR="002B4CEB" w:rsidRPr="00FF2464" w:rsidRDefault="002B4CEB" w:rsidP="002B4CEB">
            <w:pPr>
              <w:pStyle w:val="NoSpacing"/>
              <w:rPr>
                <w:color w:val="00B0F0"/>
              </w:rPr>
            </w:pPr>
            <w:r w:rsidRPr="002B4CEB">
              <w:t>Cultural Sensitivity</w:t>
            </w:r>
          </w:p>
        </w:tc>
        <w:tc>
          <w:tcPr>
            <w:tcW w:w="2997" w:type="dxa"/>
          </w:tcPr>
          <w:p w14:paraId="354D88CC" w14:textId="6B3080A4" w:rsidR="002B4CEB" w:rsidRPr="00E165CF" w:rsidRDefault="00E165CF" w:rsidP="00E165CF">
            <w:pPr>
              <w:spacing w:after="0" w:line="240" w:lineRule="auto"/>
              <w:rPr>
                <w:rFonts w:eastAsia="Times New Roman"/>
                <w:color w:val="000000"/>
              </w:rPr>
            </w:pPr>
            <w:r>
              <w:rPr>
                <w:color w:val="000000"/>
              </w:rPr>
              <w:t>2.98213</w:t>
            </w:r>
          </w:p>
        </w:tc>
        <w:tc>
          <w:tcPr>
            <w:tcW w:w="2997" w:type="dxa"/>
            <w:vAlign w:val="bottom"/>
          </w:tcPr>
          <w:p w14:paraId="7A85D0E0" w14:textId="4FAE604F" w:rsidR="002B4CEB" w:rsidRPr="00FF2464" w:rsidRDefault="002B4CEB" w:rsidP="002B4CEB">
            <w:pPr>
              <w:pStyle w:val="NoSpacing"/>
              <w:rPr>
                <w:color w:val="00B0F0"/>
              </w:rPr>
            </w:pPr>
            <w:r>
              <w:rPr>
                <w:color w:val="000000"/>
              </w:rPr>
              <w:t>0.002263</w:t>
            </w:r>
          </w:p>
        </w:tc>
      </w:tr>
      <w:tr w:rsidR="002B4CEB" w:rsidRPr="00FF2464" w14:paraId="5FFEE3AD" w14:textId="77777777" w:rsidTr="00553B03">
        <w:tc>
          <w:tcPr>
            <w:tcW w:w="2996" w:type="dxa"/>
          </w:tcPr>
          <w:p w14:paraId="50F3B6E3" w14:textId="662BFE32" w:rsidR="002B4CEB" w:rsidRPr="00FF2464" w:rsidRDefault="002B4CEB" w:rsidP="002B4CEB">
            <w:pPr>
              <w:pStyle w:val="NoSpacing"/>
              <w:rPr>
                <w:color w:val="00B0F0"/>
              </w:rPr>
            </w:pPr>
            <w:r w:rsidRPr="002B4CEB">
              <w:t>Self-Awareness</w:t>
            </w:r>
          </w:p>
        </w:tc>
        <w:tc>
          <w:tcPr>
            <w:tcW w:w="2997" w:type="dxa"/>
          </w:tcPr>
          <w:p w14:paraId="30BBFC9B" w14:textId="5EFA1C4C" w:rsidR="002B4CEB" w:rsidRPr="00E165CF" w:rsidRDefault="00E165CF" w:rsidP="00E165CF">
            <w:pPr>
              <w:spacing w:after="0" w:line="240" w:lineRule="auto"/>
              <w:rPr>
                <w:rFonts w:eastAsia="Times New Roman"/>
                <w:color w:val="000000"/>
              </w:rPr>
            </w:pPr>
            <w:r>
              <w:rPr>
                <w:color w:val="000000"/>
              </w:rPr>
              <w:t>2.96131</w:t>
            </w:r>
          </w:p>
        </w:tc>
        <w:tc>
          <w:tcPr>
            <w:tcW w:w="2997" w:type="dxa"/>
            <w:vAlign w:val="bottom"/>
          </w:tcPr>
          <w:p w14:paraId="36D68D7E" w14:textId="6FB18AC4" w:rsidR="002B4CEB" w:rsidRPr="00FF2464" w:rsidRDefault="002B4CEB" w:rsidP="002B4CEB">
            <w:pPr>
              <w:pStyle w:val="NoSpacing"/>
              <w:rPr>
                <w:color w:val="00B0F0"/>
              </w:rPr>
            </w:pPr>
            <w:r>
              <w:rPr>
                <w:color w:val="000000"/>
              </w:rPr>
              <w:t>0.002395</w:t>
            </w:r>
          </w:p>
        </w:tc>
      </w:tr>
      <w:tr w:rsidR="002B4CEB" w:rsidRPr="00FF2464" w14:paraId="0546728F" w14:textId="77777777" w:rsidTr="00553B03">
        <w:tc>
          <w:tcPr>
            <w:tcW w:w="2996" w:type="dxa"/>
          </w:tcPr>
          <w:p w14:paraId="54070C7B" w14:textId="40C3C065" w:rsidR="002B4CEB" w:rsidRPr="00FF2464" w:rsidRDefault="002B4CEB" w:rsidP="002B4CEB">
            <w:pPr>
              <w:pStyle w:val="NoSpacing"/>
              <w:rPr>
                <w:color w:val="00B0F0"/>
              </w:rPr>
            </w:pPr>
            <w:r w:rsidRPr="002B4CEB">
              <w:t>Emotional Stability</w:t>
            </w:r>
          </w:p>
        </w:tc>
        <w:tc>
          <w:tcPr>
            <w:tcW w:w="2997" w:type="dxa"/>
          </w:tcPr>
          <w:p w14:paraId="2D76A593" w14:textId="5ACDD55A" w:rsidR="002B4CEB" w:rsidRPr="000341A5" w:rsidRDefault="000341A5" w:rsidP="000341A5">
            <w:pPr>
              <w:spacing w:after="0" w:line="240" w:lineRule="auto"/>
              <w:rPr>
                <w:rFonts w:eastAsia="Times New Roman"/>
                <w:color w:val="000000"/>
              </w:rPr>
            </w:pPr>
            <w:r>
              <w:rPr>
                <w:color w:val="000000"/>
              </w:rPr>
              <w:t>1.82586</w:t>
            </w:r>
          </w:p>
        </w:tc>
        <w:tc>
          <w:tcPr>
            <w:tcW w:w="2997" w:type="dxa"/>
            <w:vAlign w:val="bottom"/>
          </w:tcPr>
          <w:p w14:paraId="3BBAB88B" w14:textId="092579C4" w:rsidR="002B4CEB" w:rsidRPr="00FF2464" w:rsidRDefault="002B4CEB" w:rsidP="002B4CEB">
            <w:pPr>
              <w:pStyle w:val="NoSpacing"/>
              <w:rPr>
                <w:color w:val="00B0F0"/>
              </w:rPr>
            </w:pPr>
            <w:r>
              <w:rPr>
                <w:color w:val="000000"/>
              </w:rPr>
              <w:t>0.037114</w:t>
            </w:r>
          </w:p>
        </w:tc>
      </w:tr>
      <w:tr w:rsidR="002B4CEB" w:rsidRPr="00FF2464" w14:paraId="1BA72014" w14:textId="77777777" w:rsidTr="00553B03">
        <w:tc>
          <w:tcPr>
            <w:tcW w:w="2996" w:type="dxa"/>
          </w:tcPr>
          <w:p w14:paraId="7ED95B5C" w14:textId="30B8C2AD" w:rsidR="002B4CEB" w:rsidRPr="00FF2464" w:rsidRDefault="002B4CEB" w:rsidP="002B4CEB">
            <w:pPr>
              <w:pStyle w:val="NoSpacing"/>
              <w:rPr>
                <w:color w:val="00B0F0"/>
              </w:rPr>
            </w:pPr>
            <w:r w:rsidRPr="002B4CEB">
              <w:t>Ethical Behavior</w:t>
            </w:r>
          </w:p>
        </w:tc>
        <w:tc>
          <w:tcPr>
            <w:tcW w:w="2997" w:type="dxa"/>
          </w:tcPr>
          <w:p w14:paraId="7392E536" w14:textId="2E066CAC" w:rsidR="002B4CEB" w:rsidRPr="000341A5" w:rsidRDefault="000341A5" w:rsidP="000341A5">
            <w:pPr>
              <w:spacing w:after="0" w:line="240" w:lineRule="auto"/>
              <w:rPr>
                <w:rFonts w:eastAsia="Times New Roman"/>
                <w:color w:val="000000"/>
              </w:rPr>
            </w:pPr>
            <w:r>
              <w:rPr>
                <w:color w:val="000000"/>
              </w:rPr>
              <w:t>2.5984</w:t>
            </w:r>
          </w:p>
        </w:tc>
        <w:tc>
          <w:tcPr>
            <w:tcW w:w="2997" w:type="dxa"/>
            <w:vAlign w:val="bottom"/>
          </w:tcPr>
          <w:p w14:paraId="65702E25" w14:textId="7DBD11B7" w:rsidR="002B4CEB" w:rsidRPr="00FF2464" w:rsidRDefault="002B4CEB" w:rsidP="002B4CEB">
            <w:pPr>
              <w:pStyle w:val="NoSpacing"/>
              <w:rPr>
                <w:color w:val="00B0F0"/>
              </w:rPr>
            </w:pPr>
            <w:r>
              <w:rPr>
                <w:color w:val="000000"/>
              </w:rPr>
              <w:t>0.006235</w:t>
            </w:r>
          </w:p>
        </w:tc>
      </w:tr>
      <w:tr w:rsidR="002B4CEB" w:rsidRPr="00FF2464" w14:paraId="269CB4C3" w14:textId="77777777" w:rsidTr="00553B03">
        <w:tc>
          <w:tcPr>
            <w:tcW w:w="2996" w:type="dxa"/>
          </w:tcPr>
          <w:p w14:paraId="64F443F7" w14:textId="3B113479" w:rsidR="002B4CEB" w:rsidRPr="00FF2464" w:rsidRDefault="002B4CEB" w:rsidP="002B4CEB">
            <w:pPr>
              <w:pStyle w:val="NoSpacing"/>
              <w:rPr>
                <w:color w:val="00B0F0"/>
              </w:rPr>
            </w:pPr>
            <w:r w:rsidRPr="002B4CEB">
              <w:t xml:space="preserve">     Total</w:t>
            </w:r>
          </w:p>
        </w:tc>
        <w:tc>
          <w:tcPr>
            <w:tcW w:w="2997" w:type="dxa"/>
          </w:tcPr>
          <w:p w14:paraId="53F22168" w14:textId="0AF871DE" w:rsidR="000341A5" w:rsidRDefault="000341A5" w:rsidP="000341A5">
            <w:pPr>
              <w:spacing w:after="0" w:line="240" w:lineRule="auto"/>
              <w:rPr>
                <w:rFonts w:eastAsia="Times New Roman"/>
                <w:color w:val="000000"/>
              </w:rPr>
            </w:pPr>
            <w:r>
              <w:rPr>
                <w:color w:val="000000"/>
              </w:rPr>
              <w:t>3.03288</w:t>
            </w:r>
          </w:p>
          <w:p w14:paraId="09E03A91" w14:textId="77777777" w:rsidR="002B4CEB" w:rsidRPr="00FF2464" w:rsidRDefault="002B4CEB" w:rsidP="002B4CEB">
            <w:pPr>
              <w:pStyle w:val="NoSpacing"/>
              <w:rPr>
                <w:color w:val="00B0F0"/>
              </w:rPr>
            </w:pPr>
          </w:p>
        </w:tc>
        <w:tc>
          <w:tcPr>
            <w:tcW w:w="2997" w:type="dxa"/>
            <w:vAlign w:val="bottom"/>
          </w:tcPr>
          <w:p w14:paraId="7A338C5D" w14:textId="595D9E8D" w:rsidR="002B4CEB" w:rsidRPr="00FF2464" w:rsidRDefault="002B4CEB" w:rsidP="002B4CEB">
            <w:pPr>
              <w:pStyle w:val="NoSpacing"/>
              <w:rPr>
                <w:color w:val="00B0F0"/>
              </w:rPr>
            </w:pPr>
            <w:r>
              <w:rPr>
                <w:color w:val="000000"/>
              </w:rPr>
              <w:lastRenderedPageBreak/>
              <w:t>0.001968</w:t>
            </w:r>
          </w:p>
        </w:tc>
      </w:tr>
      <w:tr w:rsidR="002B4CEB" w:rsidRPr="00FF2464" w14:paraId="32063124" w14:textId="77777777" w:rsidTr="00553B03">
        <w:tc>
          <w:tcPr>
            <w:tcW w:w="2996" w:type="dxa"/>
          </w:tcPr>
          <w:p w14:paraId="1E16E6B1" w14:textId="77777777" w:rsidR="002B4CEB" w:rsidRDefault="002B4CEB" w:rsidP="002B4CEB">
            <w:pPr>
              <w:pStyle w:val="NoSpacing"/>
            </w:pPr>
            <w:r w:rsidRPr="002B4CEB">
              <w:t xml:space="preserve">     </w:t>
            </w:r>
            <w:r>
              <w:t>Disposition Quotient</w:t>
            </w:r>
          </w:p>
          <w:p w14:paraId="6F112710" w14:textId="6F9CDAE1" w:rsidR="002B4CEB" w:rsidRPr="00FF2464" w:rsidRDefault="002B4CEB" w:rsidP="002B4CEB">
            <w:pPr>
              <w:pStyle w:val="NoSpacing"/>
              <w:rPr>
                <w:color w:val="00B0F0"/>
              </w:rPr>
            </w:pPr>
            <w:r>
              <w:t xml:space="preserve">              (</w:t>
            </w:r>
            <w:r w:rsidRPr="002B4CEB">
              <w:t>Average</w:t>
            </w:r>
            <w:r>
              <w:t>)</w:t>
            </w:r>
          </w:p>
        </w:tc>
        <w:tc>
          <w:tcPr>
            <w:tcW w:w="2997" w:type="dxa"/>
          </w:tcPr>
          <w:p w14:paraId="00148399" w14:textId="101198EC" w:rsidR="002B4CEB" w:rsidRPr="000341A5" w:rsidRDefault="000341A5" w:rsidP="000341A5">
            <w:pPr>
              <w:spacing w:after="0" w:line="240" w:lineRule="auto"/>
              <w:rPr>
                <w:rFonts w:eastAsia="Times New Roman"/>
                <w:color w:val="000000"/>
              </w:rPr>
            </w:pPr>
            <w:r>
              <w:rPr>
                <w:color w:val="000000"/>
              </w:rPr>
              <w:t>3.03288</w:t>
            </w:r>
          </w:p>
        </w:tc>
        <w:tc>
          <w:tcPr>
            <w:tcW w:w="2997" w:type="dxa"/>
            <w:vAlign w:val="bottom"/>
          </w:tcPr>
          <w:p w14:paraId="2E09336A" w14:textId="779877D6" w:rsidR="002B4CEB" w:rsidRPr="00FF2464" w:rsidRDefault="002B4CEB" w:rsidP="002B4CEB">
            <w:pPr>
              <w:pStyle w:val="NoSpacing"/>
              <w:rPr>
                <w:color w:val="00B0F0"/>
              </w:rPr>
            </w:pPr>
            <w:r>
              <w:rPr>
                <w:color w:val="000000"/>
              </w:rPr>
              <w:t>0.001968</w:t>
            </w:r>
          </w:p>
        </w:tc>
      </w:tr>
    </w:tbl>
    <w:p w14:paraId="3DF809B5" w14:textId="77777777" w:rsidR="00F71DB8" w:rsidRPr="00FF2464" w:rsidRDefault="00F71DB8" w:rsidP="004D5CC4">
      <w:pPr>
        <w:pStyle w:val="NoSpacing"/>
        <w:ind w:left="720" w:hanging="360"/>
        <w:rPr>
          <w:color w:val="00B0F0"/>
        </w:rPr>
      </w:pPr>
    </w:p>
    <w:p w14:paraId="6F992F3B" w14:textId="77777777" w:rsidR="00F71DB8" w:rsidRPr="001A4026" w:rsidRDefault="00F71DB8" w:rsidP="00F71DB8">
      <w:pPr>
        <w:pStyle w:val="NoSpacing"/>
        <w:rPr>
          <w:b/>
        </w:rPr>
      </w:pPr>
      <w:r w:rsidRPr="001A4026">
        <w:rPr>
          <w:b/>
        </w:rPr>
        <w:t>Curriculum Actions/Improvements:</w:t>
      </w:r>
    </w:p>
    <w:p w14:paraId="62B5D967" w14:textId="7AAA1ADA" w:rsidR="001822B0" w:rsidRPr="001A4026" w:rsidRDefault="001A4026" w:rsidP="001822B0">
      <w:pPr>
        <w:pStyle w:val="NoSpacing"/>
        <w:numPr>
          <w:ilvl w:val="0"/>
          <w:numId w:val="8"/>
        </w:numPr>
      </w:pPr>
      <w:r>
        <w:t>A</w:t>
      </w:r>
      <w:r w:rsidR="00717143" w:rsidRPr="001A4026">
        <w:t xml:space="preserve"> developmentally sequenced rotation using the PDCA-R </w:t>
      </w:r>
      <w:r w:rsidRPr="001A4026">
        <w:t>added</w:t>
      </w:r>
      <w:r w:rsidR="00717143" w:rsidRPr="001A4026">
        <w:t xml:space="preserve"> a systematic quantitative measure that </w:t>
      </w:r>
      <w:r w:rsidR="00A6712E" w:rsidRPr="001A4026">
        <w:t>enhance</w:t>
      </w:r>
      <w:r w:rsidRPr="001A4026">
        <w:t>d</w:t>
      </w:r>
      <w:r w:rsidR="00717143" w:rsidRPr="001A4026">
        <w:t xml:space="preserve"> the qualitative process of assessing students’ dispositions.</w:t>
      </w:r>
      <w:r w:rsidR="00840A46" w:rsidRPr="001A4026">
        <w:t xml:space="preserve"> </w:t>
      </w:r>
      <w:r w:rsidRPr="001A4026">
        <w:t>As more students are assessed with the PDCA-R through all phases, data should provide more comprehensive information.</w:t>
      </w:r>
    </w:p>
    <w:p w14:paraId="1953084F" w14:textId="6D4DF989" w:rsidR="00B93FCA" w:rsidRPr="00FF2464" w:rsidRDefault="001A4026" w:rsidP="001822B0">
      <w:pPr>
        <w:pStyle w:val="NoSpacing"/>
        <w:numPr>
          <w:ilvl w:val="0"/>
          <w:numId w:val="8"/>
        </w:numPr>
        <w:rPr>
          <w:color w:val="00B0F0"/>
        </w:rPr>
      </w:pPr>
      <w:r w:rsidRPr="001A4026">
        <w:t xml:space="preserve">Changes were made to procedures for informing students that faculty would be meeting with them according to Section </w:t>
      </w:r>
      <w:r w:rsidRPr="00534C7A">
        <w:t>VII. Student Progress, part B. of the Student Handbook.</w:t>
      </w:r>
    </w:p>
    <w:p w14:paraId="75621EB4" w14:textId="77777777" w:rsidR="00714F24" w:rsidRPr="00FF2464" w:rsidRDefault="00714F24" w:rsidP="001822B0">
      <w:pPr>
        <w:rPr>
          <w:rFonts w:ascii="Times New Roman" w:hAnsi="Times New Roman" w:cs="Times New Roman"/>
          <w:b/>
          <w:color w:val="00B0F0"/>
        </w:rPr>
      </w:pPr>
    </w:p>
    <w:p w14:paraId="5040DADF" w14:textId="00B99B01" w:rsidR="003B759C" w:rsidRPr="00FF2464" w:rsidRDefault="003B759C">
      <w:pPr>
        <w:spacing w:after="160" w:line="259" w:lineRule="auto"/>
        <w:rPr>
          <w:rFonts w:ascii="Times New Roman" w:hAnsi="Times New Roman" w:cs="Times New Roman"/>
          <w:b/>
          <w:color w:val="00B0F0"/>
        </w:rPr>
      </w:pPr>
      <w:r w:rsidRPr="00FF2464">
        <w:rPr>
          <w:rFonts w:ascii="Times New Roman" w:hAnsi="Times New Roman" w:cs="Times New Roman"/>
          <w:b/>
          <w:color w:val="00B0F0"/>
        </w:rPr>
        <w:br w:type="page"/>
      </w:r>
    </w:p>
    <w:p w14:paraId="710C37EB" w14:textId="0C5CFE01" w:rsidR="003B759C" w:rsidRPr="00662BFC" w:rsidRDefault="003B759C" w:rsidP="00064D41">
      <w:pPr>
        <w:jc w:val="center"/>
        <w:rPr>
          <w:rFonts w:asciiTheme="minorHAnsi" w:hAnsiTheme="minorHAnsi" w:cstheme="minorHAnsi"/>
          <w:b/>
          <w:bCs/>
          <w:spacing w:val="-1"/>
          <w:u w:val="single"/>
        </w:rPr>
      </w:pPr>
      <w:r w:rsidRPr="00662BFC">
        <w:rPr>
          <w:rFonts w:asciiTheme="minorHAnsi" w:hAnsiTheme="minorHAnsi" w:cstheme="minorHAnsi"/>
          <w:b/>
          <w:bCs/>
          <w:spacing w:val="-1"/>
        </w:rPr>
        <w:lastRenderedPageBreak/>
        <w:t>Appendix A</w:t>
      </w:r>
    </w:p>
    <w:p w14:paraId="7CCA3232" w14:textId="77777777" w:rsidR="003B759C" w:rsidRPr="00662BFC" w:rsidRDefault="003B759C" w:rsidP="003B759C">
      <w:pPr>
        <w:spacing w:after="0" w:line="240" w:lineRule="auto"/>
        <w:jc w:val="center"/>
        <w:rPr>
          <w:rFonts w:asciiTheme="minorHAnsi" w:hAnsiTheme="minorHAnsi" w:cstheme="minorHAnsi"/>
          <w:b/>
          <w:bCs/>
          <w:spacing w:val="-1"/>
        </w:rPr>
      </w:pPr>
      <w:bookmarkStart w:id="3" w:name="CPCEScores"/>
      <w:r w:rsidRPr="00662BFC">
        <w:rPr>
          <w:rFonts w:asciiTheme="minorHAnsi" w:hAnsiTheme="minorHAnsi" w:cstheme="minorHAnsi"/>
          <w:b/>
          <w:bCs/>
          <w:spacing w:val="-1"/>
        </w:rPr>
        <w:t>Counselor Preparation Comprehensive Examination</w:t>
      </w:r>
    </w:p>
    <w:bookmarkEnd w:id="3"/>
    <w:p w14:paraId="73F4A3DE" w14:textId="77777777" w:rsidR="003B759C" w:rsidRPr="00662BFC" w:rsidRDefault="003B759C" w:rsidP="003B759C">
      <w:pPr>
        <w:spacing w:after="0" w:line="240" w:lineRule="auto"/>
        <w:jc w:val="center"/>
        <w:rPr>
          <w:rFonts w:asciiTheme="minorHAnsi" w:hAnsiTheme="minorHAnsi" w:cstheme="minorHAnsi"/>
          <w:b/>
          <w:bCs/>
          <w:spacing w:val="-1"/>
        </w:rPr>
      </w:pPr>
    </w:p>
    <w:p w14:paraId="445EB31C" w14:textId="77777777" w:rsidR="00953DE0" w:rsidRDefault="00953DE0">
      <w:pPr>
        <w:spacing w:after="160" w:line="259" w:lineRule="auto"/>
        <w:rPr>
          <w:rFonts w:asciiTheme="minorHAnsi" w:hAnsiTheme="minorHAnsi" w:cstheme="minorHAnsi"/>
          <w:b/>
          <w:bCs/>
          <w:spacing w:val="-1"/>
        </w:rPr>
      </w:pPr>
    </w:p>
    <w:p w14:paraId="79D774F9" w14:textId="273CA587" w:rsidR="00583D1B" w:rsidRPr="00662BFC" w:rsidRDefault="00953DE0" w:rsidP="00953DE0">
      <w:pPr>
        <w:spacing w:after="160" w:line="259" w:lineRule="auto"/>
        <w:jc w:val="center"/>
        <w:rPr>
          <w:rFonts w:asciiTheme="minorHAnsi" w:hAnsiTheme="minorHAnsi" w:cstheme="minorHAnsi"/>
          <w:b/>
          <w:bCs/>
          <w:spacing w:val="-1"/>
        </w:rPr>
      </w:pPr>
      <w:r>
        <w:rPr>
          <w:rFonts w:asciiTheme="minorHAnsi" w:hAnsiTheme="minorHAnsi" w:cstheme="minorHAnsi"/>
          <w:b/>
          <w:bCs/>
          <w:spacing w:val="-1"/>
        </w:rPr>
        <w:t>Results Redacted</w:t>
      </w:r>
      <w:r w:rsidR="00583D1B" w:rsidRPr="00662BFC">
        <w:rPr>
          <w:rFonts w:asciiTheme="minorHAnsi" w:hAnsiTheme="minorHAnsi" w:cstheme="minorHAnsi"/>
          <w:b/>
          <w:bCs/>
          <w:spacing w:val="-1"/>
        </w:rPr>
        <w:br w:type="page"/>
      </w:r>
    </w:p>
    <w:p w14:paraId="3C65C417" w14:textId="22F3B0EF" w:rsidR="002506F1" w:rsidRPr="00F8770B" w:rsidRDefault="002506F1" w:rsidP="002506F1">
      <w:pPr>
        <w:jc w:val="center"/>
        <w:rPr>
          <w:rFonts w:asciiTheme="minorHAnsi" w:hAnsiTheme="minorHAnsi" w:cstheme="minorHAnsi"/>
          <w:b/>
          <w:bCs/>
          <w:spacing w:val="-1"/>
        </w:rPr>
      </w:pPr>
      <w:r w:rsidRPr="00F8770B">
        <w:rPr>
          <w:rFonts w:asciiTheme="minorHAnsi" w:hAnsiTheme="minorHAnsi" w:cstheme="minorHAnsi"/>
          <w:b/>
          <w:bCs/>
          <w:spacing w:val="-1"/>
        </w:rPr>
        <w:lastRenderedPageBreak/>
        <w:t>Appendix B</w:t>
      </w:r>
    </w:p>
    <w:p w14:paraId="4C5DD0D4" w14:textId="7A5D4D63" w:rsidR="00F8770B" w:rsidRPr="00F8770B" w:rsidRDefault="00F8770B" w:rsidP="00F8770B">
      <w:pPr>
        <w:pStyle w:val="NoSpacing"/>
        <w:jc w:val="center"/>
        <w:rPr>
          <w:b/>
          <w:lang w:bidi="en-US"/>
        </w:rPr>
      </w:pPr>
      <w:r w:rsidRPr="00F8770B">
        <w:rPr>
          <w:b/>
          <w:lang w:bidi="en-US"/>
        </w:rPr>
        <w:t>Praxis II School Counselor (5422)</w:t>
      </w:r>
    </w:p>
    <w:p w14:paraId="46213FDD" w14:textId="77777777" w:rsidR="00F8770B" w:rsidRPr="00F8770B" w:rsidRDefault="00F8770B" w:rsidP="00F8770B">
      <w:pPr>
        <w:pStyle w:val="NoSpacing"/>
        <w:jc w:val="center"/>
        <w:rPr>
          <w:b/>
        </w:rPr>
      </w:pPr>
      <w:r w:rsidRPr="00F8770B">
        <w:rPr>
          <w:b/>
        </w:rPr>
        <w:t>ALSDE Requires Minimum Score of 159 for Certification</w:t>
      </w:r>
    </w:p>
    <w:p w14:paraId="049BDBE1" w14:textId="08E9FFB1" w:rsidR="00F8770B" w:rsidRDefault="00F8770B" w:rsidP="00F8770B">
      <w:pPr>
        <w:jc w:val="center"/>
        <w:rPr>
          <w:rFonts w:cs="Times New Roman"/>
          <w:b/>
          <w:szCs w:val="24"/>
        </w:rPr>
      </w:pPr>
    </w:p>
    <w:p w14:paraId="1402EF10" w14:textId="7F7B805A" w:rsidR="00953DE0" w:rsidRDefault="00953DE0" w:rsidP="00F8770B">
      <w:pPr>
        <w:jc w:val="center"/>
        <w:rPr>
          <w:rFonts w:cs="Times New Roman"/>
          <w:b/>
          <w:szCs w:val="24"/>
        </w:rPr>
      </w:pPr>
      <w:r>
        <w:rPr>
          <w:rFonts w:cs="Times New Roman"/>
          <w:b/>
          <w:szCs w:val="24"/>
        </w:rPr>
        <w:t>Results Redacted</w:t>
      </w:r>
    </w:p>
    <w:p w14:paraId="3FF7F8DA" w14:textId="77777777" w:rsidR="00953DE0" w:rsidRDefault="00953DE0">
      <w:pPr>
        <w:spacing w:after="160" w:line="259" w:lineRule="auto"/>
        <w:rPr>
          <w:rFonts w:cs="Times New Roman"/>
          <w:b/>
          <w:szCs w:val="24"/>
        </w:rPr>
      </w:pPr>
      <w:r>
        <w:rPr>
          <w:rFonts w:cs="Times New Roman"/>
          <w:b/>
          <w:szCs w:val="24"/>
        </w:rPr>
        <w:br w:type="page"/>
      </w:r>
    </w:p>
    <w:p w14:paraId="61443BC4" w14:textId="41D10BD3" w:rsidR="00CC3371" w:rsidRPr="00B500CF" w:rsidRDefault="00CC3371" w:rsidP="00CC3371">
      <w:pPr>
        <w:jc w:val="center"/>
        <w:rPr>
          <w:rFonts w:asciiTheme="minorHAnsi" w:hAnsiTheme="minorHAnsi" w:cstheme="minorHAnsi"/>
          <w:b/>
          <w:bCs/>
          <w:spacing w:val="-1"/>
        </w:rPr>
      </w:pPr>
      <w:r w:rsidRPr="00B500CF">
        <w:rPr>
          <w:rFonts w:asciiTheme="minorHAnsi" w:hAnsiTheme="minorHAnsi" w:cstheme="minorHAnsi"/>
          <w:b/>
          <w:bCs/>
          <w:spacing w:val="-1"/>
        </w:rPr>
        <w:lastRenderedPageBreak/>
        <w:t>Appendix C</w:t>
      </w:r>
    </w:p>
    <w:p w14:paraId="0076918B" w14:textId="5431D9BF" w:rsidR="00CC3371" w:rsidRPr="009328A9" w:rsidRDefault="00CC3371" w:rsidP="00CC3371">
      <w:pPr>
        <w:spacing w:after="0" w:line="240" w:lineRule="auto"/>
        <w:ind w:right="-20"/>
        <w:jc w:val="center"/>
        <w:rPr>
          <w:rFonts w:asciiTheme="minorHAnsi" w:hAnsiTheme="minorHAnsi" w:cstheme="minorHAnsi"/>
        </w:rPr>
      </w:pPr>
      <w:r w:rsidRPr="009328A9">
        <w:rPr>
          <w:rFonts w:asciiTheme="minorHAnsi" w:hAnsiTheme="minorHAnsi" w:cstheme="minorHAnsi"/>
          <w:b/>
          <w:bCs/>
          <w:spacing w:val="1"/>
        </w:rPr>
        <w:t>T</w:t>
      </w:r>
      <w:r w:rsidRPr="009328A9">
        <w:rPr>
          <w:rFonts w:asciiTheme="minorHAnsi" w:hAnsiTheme="minorHAnsi" w:cstheme="minorHAnsi"/>
          <w:b/>
          <w:bCs/>
        </w:rPr>
        <w:t>a</w:t>
      </w:r>
      <w:r w:rsidRPr="009328A9">
        <w:rPr>
          <w:rFonts w:asciiTheme="minorHAnsi" w:hAnsiTheme="minorHAnsi" w:cstheme="minorHAnsi"/>
          <w:b/>
          <w:bCs/>
          <w:spacing w:val="1"/>
        </w:rPr>
        <w:t>b</w:t>
      </w:r>
      <w:r w:rsidRPr="009328A9">
        <w:rPr>
          <w:rFonts w:asciiTheme="minorHAnsi" w:hAnsiTheme="minorHAnsi" w:cstheme="minorHAnsi"/>
          <w:b/>
          <w:bCs/>
        </w:rPr>
        <w:t>le</w:t>
      </w:r>
      <w:r w:rsidRPr="009328A9">
        <w:rPr>
          <w:rFonts w:asciiTheme="minorHAnsi" w:hAnsiTheme="minorHAnsi" w:cstheme="minorHAnsi"/>
          <w:b/>
          <w:bCs/>
          <w:spacing w:val="-1"/>
        </w:rPr>
        <w:t xml:space="preserve"> </w:t>
      </w:r>
      <w:r w:rsidRPr="009328A9">
        <w:rPr>
          <w:rFonts w:asciiTheme="minorHAnsi" w:hAnsiTheme="minorHAnsi" w:cstheme="minorHAnsi"/>
          <w:b/>
          <w:bCs/>
        </w:rPr>
        <w:t>1</w:t>
      </w:r>
    </w:p>
    <w:p w14:paraId="5FBA338C" w14:textId="77777777" w:rsidR="00CC3371" w:rsidRPr="009328A9" w:rsidRDefault="00CC3371" w:rsidP="00CC3371">
      <w:pPr>
        <w:spacing w:after="0"/>
        <w:jc w:val="center"/>
        <w:rPr>
          <w:rFonts w:asciiTheme="minorHAnsi" w:hAnsiTheme="minorHAnsi" w:cstheme="minorHAnsi"/>
          <w:b/>
        </w:rPr>
      </w:pPr>
      <w:r w:rsidRPr="009328A9">
        <w:rPr>
          <w:rFonts w:asciiTheme="minorHAnsi" w:hAnsiTheme="minorHAnsi" w:cstheme="minorHAnsi"/>
          <w:b/>
        </w:rPr>
        <w:t>Current Clinical Mental Health Counseling Majors</w:t>
      </w:r>
    </w:p>
    <w:p w14:paraId="05586897" w14:textId="7C747804" w:rsidR="00CC3371" w:rsidRPr="009328A9" w:rsidRDefault="00CC3371" w:rsidP="00CC3371">
      <w:pPr>
        <w:spacing w:after="0"/>
        <w:jc w:val="center"/>
        <w:rPr>
          <w:rFonts w:asciiTheme="minorHAnsi" w:hAnsiTheme="minorHAnsi" w:cstheme="minorHAnsi"/>
          <w:b/>
        </w:rPr>
      </w:pPr>
      <w:r w:rsidRPr="009328A9">
        <w:rPr>
          <w:rFonts w:asciiTheme="minorHAnsi" w:hAnsiTheme="minorHAnsi" w:cstheme="minorHAnsi"/>
          <w:b/>
        </w:rPr>
        <w:t>Spring 202</w:t>
      </w:r>
      <w:r w:rsidR="009328A9" w:rsidRPr="009328A9">
        <w:rPr>
          <w:rFonts w:asciiTheme="minorHAnsi" w:hAnsiTheme="minorHAnsi" w:cstheme="minorHAnsi"/>
          <w:b/>
        </w:rPr>
        <w:t>3</w:t>
      </w:r>
      <w:r w:rsidRPr="009328A9">
        <w:rPr>
          <w:rFonts w:asciiTheme="minorHAnsi" w:hAnsiTheme="minorHAnsi" w:cstheme="minorHAnsi"/>
          <w:b/>
        </w:rPr>
        <w:t xml:space="preserve"> </w:t>
      </w:r>
      <w:r w:rsidR="00845C5B" w:rsidRPr="009328A9">
        <w:rPr>
          <w:rFonts w:ascii="Times New Roman" w:hAnsi="Times New Roman" w:cs="Times New Roman"/>
          <w:b/>
          <w:sz w:val="24"/>
          <w:szCs w:val="24"/>
        </w:rPr>
        <w:t>–</w:t>
      </w:r>
      <w:r w:rsidRPr="009328A9">
        <w:rPr>
          <w:rFonts w:asciiTheme="minorHAnsi" w:hAnsiTheme="minorHAnsi" w:cstheme="minorHAnsi"/>
          <w:b/>
        </w:rPr>
        <w:t xml:space="preserve"> Fall 202</w:t>
      </w:r>
      <w:r w:rsidR="009328A9" w:rsidRPr="009328A9">
        <w:rPr>
          <w:rFonts w:asciiTheme="minorHAnsi" w:hAnsiTheme="minorHAnsi" w:cstheme="minorHAnsi"/>
          <w:b/>
        </w:rPr>
        <w:t>3</w:t>
      </w:r>
    </w:p>
    <w:p w14:paraId="2BB128EC" w14:textId="32FA88D8" w:rsidR="00CC3371" w:rsidRPr="009328A9" w:rsidRDefault="00CC3371" w:rsidP="00CC3371">
      <w:pPr>
        <w:spacing w:after="0"/>
        <w:rPr>
          <w:rFonts w:asciiTheme="minorHAnsi" w:hAnsiTheme="minorHAnsi" w:cstheme="minorHAnsi"/>
        </w:rPr>
      </w:pPr>
      <w:r w:rsidRPr="009328A9">
        <w:rPr>
          <w:rFonts w:asciiTheme="minorHAnsi" w:hAnsiTheme="minorHAnsi" w:cstheme="minorHAnsi"/>
        </w:rPr>
        <w:t xml:space="preserve"> (</w:t>
      </w:r>
      <w:r w:rsidR="00E217D1" w:rsidRPr="009328A9">
        <w:rPr>
          <w:rFonts w:asciiTheme="minorHAnsi" w:hAnsiTheme="minorHAnsi" w:cstheme="minorHAnsi"/>
          <w:i/>
        </w:rPr>
        <w:t>13</w:t>
      </w:r>
      <w:r w:rsidRPr="009328A9">
        <w:rPr>
          <w:rFonts w:asciiTheme="minorHAnsi" w:hAnsiTheme="minorHAnsi" w:cstheme="minorHAnsi"/>
          <w:i/>
        </w:rPr>
        <w:t xml:space="preserve"> completed)</w:t>
      </w:r>
    </w:p>
    <w:p w14:paraId="467BA4D3" w14:textId="77777777" w:rsidR="00CC3371" w:rsidRPr="009328A9" w:rsidRDefault="00CC3371" w:rsidP="00CC3371">
      <w:pPr>
        <w:spacing w:after="0"/>
        <w:rPr>
          <w:rFonts w:asciiTheme="minorHAnsi" w:hAnsiTheme="minorHAnsi" w:cstheme="minorHAnsi"/>
        </w:rPr>
      </w:pPr>
      <w:r w:rsidRPr="009328A9">
        <w:rPr>
          <w:rFonts w:asciiTheme="minorHAnsi" w:hAnsiTheme="minorHAnsi" w:cstheme="minorHAnsi"/>
        </w:rPr>
        <w:t>On a scale of 1 (poor) to 4 (excellent) check (x) the number indicating your perception of the preparation you have received in the following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9"/>
        <w:gridCol w:w="372"/>
        <w:gridCol w:w="527"/>
        <w:gridCol w:w="453"/>
        <w:gridCol w:w="643"/>
        <w:gridCol w:w="746"/>
      </w:tblGrid>
      <w:tr w:rsidR="00FF2464" w:rsidRPr="009328A9" w14:paraId="79D91BEA" w14:textId="77777777" w:rsidTr="00905AE7">
        <w:tc>
          <w:tcPr>
            <w:tcW w:w="3534" w:type="pct"/>
          </w:tcPr>
          <w:p w14:paraId="106F0A3F" w14:textId="77777777" w:rsidR="00CC3371" w:rsidRPr="009328A9" w:rsidRDefault="00CC3371" w:rsidP="00824D0B">
            <w:pPr>
              <w:spacing w:after="0"/>
              <w:rPr>
                <w:rFonts w:asciiTheme="minorHAnsi" w:hAnsiTheme="minorHAnsi" w:cstheme="minorHAnsi"/>
              </w:rPr>
            </w:pPr>
          </w:p>
        </w:tc>
        <w:tc>
          <w:tcPr>
            <w:tcW w:w="199" w:type="pct"/>
            <w:vAlign w:val="center"/>
          </w:tcPr>
          <w:p w14:paraId="0EE8D354"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1</w:t>
            </w:r>
          </w:p>
        </w:tc>
        <w:tc>
          <w:tcPr>
            <w:tcW w:w="282" w:type="pct"/>
            <w:vAlign w:val="center"/>
          </w:tcPr>
          <w:p w14:paraId="14FFF916"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2</w:t>
            </w:r>
          </w:p>
        </w:tc>
        <w:tc>
          <w:tcPr>
            <w:tcW w:w="242" w:type="pct"/>
            <w:vAlign w:val="center"/>
          </w:tcPr>
          <w:p w14:paraId="3B0383FB"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3</w:t>
            </w:r>
          </w:p>
        </w:tc>
        <w:tc>
          <w:tcPr>
            <w:tcW w:w="344" w:type="pct"/>
            <w:vAlign w:val="center"/>
          </w:tcPr>
          <w:p w14:paraId="10EAF680"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4</w:t>
            </w:r>
          </w:p>
        </w:tc>
        <w:tc>
          <w:tcPr>
            <w:tcW w:w="399" w:type="pct"/>
            <w:vAlign w:val="center"/>
          </w:tcPr>
          <w:p w14:paraId="20FF3676"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Mean</w:t>
            </w:r>
          </w:p>
        </w:tc>
      </w:tr>
      <w:tr w:rsidR="00C70D0D" w:rsidRPr="009328A9" w14:paraId="0B2D7625" w14:textId="77777777" w:rsidTr="00905AE7">
        <w:tc>
          <w:tcPr>
            <w:tcW w:w="3534" w:type="pct"/>
          </w:tcPr>
          <w:p w14:paraId="1910D20D" w14:textId="77777777" w:rsidR="00C70D0D" w:rsidRPr="009328A9" w:rsidRDefault="00C70D0D" w:rsidP="00C70D0D">
            <w:pPr>
              <w:spacing w:after="0"/>
              <w:ind w:left="270" w:hanging="270"/>
              <w:rPr>
                <w:rFonts w:asciiTheme="minorHAnsi" w:hAnsiTheme="minorHAnsi" w:cstheme="minorHAnsi"/>
              </w:rPr>
            </w:pPr>
            <w:r w:rsidRPr="009328A9">
              <w:rPr>
                <w:rFonts w:asciiTheme="minorHAnsi" w:hAnsiTheme="minorHAnsi" w:cstheme="minorHAnsi"/>
              </w:rPr>
              <w:t>1.  Understanding of the professional roles and ethical responsibilities (e.g. privacy) of clinical mental health counselors.</w:t>
            </w:r>
          </w:p>
        </w:tc>
        <w:tc>
          <w:tcPr>
            <w:tcW w:w="199" w:type="pct"/>
            <w:vAlign w:val="bottom"/>
          </w:tcPr>
          <w:p w14:paraId="355701E2" w14:textId="4CDCF359"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65F007AD" w14:textId="1E3971E8"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44636A1D" w14:textId="7BF75CDB" w:rsidR="00C70D0D" w:rsidRPr="009328A9" w:rsidRDefault="00C70D0D" w:rsidP="00C70D0D">
            <w:pPr>
              <w:spacing w:after="0"/>
              <w:jc w:val="center"/>
              <w:rPr>
                <w:rFonts w:asciiTheme="minorHAnsi" w:hAnsiTheme="minorHAnsi" w:cstheme="minorHAnsi"/>
              </w:rPr>
            </w:pPr>
            <w:r w:rsidRPr="009328A9">
              <w:t>1</w:t>
            </w:r>
          </w:p>
        </w:tc>
        <w:tc>
          <w:tcPr>
            <w:tcW w:w="344" w:type="pct"/>
            <w:vAlign w:val="bottom"/>
          </w:tcPr>
          <w:p w14:paraId="34EAB473" w14:textId="61D27E2C" w:rsidR="00C70D0D" w:rsidRPr="009328A9" w:rsidRDefault="00C70D0D" w:rsidP="00C70D0D">
            <w:pPr>
              <w:spacing w:after="0"/>
              <w:jc w:val="center"/>
              <w:rPr>
                <w:rFonts w:asciiTheme="minorHAnsi" w:hAnsiTheme="minorHAnsi" w:cstheme="minorHAnsi"/>
              </w:rPr>
            </w:pPr>
            <w:r w:rsidRPr="009328A9">
              <w:t>12</w:t>
            </w:r>
          </w:p>
        </w:tc>
        <w:tc>
          <w:tcPr>
            <w:tcW w:w="399" w:type="pct"/>
            <w:vAlign w:val="bottom"/>
          </w:tcPr>
          <w:p w14:paraId="2B19786B" w14:textId="0CD179DE" w:rsidR="00C70D0D" w:rsidRPr="009328A9" w:rsidRDefault="00C70D0D" w:rsidP="00C70D0D">
            <w:pPr>
              <w:spacing w:after="0"/>
              <w:jc w:val="center"/>
              <w:rPr>
                <w:rFonts w:asciiTheme="minorHAnsi" w:hAnsiTheme="minorHAnsi" w:cstheme="minorHAnsi"/>
              </w:rPr>
            </w:pPr>
            <w:r w:rsidRPr="009328A9">
              <w:t>3.92</w:t>
            </w:r>
          </w:p>
        </w:tc>
      </w:tr>
      <w:tr w:rsidR="00C70D0D" w:rsidRPr="009328A9" w14:paraId="485A07F5" w14:textId="77777777" w:rsidTr="00905AE7">
        <w:tc>
          <w:tcPr>
            <w:tcW w:w="3534" w:type="pct"/>
          </w:tcPr>
          <w:p w14:paraId="6A1A11AD"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2.  Knowledge of human development across the life span.</w:t>
            </w:r>
          </w:p>
        </w:tc>
        <w:tc>
          <w:tcPr>
            <w:tcW w:w="199" w:type="pct"/>
            <w:vAlign w:val="bottom"/>
          </w:tcPr>
          <w:p w14:paraId="05250872" w14:textId="4E2D7618"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78C1B4C8" w14:textId="5E38DFB6"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3A4165C7" w14:textId="4A1E0F55" w:rsidR="00C70D0D" w:rsidRPr="009328A9" w:rsidRDefault="00C70D0D" w:rsidP="00C70D0D">
            <w:pPr>
              <w:spacing w:after="0"/>
              <w:jc w:val="center"/>
              <w:rPr>
                <w:rFonts w:asciiTheme="minorHAnsi" w:hAnsiTheme="minorHAnsi" w:cstheme="minorHAnsi"/>
              </w:rPr>
            </w:pPr>
            <w:r w:rsidRPr="009328A9">
              <w:t>2</w:t>
            </w:r>
          </w:p>
        </w:tc>
        <w:tc>
          <w:tcPr>
            <w:tcW w:w="344" w:type="pct"/>
            <w:vAlign w:val="bottom"/>
          </w:tcPr>
          <w:p w14:paraId="79EA465A" w14:textId="555BB2E2" w:rsidR="00C70D0D" w:rsidRPr="009328A9" w:rsidRDefault="00C70D0D" w:rsidP="00C70D0D">
            <w:pPr>
              <w:spacing w:after="0"/>
              <w:jc w:val="center"/>
              <w:rPr>
                <w:rFonts w:asciiTheme="minorHAnsi" w:hAnsiTheme="minorHAnsi" w:cstheme="minorHAnsi"/>
              </w:rPr>
            </w:pPr>
            <w:r w:rsidRPr="009328A9">
              <w:t>11</w:t>
            </w:r>
          </w:p>
        </w:tc>
        <w:tc>
          <w:tcPr>
            <w:tcW w:w="399" w:type="pct"/>
            <w:vAlign w:val="bottom"/>
          </w:tcPr>
          <w:p w14:paraId="2B99DA57" w14:textId="70D5DF8C" w:rsidR="00C70D0D" w:rsidRPr="009328A9" w:rsidRDefault="00C70D0D" w:rsidP="00C70D0D">
            <w:pPr>
              <w:spacing w:after="0"/>
              <w:jc w:val="center"/>
              <w:rPr>
                <w:rFonts w:asciiTheme="minorHAnsi" w:hAnsiTheme="minorHAnsi" w:cstheme="minorHAnsi"/>
              </w:rPr>
            </w:pPr>
            <w:r w:rsidRPr="009328A9">
              <w:t>3.85</w:t>
            </w:r>
          </w:p>
        </w:tc>
      </w:tr>
      <w:tr w:rsidR="00C70D0D" w:rsidRPr="009328A9" w14:paraId="49EC8799" w14:textId="77777777" w:rsidTr="00905AE7">
        <w:tc>
          <w:tcPr>
            <w:tcW w:w="3534" w:type="pct"/>
          </w:tcPr>
          <w:p w14:paraId="40F01F5D"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3.  Knowledge of career development across the life span.</w:t>
            </w:r>
          </w:p>
        </w:tc>
        <w:tc>
          <w:tcPr>
            <w:tcW w:w="199" w:type="pct"/>
            <w:vAlign w:val="bottom"/>
          </w:tcPr>
          <w:p w14:paraId="56F01910" w14:textId="5D1F2140"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53FE5254" w14:textId="037FA3D8"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5EA94059" w14:textId="42849F02" w:rsidR="00C70D0D" w:rsidRPr="009328A9" w:rsidRDefault="00C70D0D" w:rsidP="00C70D0D">
            <w:pPr>
              <w:spacing w:after="0"/>
              <w:jc w:val="center"/>
              <w:rPr>
                <w:rFonts w:asciiTheme="minorHAnsi" w:hAnsiTheme="minorHAnsi" w:cstheme="minorHAnsi"/>
              </w:rPr>
            </w:pPr>
            <w:r w:rsidRPr="009328A9">
              <w:t>3</w:t>
            </w:r>
          </w:p>
        </w:tc>
        <w:tc>
          <w:tcPr>
            <w:tcW w:w="344" w:type="pct"/>
            <w:vAlign w:val="bottom"/>
          </w:tcPr>
          <w:p w14:paraId="1E167C63" w14:textId="280B4619" w:rsidR="00C70D0D" w:rsidRPr="009328A9" w:rsidRDefault="00C70D0D" w:rsidP="00C70D0D">
            <w:pPr>
              <w:spacing w:after="0"/>
              <w:jc w:val="center"/>
              <w:rPr>
                <w:rFonts w:asciiTheme="minorHAnsi" w:hAnsiTheme="minorHAnsi" w:cstheme="minorHAnsi"/>
              </w:rPr>
            </w:pPr>
            <w:r w:rsidRPr="009328A9">
              <w:t>10</w:t>
            </w:r>
          </w:p>
        </w:tc>
        <w:tc>
          <w:tcPr>
            <w:tcW w:w="399" w:type="pct"/>
            <w:vAlign w:val="bottom"/>
          </w:tcPr>
          <w:p w14:paraId="5FAEA493" w14:textId="624434F1" w:rsidR="00C70D0D" w:rsidRPr="009328A9" w:rsidRDefault="00C70D0D" w:rsidP="00C70D0D">
            <w:pPr>
              <w:spacing w:after="0"/>
              <w:jc w:val="center"/>
              <w:rPr>
                <w:rFonts w:asciiTheme="minorHAnsi" w:hAnsiTheme="minorHAnsi" w:cstheme="minorHAnsi"/>
              </w:rPr>
            </w:pPr>
            <w:r w:rsidRPr="009328A9">
              <w:t>3.77</w:t>
            </w:r>
          </w:p>
        </w:tc>
      </w:tr>
      <w:tr w:rsidR="00C70D0D" w:rsidRPr="009328A9" w14:paraId="43B5146D" w14:textId="77777777" w:rsidTr="00905AE7">
        <w:tc>
          <w:tcPr>
            <w:tcW w:w="3534" w:type="pct"/>
          </w:tcPr>
          <w:p w14:paraId="121ADD83" w14:textId="77777777" w:rsidR="00C70D0D" w:rsidRPr="009328A9" w:rsidRDefault="00C70D0D" w:rsidP="00C70D0D">
            <w:pPr>
              <w:spacing w:after="0"/>
              <w:ind w:left="-30" w:firstLine="30"/>
              <w:rPr>
                <w:rFonts w:asciiTheme="minorHAnsi" w:hAnsiTheme="minorHAnsi" w:cstheme="minorHAnsi"/>
              </w:rPr>
            </w:pPr>
            <w:r w:rsidRPr="009328A9">
              <w:rPr>
                <w:rFonts w:asciiTheme="minorHAnsi" w:hAnsiTheme="minorHAnsi" w:cstheme="minorHAnsi"/>
              </w:rPr>
              <w:t xml:space="preserve">4.  Understanding of theoretical and applied knowledge of helping </w:t>
            </w:r>
          </w:p>
          <w:p w14:paraId="3586B77D" w14:textId="5E6EE4DF" w:rsidR="00C70D0D" w:rsidRPr="009328A9" w:rsidRDefault="00C70D0D" w:rsidP="00C70D0D">
            <w:pPr>
              <w:spacing w:after="0"/>
              <w:ind w:left="-30" w:firstLine="30"/>
              <w:rPr>
                <w:rFonts w:asciiTheme="minorHAnsi" w:hAnsiTheme="minorHAnsi" w:cstheme="minorHAnsi"/>
              </w:rPr>
            </w:pPr>
            <w:r w:rsidRPr="009328A9">
              <w:rPr>
                <w:rFonts w:asciiTheme="minorHAnsi" w:hAnsiTheme="minorHAnsi" w:cstheme="minorHAnsi"/>
              </w:rPr>
              <w:t>relationships at personal, group, and systemic (e.g., families and couples) levels.</w:t>
            </w:r>
          </w:p>
        </w:tc>
        <w:tc>
          <w:tcPr>
            <w:tcW w:w="199" w:type="pct"/>
            <w:vAlign w:val="bottom"/>
          </w:tcPr>
          <w:p w14:paraId="0C3A15B9" w14:textId="1199B94F"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2B600F7C" w14:textId="6FBADC41"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1F3EC125" w14:textId="2518433E" w:rsidR="00C70D0D" w:rsidRPr="009328A9" w:rsidRDefault="00C70D0D" w:rsidP="00C70D0D">
            <w:pPr>
              <w:spacing w:after="0"/>
              <w:jc w:val="center"/>
              <w:rPr>
                <w:rFonts w:asciiTheme="minorHAnsi" w:hAnsiTheme="minorHAnsi" w:cstheme="minorHAnsi"/>
              </w:rPr>
            </w:pPr>
            <w:r w:rsidRPr="009328A9">
              <w:t>1</w:t>
            </w:r>
          </w:p>
        </w:tc>
        <w:tc>
          <w:tcPr>
            <w:tcW w:w="344" w:type="pct"/>
            <w:vAlign w:val="bottom"/>
          </w:tcPr>
          <w:p w14:paraId="45846BA7" w14:textId="400D46F6" w:rsidR="00C70D0D" w:rsidRPr="009328A9" w:rsidRDefault="00C70D0D" w:rsidP="00C70D0D">
            <w:pPr>
              <w:spacing w:after="0"/>
              <w:jc w:val="center"/>
              <w:rPr>
                <w:rFonts w:asciiTheme="minorHAnsi" w:hAnsiTheme="minorHAnsi" w:cstheme="minorHAnsi"/>
              </w:rPr>
            </w:pPr>
            <w:r w:rsidRPr="009328A9">
              <w:t>12</w:t>
            </w:r>
          </w:p>
        </w:tc>
        <w:tc>
          <w:tcPr>
            <w:tcW w:w="399" w:type="pct"/>
            <w:vAlign w:val="bottom"/>
          </w:tcPr>
          <w:p w14:paraId="0422BCE3" w14:textId="2C90C923" w:rsidR="00C70D0D" w:rsidRPr="009328A9" w:rsidRDefault="00C70D0D" w:rsidP="00C70D0D">
            <w:pPr>
              <w:spacing w:after="0"/>
              <w:jc w:val="center"/>
              <w:rPr>
                <w:rFonts w:asciiTheme="minorHAnsi" w:hAnsiTheme="minorHAnsi" w:cstheme="minorHAnsi"/>
              </w:rPr>
            </w:pPr>
            <w:r w:rsidRPr="009328A9">
              <w:t>3.92</w:t>
            </w:r>
          </w:p>
        </w:tc>
      </w:tr>
      <w:tr w:rsidR="00C70D0D" w:rsidRPr="009328A9" w14:paraId="2D66CC9C" w14:textId="77777777" w:rsidTr="00905AE7">
        <w:tc>
          <w:tcPr>
            <w:tcW w:w="3534" w:type="pct"/>
          </w:tcPr>
          <w:p w14:paraId="0D2F920C" w14:textId="45A44C4A" w:rsidR="00C70D0D" w:rsidRPr="009328A9" w:rsidRDefault="00C70D0D" w:rsidP="00C70D0D">
            <w:pPr>
              <w:spacing w:after="0"/>
              <w:ind w:left="-30" w:firstLine="30"/>
              <w:rPr>
                <w:rFonts w:asciiTheme="minorHAnsi" w:hAnsiTheme="minorHAnsi" w:cstheme="minorHAnsi"/>
              </w:rPr>
            </w:pPr>
            <w:r w:rsidRPr="009328A9">
              <w:rPr>
                <w:rFonts w:asciiTheme="minorHAnsi" w:hAnsiTheme="minorHAnsi" w:cstheme="minorHAnsi"/>
              </w:rPr>
              <w:t>5. Understanding of evidence-based practices at personal, group, and systemic (e.g., families and couples) levels.</w:t>
            </w:r>
          </w:p>
        </w:tc>
        <w:tc>
          <w:tcPr>
            <w:tcW w:w="199" w:type="pct"/>
            <w:vAlign w:val="bottom"/>
          </w:tcPr>
          <w:p w14:paraId="750283EA" w14:textId="7712FC61"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7C8B92A1" w14:textId="0E9C767E"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1185169D" w14:textId="2DB23842" w:rsidR="00C70D0D" w:rsidRPr="009328A9" w:rsidRDefault="00C70D0D" w:rsidP="00C70D0D">
            <w:pPr>
              <w:spacing w:after="0"/>
              <w:jc w:val="center"/>
              <w:rPr>
                <w:rFonts w:asciiTheme="minorHAnsi" w:hAnsiTheme="minorHAnsi" w:cstheme="minorHAnsi"/>
              </w:rPr>
            </w:pPr>
            <w:r w:rsidRPr="009328A9">
              <w:t>2</w:t>
            </w:r>
          </w:p>
        </w:tc>
        <w:tc>
          <w:tcPr>
            <w:tcW w:w="344" w:type="pct"/>
            <w:vAlign w:val="bottom"/>
          </w:tcPr>
          <w:p w14:paraId="39C13CB5" w14:textId="0AE8D0F6" w:rsidR="00C70D0D" w:rsidRPr="009328A9" w:rsidRDefault="00C70D0D" w:rsidP="00C70D0D">
            <w:pPr>
              <w:spacing w:after="0"/>
              <w:jc w:val="center"/>
              <w:rPr>
                <w:rFonts w:asciiTheme="minorHAnsi" w:hAnsiTheme="minorHAnsi" w:cstheme="minorHAnsi"/>
              </w:rPr>
            </w:pPr>
            <w:r w:rsidRPr="009328A9">
              <w:t>11</w:t>
            </w:r>
          </w:p>
        </w:tc>
        <w:tc>
          <w:tcPr>
            <w:tcW w:w="399" w:type="pct"/>
            <w:vAlign w:val="bottom"/>
          </w:tcPr>
          <w:p w14:paraId="4542C405" w14:textId="78F57B21" w:rsidR="00C70D0D" w:rsidRPr="009328A9" w:rsidRDefault="00C70D0D" w:rsidP="00C70D0D">
            <w:pPr>
              <w:spacing w:after="0"/>
              <w:jc w:val="center"/>
              <w:rPr>
                <w:rFonts w:asciiTheme="minorHAnsi" w:hAnsiTheme="minorHAnsi" w:cstheme="minorHAnsi"/>
              </w:rPr>
            </w:pPr>
            <w:r w:rsidRPr="009328A9">
              <w:t>3.85</w:t>
            </w:r>
          </w:p>
        </w:tc>
      </w:tr>
      <w:tr w:rsidR="00C70D0D" w:rsidRPr="009328A9" w14:paraId="3B8B49E9" w14:textId="77777777" w:rsidTr="00905AE7">
        <w:tc>
          <w:tcPr>
            <w:tcW w:w="3534" w:type="pct"/>
          </w:tcPr>
          <w:p w14:paraId="5BC43983" w14:textId="77777777" w:rsidR="00C70D0D" w:rsidRPr="009328A9" w:rsidRDefault="00C70D0D" w:rsidP="00C70D0D">
            <w:pPr>
              <w:spacing w:after="0"/>
              <w:ind w:left="270" w:hanging="270"/>
              <w:rPr>
                <w:rFonts w:asciiTheme="minorHAnsi" w:hAnsiTheme="minorHAnsi" w:cstheme="minorHAnsi"/>
              </w:rPr>
            </w:pPr>
            <w:r w:rsidRPr="009328A9">
              <w:rPr>
                <w:rFonts w:asciiTheme="minorHAnsi" w:hAnsiTheme="minorHAnsi" w:cstheme="minorHAnsi"/>
              </w:rPr>
              <w:t xml:space="preserve">6. Understanding and appreciation of social and cultural diversity and   </w:t>
            </w:r>
          </w:p>
          <w:p w14:paraId="11DF4350" w14:textId="77777777" w:rsidR="00C70D0D" w:rsidRPr="009328A9" w:rsidRDefault="00C70D0D" w:rsidP="00C70D0D">
            <w:pPr>
              <w:spacing w:after="0"/>
              <w:ind w:left="270" w:hanging="270"/>
              <w:rPr>
                <w:rFonts w:asciiTheme="minorHAnsi" w:hAnsiTheme="minorHAnsi" w:cstheme="minorHAnsi"/>
              </w:rPr>
            </w:pPr>
            <w:r w:rsidRPr="009328A9">
              <w:rPr>
                <w:rFonts w:asciiTheme="minorHAnsi" w:hAnsiTheme="minorHAnsi" w:cstheme="minorHAnsi"/>
              </w:rPr>
              <w:t>pluralistic trends.</w:t>
            </w:r>
          </w:p>
        </w:tc>
        <w:tc>
          <w:tcPr>
            <w:tcW w:w="199" w:type="pct"/>
            <w:vAlign w:val="bottom"/>
          </w:tcPr>
          <w:p w14:paraId="3D261D0B" w14:textId="14C0FE96"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7A3505AF" w14:textId="7B38A5CB"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5F2810D8" w14:textId="17B66CF1" w:rsidR="00C70D0D" w:rsidRPr="009328A9" w:rsidRDefault="00C70D0D" w:rsidP="00C70D0D">
            <w:pPr>
              <w:spacing w:after="0"/>
              <w:jc w:val="center"/>
              <w:rPr>
                <w:rFonts w:asciiTheme="minorHAnsi" w:hAnsiTheme="minorHAnsi" w:cstheme="minorHAnsi"/>
              </w:rPr>
            </w:pPr>
            <w:r w:rsidRPr="009328A9">
              <w:t>0</w:t>
            </w:r>
          </w:p>
        </w:tc>
        <w:tc>
          <w:tcPr>
            <w:tcW w:w="344" w:type="pct"/>
            <w:vAlign w:val="bottom"/>
          </w:tcPr>
          <w:p w14:paraId="1F1B1B7E" w14:textId="1C396689" w:rsidR="00C70D0D" w:rsidRPr="009328A9" w:rsidRDefault="00C70D0D" w:rsidP="00C70D0D">
            <w:pPr>
              <w:spacing w:after="0"/>
              <w:jc w:val="center"/>
              <w:rPr>
                <w:rFonts w:asciiTheme="minorHAnsi" w:hAnsiTheme="minorHAnsi" w:cstheme="minorHAnsi"/>
              </w:rPr>
            </w:pPr>
            <w:r w:rsidRPr="009328A9">
              <w:t>12</w:t>
            </w:r>
          </w:p>
        </w:tc>
        <w:tc>
          <w:tcPr>
            <w:tcW w:w="399" w:type="pct"/>
            <w:vAlign w:val="bottom"/>
          </w:tcPr>
          <w:p w14:paraId="6DFA6F43" w14:textId="090A5EE6" w:rsidR="00C70D0D" w:rsidRPr="009328A9" w:rsidRDefault="00C70D0D" w:rsidP="00C70D0D">
            <w:pPr>
              <w:spacing w:after="0"/>
              <w:jc w:val="center"/>
              <w:rPr>
                <w:rFonts w:asciiTheme="minorHAnsi" w:hAnsiTheme="minorHAnsi" w:cstheme="minorHAnsi"/>
              </w:rPr>
            </w:pPr>
            <w:r w:rsidRPr="009328A9">
              <w:t>3.85</w:t>
            </w:r>
          </w:p>
        </w:tc>
      </w:tr>
      <w:tr w:rsidR="00C70D0D" w:rsidRPr="009328A9" w14:paraId="6FC6851B" w14:textId="77777777" w:rsidTr="00905AE7">
        <w:tc>
          <w:tcPr>
            <w:tcW w:w="3534" w:type="pct"/>
          </w:tcPr>
          <w:p w14:paraId="699F5120" w14:textId="77777777" w:rsidR="00C70D0D" w:rsidRPr="009328A9" w:rsidRDefault="00C70D0D" w:rsidP="00C70D0D">
            <w:pPr>
              <w:spacing w:after="0"/>
              <w:ind w:left="270" w:hanging="270"/>
              <w:rPr>
                <w:rFonts w:asciiTheme="minorHAnsi" w:hAnsiTheme="minorHAnsi" w:cstheme="minorHAnsi"/>
              </w:rPr>
            </w:pPr>
            <w:r w:rsidRPr="009328A9">
              <w:rPr>
                <w:rFonts w:asciiTheme="minorHAnsi" w:hAnsiTheme="minorHAnsi" w:cstheme="minorHAnsi"/>
              </w:rPr>
              <w:t>7.  Knowledge of assessment principles, instruments, and interview practices.</w:t>
            </w:r>
          </w:p>
        </w:tc>
        <w:tc>
          <w:tcPr>
            <w:tcW w:w="199" w:type="pct"/>
            <w:vAlign w:val="bottom"/>
          </w:tcPr>
          <w:p w14:paraId="1FF81E88" w14:textId="5CE8DF6A"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0CB7FC16" w14:textId="7BB56AEE"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094E7FB5" w14:textId="5807F271" w:rsidR="00C70D0D" w:rsidRPr="009328A9" w:rsidRDefault="00C70D0D" w:rsidP="00C70D0D">
            <w:pPr>
              <w:spacing w:after="0"/>
              <w:jc w:val="center"/>
              <w:rPr>
                <w:rFonts w:asciiTheme="minorHAnsi" w:hAnsiTheme="minorHAnsi" w:cstheme="minorHAnsi"/>
              </w:rPr>
            </w:pPr>
            <w:r w:rsidRPr="009328A9">
              <w:t>1</w:t>
            </w:r>
          </w:p>
        </w:tc>
        <w:tc>
          <w:tcPr>
            <w:tcW w:w="344" w:type="pct"/>
            <w:vAlign w:val="bottom"/>
          </w:tcPr>
          <w:p w14:paraId="23860092" w14:textId="69A6315C" w:rsidR="00C70D0D" w:rsidRPr="009328A9" w:rsidRDefault="00C70D0D" w:rsidP="00C70D0D">
            <w:pPr>
              <w:spacing w:after="0"/>
              <w:jc w:val="center"/>
              <w:rPr>
                <w:rFonts w:asciiTheme="minorHAnsi" w:hAnsiTheme="minorHAnsi" w:cstheme="minorHAnsi"/>
              </w:rPr>
            </w:pPr>
            <w:r w:rsidRPr="009328A9">
              <w:t>12</w:t>
            </w:r>
          </w:p>
        </w:tc>
        <w:tc>
          <w:tcPr>
            <w:tcW w:w="399" w:type="pct"/>
            <w:vAlign w:val="bottom"/>
          </w:tcPr>
          <w:p w14:paraId="66D0B542" w14:textId="22708906" w:rsidR="00C70D0D" w:rsidRPr="009328A9" w:rsidRDefault="00C70D0D" w:rsidP="00C70D0D">
            <w:pPr>
              <w:spacing w:after="0"/>
              <w:jc w:val="center"/>
              <w:rPr>
                <w:rFonts w:asciiTheme="minorHAnsi" w:hAnsiTheme="minorHAnsi" w:cstheme="minorHAnsi"/>
              </w:rPr>
            </w:pPr>
            <w:r w:rsidRPr="009328A9">
              <w:t>3.92</w:t>
            </w:r>
          </w:p>
        </w:tc>
      </w:tr>
      <w:tr w:rsidR="00C70D0D" w:rsidRPr="009328A9" w14:paraId="4812C0CB" w14:textId="77777777" w:rsidTr="00905AE7">
        <w:tc>
          <w:tcPr>
            <w:tcW w:w="3534" w:type="pct"/>
          </w:tcPr>
          <w:p w14:paraId="2DED5EBC"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8.  Knowledge of research and evaluation practices.</w:t>
            </w:r>
          </w:p>
        </w:tc>
        <w:tc>
          <w:tcPr>
            <w:tcW w:w="199" w:type="pct"/>
            <w:vAlign w:val="bottom"/>
          </w:tcPr>
          <w:p w14:paraId="06582AF1" w14:textId="4C470DF1"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7F740E74" w14:textId="4C6A7891"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225B6D1B" w14:textId="3D95F612" w:rsidR="00C70D0D" w:rsidRPr="009328A9" w:rsidRDefault="00C70D0D" w:rsidP="00C70D0D">
            <w:pPr>
              <w:spacing w:after="0"/>
              <w:jc w:val="center"/>
              <w:rPr>
                <w:rFonts w:asciiTheme="minorHAnsi" w:hAnsiTheme="minorHAnsi" w:cstheme="minorHAnsi"/>
              </w:rPr>
            </w:pPr>
            <w:r w:rsidRPr="009328A9">
              <w:t>3</w:t>
            </w:r>
          </w:p>
        </w:tc>
        <w:tc>
          <w:tcPr>
            <w:tcW w:w="344" w:type="pct"/>
            <w:vAlign w:val="bottom"/>
          </w:tcPr>
          <w:p w14:paraId="28756D1E" w14:textId="589DABA7" w:rsidR="00C70D0D" w:rsidRPr="009328A9" w:rsidRDefault="00C70D0D" w:rsidP="00C70D0D">
            <w:pPr>
              <w:spacing w:after="0"/>
              <w:jc w:val="center"/>
              <w:rPr>
                <w:rFonts w:asciiTheme="minorHAnsi" w:hAnsiTheme="minorHAnsi" w:cstheme="minorHAnsi"/>
              </w:rPr>
            </w:pPr>
            <w:r w:rsidRPr="009328A9">
              <w:t>10</w:t>
            </w:r>
          </w:p>
        </w:tc>
        <w:tc>
          <w:tcPr>
            <w:tcW w:w="399" w:type="pct"/>
            <w:vAlign w:val="bottom"/>
          </w:tcPr>
          <w:p w14:paraId="3BE7D63D" w14:textId="2885E062" w:rsidR="00C70D0D" w:rsidRPr="009328A9" w:rsidRDefault="00C70D0D" w:rsidP="00C70D0D">
            <w:pPr>
              <w:spacing w:after="0"/>
              <w:jc w:val="center"/>
              <w:rPr>
                <w:rFonts w:asciiTheme="minorHAnsi" w:hAnsiTheme="minorHAnsi" w:cstheme="minorHAnsi"/>
              </w:rPr>
            </w:pPr>
            <w:r w:rsidRPr="009328A9">
              <w:t>3.77</w:t>
            </w:r>
          </w:p>
        </w:tc>
      </w:tr>
      <w:tr w:rsidR="00C70D0D" w:rsidRPr="009328A9" w14:paraId="4F68D47C" w14:textId="77777777" w:rsidTr="00905AE7">
        <w:tc>
          <w:tcPr>
            <w:tcW w:w="3534" w:type="pct"/>
          </w:tcPr>
          <w:p w14:paraId="127B1566"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9.  Knowledge of available technology.</w:t>
            </w:r>
          </w:p>
        </w:tc>
        <w:tc>
          <w:tcPr>
            <w:tcW w:w="199" w:type="pct"/>
            <w:vAlign w:val="bottom"/>
          </w:tcPr>
          <w:p w14:paraId="16F0A1E1" w14:textId="4CC16179"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287EF494" w14:textId="73ED5520"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2979A251" w14:textId="3D1D4FEB" w:rsidR="00C70D0D" w:rsidRPr="009328A9" w:rsidRDefault="00C70D0D" w:rsidP="00C70D0D">
            <w:pPr>
              <w:spacing w:after="0"/>
              <w:jc w:val="center"/>
              <w:rPr>
                <w:rFonts w:asciiTheme="minorHAnsi" w:hAnsiTheme="minorHAnsi" w:cstheme="minorHAnsi"/>
              </w:rPr>
            </w:pPr>
            <w:r w:rsidRPr="009328A9">
              <w:t>5</w:t>
            </w:r>
          </w:p>
        </w:tc>
        <w:tc>
          <w:tcPr>
            <w:tcW w:w="344" w:type="pct"/>
            <w:vAlign w:val="bottom"/>
          </w:tcPr>
          <w:p w14:paraId="3A54BB04" w14:textId="2D4D69F7" w:rsidR="00C70D0D" w:rsidRPr="009328A9" w:rsidRDefault="00C70D0D" w:rsidP="00C70D0D">
            <w:pPr>
              <w:spacing w:after="0"/>
              <w:jc w:val="center"/>
              <w:rPr>
                <w:rFonts w:asciiTheme="minorHAnsi" w:hAnsiTheme="minorHAnsi" w:cstheme="minorHAnsi"/>
              </w:rPr>
            </w:pPr>
            <w:r w:rsidRPr="009328A9">
              <w:t>7</w:t>
            </w:r>
          </w:p>
        </w:tc>
        <w:tc>
          <w:tcPr>
            <w:tcW w:w="399" w:type="pct"/>
            <w:vAlign w:val="bottom"/>
          </w:tcPr>
          <w:p w14:paraId="5F976E21" w14:textId="6F918CC8" w:rsidR="00C70D0D" w:rsidRPr="009328A9" w:rsidRDefault="00C70D0D" w:rsidP="00C70D0D">
            <w:pPr>
              <w:spacing w:after="0"/>
              <w:jc w:val="center"/>
              <w:rPr>
                <w:rFonts w:asciiTheme="minorHAnsi" w:hAnsiTheme="minorHAnsi" w:cstheme="minorHAnsi"/>
              </w:rPr>
            </w:pPr>
            <w:r w:rsidRPr="009328A9">
              <w:t>3.46</w:t>
            </w:r>
          </w:p>
        </w:tc>
      </w:tr>
      <w:tr w:rsidR="00C70D0D" w:rsidRPr="009328A9" w14:paraId="03870E6A" w14:textId="77777777" w:rsidTr="00905AE7">
        <w:tc>
          <w:tcPr>
            <w:tcW w:w="3534" w:type="pct"/>
          </w:tcPr>
          <w:p w14:paraId="03AC737D" w14:textId="77777777" w:rsidR="00C70D0D" w:rsidRPr="009328A9" w:rsidRDefault="00C70D0D" w:rsidP="00C70D0D">
            <w:pPr>
              <w:spacing w:after="0"/>
              <w:ind w:left="270" w:hanging="270"/>
              <w:rPr>
                <w:rFonts w:asciiTheme="minorHAnsi" w:hAnsiTheme="minorHAnsi" w:cstheme="minorHAnsi"/>
              </w:rPr>
            </w:pPr>
            <w:r w:rsidRPr="009328A9">
              <w:rPr>
                <w:rFonts w:asciiTheme="minorHAnsi" w:hAnsiTheme="minorHAnsi" w:cstheme="minorHAnsi"/>
              </w:rPr>
              <w:t xml:space="preserve">10.  Ability to document and provide direct services and referrals in an </w:t>
            </w:r>
          </w:p>
          <w:p w14:paraId="09D73F1B" w14:textId="77777777" w:rsidR="00C70D0D" w:rsidRPr="009328A9" w:rsidRDefault="00C70D0D" w:rsidP="00C70D0D">
            <w:pPr>
              <w:spacing w:after="0"/>
              <w:ind w:left="270" w:hanging="270"/>
              <w:rPr>
                <w:rFonts w:asciiTheme="minorHAnsi" w:hAnsiTheme="minorHAnsi" w:cstheme="minorHAnsi"/>
              </w:rPr>
            </w:pPr>
            <w:r w:rsidRPr="009328A9">
              <w:rPr>
                <w:rFonts w:asciiTheme="minorHAnsi" w:hAnsiTheme="minorHAnsi" w:cstheme="minorHAnsi"/>
              </w:rPr>
              <w:t>ethical, professional manner.</w:t>
            </w:r>
          </w:p>
        </w:tc>
        <w:tc>
          <w:tcPr>
            <w:tcW w:w="199" w:type="pct"/>
            <w:vAlign w:val="bottom"/>
          </w:tcPr>
          <w:p w14:paraId="219CA73B" w14:textId="5A1AA63D"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11C853A9" w14:textId="7E8E2742"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4D3E29F9" w14:textId="421FC3F9" w:rsidR="00C70D0D" w:rsidRPr="009328A9" w:rsidRDefault="00C70D0D" w:rsidP="00C70D0D">
            <w:pPr>
              <w:spacing w:after="0"/>
              <w:jc w:val="center"/>
              <w:rPr>
                <w:rFonts w:asciiTheme="minorHAnsi" w:hAnsiTheme="minorHAnsi" w:cstheme="minorHAnsi"/>
              </w:rPr>
            </w:pPr>
            <w:r w:rsidRPr="009328A9">
              <w:t>2</w:t>
            </w:r>
          </w:p>
        </w:tc>
        <w:tc>
          <w:tcPr>
            <w:tcW w:w="344" w:type="pct"/>
            <w:vAlign w:val="bottom"/>
          </w:tcPr>
          <w:p w14:paraId="64DD1C68" w14:textId="47EAC400" w:rsidR="00C70D0D" w:rsidRPr="009328A9" w:rsidRDefault="00C70D0D" w:rsidP="00C70D0D">
            <w:pPr>
              <w:spacing w:after="0"/>
              <w:jc w:val="center"/>
              <w:rPr>
                <w:rFonts w:asciiTheme="minorHAnsi" w:hAnsiTheme="minorHAnsi" w:cstheme="minorHAnsi"/>
              </w:rPr>
            </w:pPr>
            <w:r w:rsidRPr="009328A9">
              <w:t>10</w:t>
            </w:r>
          </w:p>
        </w:tc>
        <w:tc>
          <w:tcPr>
            <w:tcW w:w="399" w:type="pct"/>
            <w:vAlign w:val="bottom"/>
          </w:tcPr>
          <w:p w14:paraId="1197B1A7" w14:textId="5B63B64E" w:rsidR="00C70D0D" w:rsidRPr="009328A9" w:rsidRDefault="00C70D0D" w:rsidP="00C70D0D">
            <w:pPr>
              <w:spacing w:after="0"/>
              <w:jc w:val="center"/>
              <w:rPr>
                <w:rFonts w:asciiTheme="minorHAnsi" w:hAnsiTheme="minorHAnsi" w:cstheme="minorHAnsi"/>
              </w:rPr>
            </w:pPr>
            <w:r w:rsidRPr="009328A9">
              <w:t>3.69</w:t>
            </w:r>
          </w:p>
        </w:tc>
      </w:tr>
      <w:tr w:rsidR="00C70D0D" w:rsidRPr="009328A9" w14:paraId="0713C42B" w14:textId="77777777" w:rsidTr="00905AE7">
        <w:tc>
          <w:tcPr>
            <w:tcW w:w="3534" w:type="pct"/>
          </w:tcPr>
          <w:p w14:paraId="44CEAB24" w14:textId="2CBF6577" w:rsidR="00C70D0D" w:rsidRPr="009328A9" w:rsidRDefault="00C70D0D" w:rsidP="00C70D0D">
            <w:pPr>
              <w:spacing w:after="0"/>
              <w:ind w:left="-30" w:firstLine="30"/>
              <w:rPr>
                <w:rFonts w:asciiTheme="minorHAnsi" w:hAnsiTheme="minorHAnsi" w:cstheme="minorHAnsi"/>
              </w:rPr>
            </w:pPr>
            <w:r w:rsidRPr="009328A9">
              <w:rPr>
                <w:rFonts w:asciiTheme="minorHAnsi" w:hAnsiTheme="minorHAnsi" w:cstheme="minorHAnsi"/>
              </w:rPr>
              <w:t>11. Ability to design and/or deliver developmentally appropriate prevention, education, and support-based programming in response to client and community needs.</w:t>
            </w:r>
          </w:p>
        </w:tc>
        <w:tc>
          <w:tcPr>
            <w:tcW w:w="199" w:type="pct"/>
            <w:vAlign w:val="bottom"/>
          </w:tcPr>
          <w:p w14:paraId="47886170" w14:textId="41552A2F"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560EEBF7" w14:textId="6439322C"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157F3A40" w14:textId="11808987" w:rsidR="00C70D0D" w:rsidRPr="009328A9" w:rsidRDefault="00C70D0D" w:rsidP="00C70D0D">
            <w:pPr>
              <w:spacing w:after="0"/>
              <w:jc w:val="center"/>
              <w:rPr>
                <w:rFonts w:asciiTheme="minorHAnsi" w:hAnsiTheme="minorHAnsi" w:cstheme="minorHAnsi"/>
              </w:rPr>
            </w:pPr>
            <w:r w:rsidRPr="009328A9">
              <w:t>4</w:t>
            </w:r>
          </w:p>
        </w:tc>
        <w:tc>
          <w:tcPr>
            <w:tcW w:w="344" w:type="pct"/>
            <w:vAlign w:val="bottom"/>
          </w:tcPr>
          <w:p w14:paraId="4CEA62B8" w14:textId="35367E93" w:rsidR="00C70D0D" w:rsidRPr="009328A9" w:rsidRDefault="00C70D0D" w:rsidP="00C70D0D">
            <w:pPr>
              <w:spacing w:after="0"/>
              <w:jc w:val="center"/>
              <w:rPr>
                <w:rFonts w:asciiTheme="minorHAnsi" w:hAnsiTheme="minorHAnsi" w:cstheme="minorHAnsi"/>
              </w:rPr>
            </w:pPr>
            <w:r w:rsidRPr="009328A9">
              <w:t>8</w:t>
            </w:r>
          </w:p>
        </w:tc>
        <w:tc>
          <w:tcPr>
            <w:tcW w:w="399" w:type="pct"/>
            <w:vAlign w:val="bottom"/>
          </w:tcPr>
          <w:p w14:paraId="56DA12E5" w14:textId="27F862A4" w:rsidR="00C70D0D" w:rsidRPr="009328A9" w:rsidRDefault="00C70D0D" w:rsidP="00C70D0D">
            <w:pPr>
              <w:spacing w:after="0"/>
              <w:jc w:val="center"/>
              <w:rPr>
                <w:rFonts w:asciiTheme="minorHAnsi" w:hAnsiTheme="minorHAnsi" w:cstheme="minorHAnsi"/>
              </w:rPr>
            </w:pPr>
            <w:r w:rsidRPr="009328A9">
              <w:t>3.54</w:t>
            </w:r>
          </w:p>
        </w:tc>
      </w:tr>
      <w:tr w:rsidR="00C70D0D" w:rsidRPr="009328A9" w14:paraId="09C9F188" w14:textId="77777777" w:rsidTr="00905AE7">
        <w:tc>
          <w:tcPr>
            <w:tcW w:w="3534" w:type="pct"/>
          </w:tcPr>
          <w:p w14:paraId="1C596B75"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12. Ability to provide individual counseling.</w:t>
            </w:r>
          </w:p>
        </w:tc>
        <w:tc>
          <w:tcPr>
            <w:tcW w:w="199" w:type="pct"/>
            <w:vAlign w:val="bottom"/>
          </w:tcPr>
          <w:p w14:paraId="2D7C2612" w14:textId="663B35DD"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0ECD4DB8" w14:textId="578DA01E"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752B42C3" w14:textId="329EE7E6" w:rsidR="00C70D0D" w:rsidRPr="009328A9" w:rsidRDefault="00C70D0D" w:rsidP="00C70D0D">
            <w:pPr>
              <w:spacing w:after="0"/>
              <w:jc w:val="center"/>
              <w:rPr>
                <w:rFonts w:asciiTheme="minorHAnsi" w:hAnsiTheme="minorHAnsi" w:cstheme="minorHAnsi"/>
              </w:rPr>
            </w:pPr>
            <w:r w:rsidRPr="009328A9">
              <w:t>2</w:t>
            </w:r>
          </w:p>
        </w:tc>
        <w:tc>
          <w:tcPr>
            <w:tcW w:w="344" w:type="pct"/>
            <w:vAlign w:val="bottom"/>
          </w:tcPr>
          <w:p w14:paraId="17AD3884" w14:textId="69B7BF54" w:rsidR="00C70D0D" w:rsidRPr="009328A9" w:rsidRDefault="00C70D0D" w:rsidP="00C70D0D">
            <w:pPr>
              <w:spacing w:after="0"/>
              <w:jc w:val="center"/>
              <w:rPr>
                <w:rFonts w:asciiTheme="minorHAnsi" w:hAnsiTheme="minorHAnsi" w:cstheme="minorHAnsi"/>
              </w:rPr>
            </w:pPr>
            <w:r w:rsidRPr="009328A9">
              <w:t>11</w:t>
            </w:r>
          </w:p>
        </w:tc>
        <w:tc>
          <w:tcPr>
            <w:tcW w:w="399" w:type="pct"/>
            <w:vAlign w:val="bottom"/>
          </w:tcPr>
          <w:p w14:paraId="6B5DD53A" w14:textId="64FDD331" w:rsidR="00C70D0D" w:rsidRPr="009328A9" w:rsidRDefault="00C70D0D" w:rsidP="00C70D0D">
            <w:pPr>
              <w:spacing w:after="0"/>
              <w:jc w:val="center"/>
              <w:rPr>
                <w:rFonts w:asciiTheme="minorHAnsi" w:hAnsiTheme="minorHAnsi" w:cstheme="minorHAnsi"/>
              </w:rPr>
            </w:pPr>
            <w:r w:rsidRPr="009328A9">
              <w:t>3.85</w:t>
            </w:r>
          </w:p>
        </w:tc>
      </w:tr>
      <w:tr w:rsidR="00C70D0D" w:rsidRPr="009328A9" w14:paraId="22215228" w14:textId="77777777" w:rsidTr="00905AE7">
        <w:tc>
          <w:tcPr>
            <w:tcW w:w="3534" w:type="pct"/>
          </w:tcPr>
          <w:p w14:paraId="2343B1C5"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13. Ability to provide group counseling.</w:t>
            </w:r>
          </w:p>
        </w:tc>
        <w:tc>
          <w:tcPr>
            <w:tcW w:w="199" w:type="pct"/>
            <w:vAlign w:val="bottom"/>
          </w:tcPr>
          <w:p w14:paraId="7707915A" w14:textId="12FD21C3"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78603223" w14:textId="1ECA73D2"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1D706014" w14:textId="7A8CCE33" w:rsidR="00C70D0D" w:rsidRPr="009328A9" w:rsidRDefault="00C70D0D" w:rsidP="00C70D0D">
            <w:pPr>
              <w:spacing w:after="0"/>
              <w:jc w:val="center"/>
              <w:rPr>
                <w:rFonts w:asciiTheme="minorHAnsi" w:hAnsiTheme="minorHAnsi" w:cstheme="minorHAnsi"/>
              </w:rPr>
            </w:pPr>
            <w:r w:rsidRPr="009328A9">
              <w:t>1</w:t>
            </w:r>
          </w:p>
        </w:tc>
        <w:tc>
          <w:tcPr>
            <w:tcW w:w="344" w:type="pct"/>
            <w:vAlign w:val="bottom"/>
          </w:tcPr>
          <w:p w14:paraId="7B22A060" w14:textId="5D8ACD5F" w:rsidR="00C70D0D" w:rsidRPr="009328A9" w:rsidRDefault="00C70D0D" w:rsidP="00C70D0D">
            <w:pPr>
              <w:spacing w:after="0"/>
              <w:jc w:val="center"/>
              <w:rPr>
                <w:rFonts w:asciiTheme="minorHAnsi" w:hAnsiTheme="minorHAnsi" w:cstheme="minorHAnsi"/>
              </w:rPr>
            </w:pPr>
            <w:r w:rsidRPr="009328A9">
              <w:t>12</w:t>
            </w:r>
          </w:p>
        </w:tc>
        <w:tc>
          <w:tcPr>
            <w:tcW w:w="399" w:type="pct"/>
            <w:vAlign w:val="bottom"/>
          </w:tcPr>
          <w:p w14:paraId="7A6F7D28" w14:textId="5C3DAB2E" w:rsidR="00C70D0D" w:rsidRPr="009328A9" w:rsidRDefault="00C70D0D" w:rsidP="00C70D0D">
            <w:pPr>
              <w:spacing w:after="0"/>
              <w:jc w:val="center"/>
              <w:rPr>
                <w:rFonts w:asciiTheme="minorHAnsi" w:hAnsiTheme="minorHAnsi" w:cstheme="minorHAnsi"/>
              </w:rPr>
            </w:pPr>
            <w:r w:rsidRPr="009328A9">
              <w:t>3.92</w:t>
            </w:r>
          </w:p>
        </w:tc>
      </w:tr>
      <w:tr w:rsidR="00C70D0D" w:rsidRPr="009328A9" w14:paraId="066778BE" w14:textId="77777777" w:rsidTr="00905AE7">
        <w:tc>
          <w:tcPr>
            <w:tcW w:w="3534" w:type="pct"/>
          </w:tcPr>
          <w:p w14:paraId="73598E49"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 xml:space="preserve">14. Ability to provide family counseling.                                      </w:t>
            </w:r>
          </w:p>
        </w:tc>
        <w:tc>
          <w:tcPr>
            <w:tcW w:w="199" w:type="pct"/>
            <w:vAlign w:val="bottom"/>
          </w:tcPr>
          <w:p w14:paraId="4DB48AD8" w14:textId="680C9D51"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223F51EB" w14:textId="4E834520" w:rsidR="00C70D0D" w:rsidRPr="009328A9" w:rsidRDefault="00C70D0D" w:rsidP="00C70D0D">
            <w:pPr>
              <w:spacing w:after="0"/>
              <w:jc w:val="center"/>
              <w:rPr>
                <w:rFonts w:asciiTheme="minorHAnsi" w:hAnsiTheme="minorHAnsi" w:cstheme="minorHAnsi"/>
              </w:rPr>
            </w:pPr>
            <w:r w:rsidRPr="009328A9">
              <w:t>2</w:t>
            </w:r>
          </w:p>
        </w:tc>
        <w:tc>
          <w:tcPr>
            <w:tcW w:w="242" w:type="pct"/>
            <w:vAlign w:val="bottom"/>
          </w:tcPr>
          <w:p w14:paraId="723668DA" w14:textId="16F9BC92" w:rsidR="00C70D0D" w:rsidRPr="009328A9" w:rsidRDefault="00C70D0D" w:rsidP="00C70D0D">
            <w:pPr>
              <w:spacing w:after="0"/>
              <w:jc w:val="center"/>
              <w:rPr>
                <w:rFonts w:asciiTheme="minorHAnsi" w:hAnsiTheme="minorHAnsi" w:cstheme="minorHAnsi"/>
              </w:rPr>
            </w:pPr>
            <w:r w:rsidRPr="009328A9">
              <w:t>6</w:t>
            </w:r>
          </w:p>
        </w:tc>
        <w:tc>
          <w:tcPr>
            <w:tcW w:w="344" w:type="pct"/>
            <w:vAlign w:val="bottom"/>
          </w:tcPr>
          <w:p w14:paraId="2C617426" w14:textId="4A406ED1" w:rsidR="00C70D0D" w:rsidRPr="009328A9" w:rsidRDefault="00C70D0D" w:rsidP="00C70D0D">
            <w:pPr>
              <w:spacing w:after="0"/>
              <w:jc w:val="center"/>
              <w:rPr>
                <w:rFonts w:asciiTheme="minorHAnsi" w:hAnsiTheme="minorHAnsi" w:cstheme="minorHAnsi"/>
              </w:rPr>
            </w:pPr>
            <w:r w:rsidRPr="009328A9">
              <w:t>5</w:t>
            </w:r>
          </w:p>
        </w:tc>
        <w:tc>
          <w:tcPr>
            <w:tcW w:w="399" w:type="pct"/>
            <w:vAlign w:val="bottom"/>
          </w:tcPr>
          <w:p w14:paraId="31B1A082" w14:textId="7ADF714A" w:rsidR="00C70D0D" w:rsidRPr="009328A9" w:rsidRDefault="00C70D0D" w:rsidP="00C70D0D">
            <w:pPr>
              <w:spacing w:after="0"/>
              <w:jc w:val="center"/>
              <w:rPr>
                <w:rFonts w:asciiTheme="minorHAnsi" w:hAnsiTheme="minorHAnsi" w:cstheme="minorHAnsi"/>
              </w:rPr>
            </w:pPr>
            <w:r w:rsidRPr="009328A9">
              <w:t>3.23</w:t>
            </w:r>
          </w:p>
        </w:tc>
      </w:tr>
      <w:tr w:rsidR="00C70D0D" w:rsidRPr="009328A9" w14:paraId="6D0D3707" w14:textId="77777777" w:rsidTr="00905AE7">
        <w:tc>
          <w:tcPr>
            <w:tcW w:w="3534" w:type="pct"/>
          </w:tcPr>
          <w:p w14:paraId="4A8FB883"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 xml:space="preserve">15. Ability to provide consultation.                                              </w:t>
            </w:r>
          </w:p>
        </w:tc>
        <w:tc>
          <w:tcPr>
            <w:tcW w:w="199" w:type="pct"/>
            <w:vAlign w:val="bottom"/>
          </w:tcPr>
          <w:p w14:paraId="06A648DE" w14:textId="46844164"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344626DE" w14:textId="151BBD91"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024DF1A9" w14:textId="2330653B" w:rsidR="00C70D0D" w:rsidRPr="009328A9" w:rsidRDefault="00C70D0D" w:rsidP="00C70D0D">
            <w:pPr>
              <w:spacing w:after="0"/>
              <w:jc w:val="center"/>
              <w:rPr>
                <w:rFonts w:asciiTheme="minorHAnsi" w:hAnsiTheme="minorHAnsi" w:cstheme="minorHAnsi"/>
              </w:rPr>
            </w:pPr>
            <w:r w:rsidRPr="009328A9">
              <w:t>4</w:t>
            </w:r>
          </w:p>
        </w:tc>
        <w:tc>
          <w:tcPr>
            <w:tcW w:w="344" w:type="pct"/>
            <w:vAlign w:val="bottom"/>
          </w:tcPr>
          <w:p w14:paraId="033CA02A" w14:textId="5CD836C1" w:rsidR="00C70D0D" w:rsidRPr="009328A9" w:rsidRDefault="00C70D0D" w:rsidP="00C70D0D">
            <w:pPr>
              <w:spacing w:after="0"/>
              <w:jc w:val="center"/>
              <w:rPr>
                <w:rFonts w:asciiTheme="minorHAnsi" w:hAnsiTheme="minorHAnsi" w:cstheme="minorHAnsi"/>
              </w:rPr>
            </w:pPr>
            <w:r w:rsidRPr="009328A9">
              <w:t>9</w:t>
            </w:r>
          </w:p>
        </w:tc>
        <w:tc>
          <w:tcPr>
            <w:tcW w:w="399" w:type="pct"/>
            <w:vAlign w:val="bottom"/>
          </w:tcPr>
          <w:p w14:paraId="47D90E7A" w14:textId="7BB53F63" w:rsidR="00C70D0D" w:rsidRPr="009328A9" w:rsidRDefault="00C70D0D" w:rsidP="00C70D0D">
            <w:pPr>
              <w:spacing w:after="0"/>
              <w:jc w:val="center"/>
              <w:rPr>
                <w:rFonts w:asciiTheme="minorHAnsi" w:hAnsiTheme="minorHAnsi" w:cstheme="minorHAnsi"/>
              </w:rPr>
            </w:pPr>
            <w:r w:rsidRPr="009328A9">
              <w:t>3.69</w:t>
            </w:r>
          </w:p>
        </w:tc>
      </w:tr>
      <w:tr w:rsidR="00C70D0D" w:rsidRPr="009328A9" w14:paraId="3490B211" w14:textId="77777777" w:rsidTr="00905AE7">
        <w:tc>
          <w:tcPr>
            <w:tcW w:w="3534" w:type="pct"/>
          </w:tcPr>
          <w:p w14:paraId="2F050280"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16. Ability to engage in advocacy.</w:t>
            </w:r>
          </w:p>
        </w:tc>
        <w:tc>
          <w:tcPr>
            <w:tcW w:w="199" w:type="pct"/>
            <w:vAlign w:val="bottom"/>
          </w:tcPr>
          <w:p w14:paraId="6E3DC52F" w14:textId="07FEF5C9"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52C2905D" w14:textId="220BFF42"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0D291608" w14:textId="28705784" w:rsidR="00C70D0D" w:rsidRPr="009328A9" w:rsidRDefault="00C70D0D" w:rsidP="00C70D0D">
            <w:pPr>
              <w:spacing w:after="0"/>
              <w:jc w:val="center"/>
              <w:rPr>
                <w:rFonts w:asciiTheme="minorHAnsi" w:hAnsiTheme="minorHAnsi" w:cstheme="minorHAnsi"/>
              </w:rPr>
            </w:pPr>
            <w:r w:rsidRPr="009328A9">
              <w:t>4</w:t>
            </w:r>
          </w:p>
        </w:tc>
        <w:tc>
          <w:tcPr>
            <w:tcW w:w="344" w:type="pct"/>
            <w:vAlign w:val="bottom"/>
          </w:tcPr>
          <w:p w14:paraId="7C3EE700" w14:textId="64A92874" w:rsidR="00C70D0D" w:rsidRPr="009328A9" w:rsidRDefault="00C70D0D" w:rsidP="00C70D0D">
            <w:pPr>
              <w:spacing w:after="0"/>
              <w:jc w:val="center"/>
              <w:rPr>
                <w:rFonts w:asciiTheme="minorHAnsi" w:hAnsiTheme="minorHAnsi" w:cstheme="minorHAnsi"/>
              </w:rPr>
            </w:pPr>
            <w:r w:rsidRPr="009328A9">
              <w:t>8</w:t>
            </w:r>
          </w:p>
        </w:tc>
        <w:tc>
          <w:tcPr>
            <w:tcW w:w="399" w:type="pct"/>
            <w:vAlign w:val="bottom"/>
          </w:tcPr>
          <w:p w14:paraId="1430F0C0" w14:textId="39BA92A5" w:rsidR="00C70D0D" w:rsidRPr="009328A9" w:rsidRDefault="00C70D0D" w:rsidP="00C70D0D">
            <w:pPr>
              <w:spacing w:after="0"/>
              <w:jc w:val="center"/>
              <w:rPr>
                <w:rFonts w:asciiTheme="minorHAnsi" w:hAnsiTheme="minorHAnsi" w:cstheme="minorHAnsi"/>
              </w:rPr>
            </w:pPr>
            <w:r w:rsidRPr="009328A9">
              <w:t>3.54</w:t>
            </w:r>
          </w:p>
        </w:tc>
      </w:tr>
      <w:tr w:rsidR="00C70D0D" w:rsidRPr="009328A9" w14:paraId="2381DA43" w14:textId="77777777" w:rsidTr="00905AE7">
        <w:tc>
          <w:tcPr>
            <w:tcW w:w="3534" w:type="pct"/>
          </w:tcPr>
          <w:p w14:paraId="2E0C187C"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 xml:space="preserve">17. Ability to intervene/respond appropriately in crisis/emergency  </w:t>
            </w:r>
          </w:p>
          <w:p w14:paraId="21140C83"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situations.</w:t>
            </w:r>
          </w:p>
        </w:tc>
        <w:tc>
          <w:tcPr>
            <w:tcW w:w="199" w:type="pct"/>
            <w:vAlign w:val="bottom"/>
          </w:tcPr>
          <w:p w14:paraId="1930D1A9" w14:textId="07BF37CD"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00E81298" w14:textId="37343754"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621E0EA8" w14:textId="24CF338C" w:rsidR="00C70D0D" w:rsidRPr="009328A9" w:rsidRDefault="00C70D0D" w:rsidP="00C70D0D">
            <w:pPr>
              <w:spacing w:after="0"/>
              <w:jc w:val="center"/>
              <w:rPr>
                <w:rFonts w:asciiTheme="minorHAnsi" w:hAnsiTheme="minorHAnsi" w:cstheme="minorHAnsi"/>
              </w:rPr>
            </w:pPr>
            <w:r w:rsidRPr="009328A9">
              <w:t>5</w:t>
            </w:r>
          </w:p>
        </w:tc>
        <w:tc>
          <w:tcPr>
            <w:tcW w:w="344" w:type="pct"/>
            <w:vAlign w:val="bottom"/>
          </w:tcPr>
          <w:p w14:paraId="36254123" w14:textId="64E15A7F" w:rsidR="00C70D0D" w:rsidRPr="009328A9" w:rsidRDefault="00C70D0D" w:rsidP="00C70D0D">
            <w:pPr>
              <w:spacing w:after="0"/>
              <w:jc w:val="center"/>
              <w:rPr>
                <w:rFonts w:asciiTheme="minorHAnsi" w:hAnsiTheme="minorHAnsi" w:cstheme="minorHAnsi"/>
              </w:rPr>
            </w:pPr>
            <w:r w:rsidRPr="009328A9">
              <w:t>8</w:t>
            </w:r>
          </w:p>
        </w:tc>
        <w:tc>
          <w:tcPr>
            <w:tcW w:w="399" w:type="pct"/>
            <w:vAlign w:val="bottom"/>
          </w:tcPr>
          <w:p w14:paraId="4E40B58E" w14:textId="6CCAE144" w:rsidR="00C70D0D" w:rsidRPr="009328A9" w:rsidRDefault="00C70D0D" w:rsidP="00C70D0D">
            <w:pPr>
              <w:spacing w:after="0"/>
              <w:jc w:val="center"/>
              <w:rPr>
                <w:rFonts w:asciiTheme="minorHAnsi" w:hAnsiTheme="minorHAnsi" w:cstheme="minorHAnsi"/>
              </w:rPr>
            </w:pPr>
            <w:r w:rsidRPr="009328A9">
              <w:t>3.62</w:t>
            </w:r>
          </w:p>
        </w:tc>
      </w:tr>
      <w:tr w:rsidR="00C70D0D" w:rsidRPr="009328A9" w14:paraId="0E4AC2BB" w14:textId="77777777" w:rsidTr="00905AE7">
        <w:tc>
          <w:tcPr>
            <w:tcW w:w="3534" w:type="pct"/>
          </w:tcPr>
          <w:p w14:paraId="479EEF5E"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18. Ability to develop holistic treatment plans and properly document services.</w:t>
            </w:r>
          </w:p>
        </w:tc>
        <w:tc>
          <w:tcPr>
            <w:tcW w:w="199" w:type="pct"/>
            <w:vAlign w:val="bottom"/>
          </w:tcPr>
          <w:p w14:paraId="3751B760" w14:textId="7160E5DC"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54F4A9A0" w14:textId="3518B533" w:rsidR="00C70D0D" w:rsidRPr="009328A9" w:rsidRDefault="00C70D0D" w:rsidP="00C70D0D">
            <w:pPr>
              <w:spacing w:after="0"/>
              <w:jc w:val="center"/>
              <w:rPr>
                <w:rFonts w:asciiTheme="minorHAnsi" w:hAnsiTheme="minorHAnsi" w:cstheme="minorHAnsi"/>
              </w:rPr>
            </w:pPr>
            <w:r w:rsidRPr="009328A9">
              <w:t>2</w:t>
            </w:r>
          </w:p>
        </w:tc>
        <w:tc>
          <w:tcPr>
            <w:tcW w:w="242" w:type="pct"/>
            <w:vAlign w:val="bottom"/>
          </w:tcPr>
          <w:p w14:paraId="491C5177" w14:textId="74DD6F9A" w:rsidR="00C70D0D" w:rsidRPr="009328A9" w:rsidRDefault="00C70D0D" w:rsidP="00C70D0D">
            <w:pPr>
              <w:spacing w:after="0"/>
              <w:jc w:val="center"/>
              <w:rPr>
                <w:rFonts w:asciiTheme="minorHAnsi" w:hAnsiTheme="minorHAnsi" w:cstheme="minorHAnsi"/>
              </w:rPr>
            </w:pPr>
            <w:r w:rsidRPr="009328A9">
              <w:t>3</w:t>
            </w:r>
          </w:p>
        </w:tc>
        <w:tc>
          <w:tcPr>
            <w:tcW w:w="344" w:type="pct"/>
            <w:vAlign w:val="bottom"/>
          </w:tcPr>
          <w:p w14:paraId="5E6E231C" w14:textId="5FBE50EF" w:rsidR="00C70D0D" w:rsidRPr="009328A9" w:rsidRDefault="00C70D0D" w:rsidP="00C70D0D">
            <w:pPr>
              <w:spacing w:after="0"/>
              <w:jc w:val="center"/>
              <w:rPr>
                <w:rFonts w:asciiTheme="minorHAnsi" w:hAnsiTheme="minorHAnsi" w:cstheme="minorHAnsi"/>
              </w:rPr>
            </w:pPr>
            <w:r w:rsidRPr="009328A9">
              <w:t>8</w:t>
            </w:r>
          </w:p>
        </w:tc>
        <w:tc>
          <w:tcPr>
            <w:tcW w:w="399" w:type="pct"/>
            <w:vAlign w:val="bottom"/>
          </w:tcPr>
          <w:p w14:paraId="4245E40E" w14:textId="12BADB5D" w:rsidR="00C70D0D" w:rsidRPr="009328A9" w:rsidRDefault="00C70D0D" w:rsidP="00C70D0D">
            <w:pPr>
              <w:spacing w:after="0"/>
              <w:jc w:val="center"/>
              <w:rPr>
                <w:rFonts w:asciiTheme="minorHAnsi" w:hAnsiTheme="minorHAnsi" w:cstheme="minorHAnsi"/>
              </w:rPr>
            </w:pPr>
            <w:r w:rsidRPr="009328A9">
              <w:t>3.46</w:t>
            </w:r>
          </w:p>
        </w:tc>
      </w:tr>
      <w:tr w:rsidR="00C70D0D" w:rsidRPr="009328A9" w14:paraId="198D8DE6" w14:textId="77777777" w:rsidTr="00905AE7">
        <w:tc>
          <w:tcPr>
            <w:tcW w:w="3534" w:type="pct"/>
          </w:tcPr>
          <w:p w14:paraId="651D4B03"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19. Ability to provide age-appropriate, culturally sensitive services to all clients.</w:t>
            </w:r>
          </w:p>
        </w:tc>
        <w:tc>
          <w:tcPr>
            <w:tcW w:w="199" w:type="pct"/>
            <w:vAlign w:val="bottom"/>
          </w:tcPr>
          <w:p w14:paraId="2FD38C14" w14:textId="76E7B429"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61B1BADF" w14:textId="0144CAF8"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7A5AF485" w14:textId="620A2C03" w:rsidR="00C70D0D" w:rsidRPr="009328A9" w:rsidRDefault="00C70D0D" w:rsidP="00C70D0D">
            <w:pPr>
              <w:spacing w:after="0"/>
              <w:jc w:val="center"/>
              <w:rPr>
                <w:rFonts w:asciiTheme="minorHAnsi" w:hAnsiTheme="minorHAnsi" w:cstheme="minorHAnsi"/>
              </w:rPr>
            </w:pPr>
            <w:r w:rsidRPr="009328A9">
              <w:t>2</w:t>
            </w:r>
          </w:p>
        </w:tc>
        <w:tc>
          <w:tcPr>
            <w:tcW w:w="344" w:type="pct"/>
            <w:vAlign w:val="bottom"/>
          </w:tcPr>
          <w:p w14:paraId="0E6387A8" w14:textId="3A18D4DF" w:rsidR="00C70D0D" w:rsidRPr="009328A9" w:rsidRDefault="00C70D0D" w:rsidP="00C70D0D">
            <w:pPr>
              <w:spacing w:after="0"/>
              <w:jc w:val="center"/>
              <w:rPr>
                <w:rFonts w:asciiTheme="minorHAnsi" w:hAnsiTheme="minorHAnsi" w:cstheme="minorHAnsi"/>
              </w:rPr>
            </w:pPr>
            <w:r w:rsidRPr="009328A9">
              <w:t>10</w:t>
            </w:r>
          </w:p>
        </w:tc>
        <w:tc>
          <w:tcPr>
            <w:tcW w:w="399" w:type="pct"/>
            <w:vAlign w:val="bottom"/>
          </w:tcPr>
          <w:p w14:paraId="1B57FCE5" w14:textId="78E2902C" w:rsidR="00C70D0D" w:rsidRPr="009328A9" w:rsidRDefault="00C70D0D" w:rsidP="00C70D0D">
            <w:pPr>
              <w:spacing w:after="0"/>
              <w:jc w:val="center"/>
              <w:rPr>
                <w:rFonts w:asciiTheme="minorHAnsi" w:hAnsiTheme="minorHAnsi" w:cstheme="minorHAnsi"/>
              </w:rPr>
            </w:pPr>
            <w:r w:rsidRPr="009328A9">
              <w:t>3.69</w:t>
            </w:r>
          </w:p>
        </w:tc>
      </w:tr>
      <w:tr w:rsidR="00C70D0D" w:rsidRPr="009328A9" w14:paraId="0170B227" w14:textId="77777777" w:rsidTr="00905AE7">
        <w:tc>
          <w:tcPr>
            <w:tcW w:w="3534" w:type="pct"/>
          </w:tcPr>
          <w:p w14:paraId="66896693"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t xml:space="preserve">20. Ability to administer and interpret assessments.                         </w:t>
            </w:r>
          </w:p>
        </w:tc>
        <w:tc>
          <w:tcPr>
            <w:tcW w:w="199" w:type="pct"/>
            <w:vAlign w:val="bottom"/>
          </w:tcPr>
          <w:p w14:paraId="4031142E" w14:textId="76D0185F"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35E00F70" w14:textId="52CAB9BF"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6FBD16A6" w14:textId="53E5585A" w:rsidR="00C70D0D" w:rsidRPr="009328A9" w:rsidRDefault="00C70D0D" w:rsidP="00C70D0D">
            <w:pPr>
              <w:spacing w:after="0"/>
              <w:jc w:val="center"/>
              <w:rPr>
                <w:rFonts w:asciiTheme="minorHAnsi" w:hAnsiTheme="minorHAnsi" w:cstheme="minorHAnsi"/>
              </w:rPr>
            </w:pPr>
            <w:r w:rsidRPr="009328A9">
              <w:t>5</w:t>
            </w:r>
          </w:p>
        </w:tc>
        <w:tc>
          <w:tcPr>
            <w:tcW w:w="344" w:type="pct"/>
            <w:vAlign w:val="bottom"/>
          </w:tcPr>
          <w:p w14:paraId="441ACBC6" w14:textId="3954E358" w:rsidR="00C70D0D" w:rsidRPr="009328A9" w:rsidRDefault="00C70D0D" w:rsidP="00C70D0D">
            <w:pPr>
              <w:spacing w:after="0"/>
              <w:jc w:val="center"/>
              <w:rPr>
                <w:rFonts w:asciiTheme="minorHAnsi" w:hAnsiTheme="minorHAnsi" w:cstheme="minorHAnsi"/>
              </w:rPr>
            </w:pPr>
            <w:r w:rsidRPr="009328A9">
              <w:t>8</w:t>
            </w:r>
          </w:p>
        </w:tc>
        <w:tc>
          <w:tcPr>
            <w:tcW w:w="399" w:type="pct"/>
            <w:vAlign w:val="bottom"/>
          </w:tcPr>
          <w:p w14:paraId="5308534E" w14:textId="5982A16B" w:rsidR="00C70D0D" w:rsidRPr="009328A9" w:rsidRDefault="00C70D0D" w:rsidP="00C70D0D">
            <w:pPr>
              <w:spacing w:after="0"/>
              <w:jc w:val="center"/>
              <w:rPr>
                <w:rFonts w:asciiTheme="minorHAnsi" w:hAnsiTheme="minorHAnsi" w:cstheme="minorHAnsi"/>
              </w:rPr>
            </w:pPr>
            <w:r w:rsidRPr="009328A9">
              <w:t>3.62</w:t>
            </w:r>
          </w:p>
        </w:tc>
      </w:tr>
      <w:tr w:rsidR="00C70D0D" w:rsidRPr="009328A9" w14:paraId="5048188E" w14:textId="77777777" w:rsidTr="00905AE7">
        <w:tc>
          <w:tcPr>
            <w:tcW w:w="3534" w:type="pct"/>
          </w:tcPr>
          <w:p w14:paraId="5B6F3B56" w14:textId="77777777" w:rsidR="00C70D0D" w:rsidRPr="009328A9" w:rsidRDefault="00C70D0D" w:rsidP="00C70D0D">
            <w:pPr>
              <w:spacing w:after="0"/>
              <w:rPr>
                <w:rFonts w:asciiTheme="minorHAnsi" w:hAnsiTheme="minorHAnsi" w:cstheme="minorHAnsi"/>
              </w:rPr>
            </w:pPr>
            <w:r w:rsidRPr="009328A9">
              <w:rPr>
                <w:rFonts w:asciiTheme="minorHAnsi" w:hAnsiTheme="minorHAnsi" w:cstheme="minorHAnsi"/>
              </w:rPr>
              <w:lastRenderedPageBreak/>
              <w:t xml:space="preserve">21. Ability to diagnose clients and conceptualize cases.                     </w:t>
            </w:r>
          </w:p>
        </w:tc>
        <w:tc>
          <w:tcPr>
            <w:tcW w:w="199" w:type="pct"/>
            <w:vAlign w:val="bottom"/>
          </w:tcPr>
          <w:p w14:paraId="554442C9" w14:textId="178564F0"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36C2F794" w14:textId="42AB3C6C"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70A0CB72" w14:textId="4C62438E" w:rsidR="00C70D0D" w:rsidRPr="009328A9" w:rsidRDefault="00C70D0D" w:rsidP="00C70D0D">
            <w:pPr>
              <w:spacing w:after="0"/>
              <w:jc w:val="center"/>
              <w:rPr>
                <w:rFonts w:asciiTheme="minorHAnsi" w:hAnsiTheme="minorHAnsi" w:cstheme="minorHAnsi"/>
              </w:rPr>
            </w:pPr>
            <w:r w:rsidRPr="009328A9">
              <w:t>1</w:t>
            </w:r>
          </w:p>
        </w:tc>
        <w:tc>
          <w:tcPr>
            <w:tcW w:w="344" w:type="pct"/>
            <w:vAlign w:val="bottom"/>
          </w:tcPr>
          <w:p w14:paraId="63A9B6B8" w14:textId="0AE9A98C" w:rsidR="00C70D0D" w:rsidRPr="009328A9" w:rsidRDefault="00C70D0D" w:rsidP="00C70D0D">
            <w:pPr>
              <w:spacing w:after="0"/>
              <w:jc w:val="center"/>
              <w:rPr>
                <w:rFonts w:asciiTheme="minorHAnsi" w:hAnsiTheme="minorHAnsi" w:cstheme="minorHAnsi"/>
              </w:rPr>
            </w:pPr>
            <w:r w:rsidRPr="009328A9">
              <w:t>10</w:t>
            </w:r>
          </w:p>
        </w:tc>
        <w:tc>
          <w:tcPr>
            <w:tcW w:w="399" w:type="pct"/>
            <w:vAlign w:val="bottom"/>
          </w:tcPr>
          <w:p w14:paraId="00D396AD" w14:textId="20141F8A" w:rsidR="00C70D0D" w:rsidRPr="009328A9" w:rsidRDefault="00C70D0D" w:rsidP="00C70D0D">
            <w:pPr>
              <w:spacing w:after="0"/>
              <w:jc w:val="center"/>
              <w:rPr>
                <w:rFonts w:asciiTheme="minorHAnsi" w:hAnsiTheme="minorHAnsi" w:cstheme="minorHAnsi"/>
              </w:rPr>
            </w:pPr>
            <w:r w:rsidRPr="009328A9">
              <w:t>3.75</w:t>
            </w:r>
          </w:p>
        </w:tc>
      </w:tr>
      <w:tr w:rsidR="00C70D0D" w:rsidRPr="009328A9" w14:paraId="5DBE1857" w14:textId="77777777" w:rsidTr="00905AE7">
        <w:tc>
          <w:tcPr>
            <w:tcW w:w="3534" w:type="pct"/>
          </w:tcPr>
          <w:p w14:paraId="78E2D1C8" w14:textId="77777777" w:rsidR="00C70D0D" w:rsidRPr="009328A9" w:rsidRDefault="00C70D0D" w:rsidP="00C70D0D">
            <w:pPr>
              <w:spacing w:after="0"/>
              <w:ind w:left="360" w:hanging="360"/>
              <w:rPr>
                <w:rFonts w:asciiTheme="minorHAnsi" w:hAnsiTheme="minorHAnsi" w:cstheme="minorHAnsi"/>
              </w:rPr>
            </w:pPr>
            <w:r w:rsidRPr="009328A9">
              <w:rPr>
                <w:rFonts w:asciiTheme="minorHAnsi" w:hAnsiTheme="minorHAnsi" w:cstheme="minorHAnsi"/>
              </w:rPr>
              <w:t xml:space="preserve">22. Ability to perform needs assessments, measure outcomes, and conduct program evaluations.                                                 </w:t>
            </w:r>
          </w:p>
        </w:tc>
        <w:tc>
          <w:tcPr>
            <w:tcW w:w="199" w:type="pct"/>
            <w:vAlign w:val="bottom"/>
          </w:tcPr>
          <w:p w14:paraId="3096D4ED" w14:textId="1654069B"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257357E6" w14:textId="57F7B23E" w:rsidR="00C70D0D" w:rsidRPr="009328A9" w:rsidRDefault="00C70D0D" w:rsidP="00C70D0D">
            <w:pPr>
              <w:spacing w:after="0"/>
              <w:jc w:val="center"/>
              <w:rPr>
                <w:rFonts w:asciiTheme="minorHAnsi" w:hAnsiTheme="minorHAnsi" w:cstheme="minorHAnsi"/>
              </w:rPr>
            </w:pPr>
            <w:r w:rsidRPr="009328A9">
              <w:t>2</w:t>
            </w:r>
          </w:p>
        </w:tc>
        <w:tc>
          <w:tcPr>
            <w:tcW w:w="242" w:type="pct"/>
            <w:vAlign w:val="bottom"/>
          </w:tcPr>
          <w:p w14:paraId="54FFD730" w14:textId="7854639C" w:rsidR="00C70D0D" w:rsidRPr="009328A9" w:rsidRDefault="00C70D0D" w:rsidP="00C70D0D">
            <w:pPr>
              <w:spacing w:after="0"/>
              <w:jc w:val="center"/>
              <w:rPr>
                <w:rFonts w:asciiTheme="minorHAnsi" w:hAnsiTheme="minorHAnsi" w:cstheme="minorHAnsi"/>
              </w:rPr>
            </w:pPr>
            <w:r w:rsidRPr="009328A9">
              <w:t>3</w:t>
            </w:r>
          </w:p>
        </w:tc>
        <w:tc>
          <w:tcPr>
            <w:tcW w:w="344" w:type="pct"/>
            <w:vAlign w:val="bottom"/>
          </w:tcPr>
          <w:p w14:paraId="75EF34F6" w14:textId="027C786F" w:rsidR="00C70D0D" w:rsidRPr="009328A9" w:rsidRDefault="00C70D0D" w:rsidP="00C70D0D">
            <w:pPr>
              <w:spacing w:after="0"/>
              <w:jc w:val="center"/>
              <w:rPr>
                <w:rFonts w:asciiTheme="minorHAnsi" w:hAnsiTheme="minorHAnsi" w:cstheme="minorHAnsi"/>
              </w:rPr>
            </w:pPr>
            <w:r w:rsidRPr="009328A9">
              <w:t>8</w:t>
            </w:r>
          </w:p>
        </w:tc>
        <w:tc>
          <w:tcPr>
            <w:tcW w:w="399" w:type="pct"/>
            <w:vAlign w:val="bottom"/>
          </w:tcPr>
          <w:p w14:paraId="74CFAA1D" w14:textId="325025CB" w:rsidR="00C70D0D" w:rsidRPr="009328A9" w:rsidRDefault="00C70D0D" w:rsidP="00C70D0D">
            <w:pPr>
              <w:spacing w:after="0"/>
              <w:jc w:val="center"/>
              <w:rPr>
                <w:rFonts w:asciiTheme="minorHAnsi" w:hAnsiTheme="minorHAnsi" w:cstheme="minorHAnsi"/>
              </w:rPr>
            </w:pPr>
            <w:r w:rsidRPr="009328A9">
              <w:t>3.46</w:t>
            </w:r>
          </w:p>
        </w:tc>
      </w:tr>
      <w:tr w:rsidR="00C70D0D" w:rsidRPr="009328A9" w14:paraId="7167D486" w14:textId="77777777" w:rsidTr="00905AE7">
        <w:tc>
          <w:tcPr>
            <w:tcW w:w="3534" w:type="pct"/>
          </w:tcPr>
          <w:p w14:paraId="60B89A8B" w14:textId="77777777" w:rsidR="00C70D0D" w:rsidRPr="009328A9" w:rsidRDefault="00C70D0D" w:rsidP="00C70D0D">
            <w:pPr>
              <w:spacing w:after="0"/>
              <w:ind w:left="270" w:hanging="360"/>
              <w:rPr>
                <w:rFonts w:asciiTheme="minorHAnsi" w:hAnsiTheme="minorHAnsi" w:cstheme="minorHAnsi"/>
              </w:rPr>
            </w:pPr>
            <w:r w:rsidRPr="009328A9">
              <w:rPr>
                <w:rFonts w:asciiTheme="minorHAnsi" w:hAnsiTheme="minorHAnsi" w:cstheme="minorHAnsi"/>
              </w:rPr>
              <w:t xml:space="preserve"> 23. Ability to use technological resources in planning, providing, evaluating, and documenting services.</w:t>
            </w:r>
          </w:p>
        </w:tc>
        <w:tc>
          <w:tcPr>
            <w:tcW w:w="199" w:type="pct"/>
            <w:vAlign w:val="bottom"/>
          </w:tcPr>
          <w:p w14:paraId="250DB7A4" w14:textId="28C29EEE"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1A4ACCB2" w14:textId="3FB629CD" w:rsidR="00C70D0D" w:rsidRPr="009328A9" w:rsidRDefault="00C70D0D" w:rsidP="00C70D0D">
            <w:pPr>
              <w:spacing w:after="0"/>
              <w:jc w:val="center"/>
              <w:rPr>
                <w:rFonts w:asciiTheme="minorHAnsi" w:hAnsiTheme="minorHAnsi" w:cstheme="minorHAnsi"/>
              </w:rPr>
            </w:pPr>
            <w:r w:rsidRPr="009328A9">
              <w:t>1</w:t>
            </w:r>
          </w:p>
        </w:tc>
        <w:tc>
          <w:tcPr>
            <w:tcW w:w="242" w:type="pct"/>
            <w:vAlign w:val="bottom"/>
          </w:tcPr>
          <w:p w14:paraId="429B9265" w14:textId="0B62840C" w:rsidR="00C70D0D" w:rsidRPr="009328A9" w:rsidRDefault="00C70D0D" w:rsidP="00C70D0D">
            <w:pPr>
              <w:spacing w:after="0"/>
              <w:jc w:val="center"/>
              <w:rPr>
                <w:rFonts w:asciiTheme="minorHAnsi" w:hAnsiTheme="minorHAnsi" w:cstheme="minorHAnsi"/>
              </w:rPr>
            </w:pPr>
            <w:r w:rsidRPr="009328A9">
              <w:t>3</w:t>
            </w:r>
          </w:p>
        </w:tc>
        <w:tc>
          <w:tcPr>
            <w:tcW w:w="344" w:type="pct"/>
            <w:vAlign w:val="bottom"/>
          </w:tcPr>
          <w:p w14:paraId="654BFC57" w14:textId="3F99D916" w:rsidR="00C70D0D" w:rsidRPr="009328A9" w:rsidRDefault="00C70D0D" w:rsidP="00C70D0D">
            <w:pPr>
              <w:spacing w:after="0"/>
              <w:jc w:val="center"/>
              <w:rPr>
                <w:rFonts w:asciiTheme="minorHAnsi" w:hAnsiTheme="minorHAnsi" w:cstheme="minorHAnsi"/>
              </w:rPr>
            </w:pPr>
            <w:r w:rsidRPr="009328A9">
              <w:t>9</w:t>
            </w:r>
          </w:p>
        </w:tc>
        <w:tc>
          <w:tcPr>
            <w:tcW w:w="399" w:type="pct"/>
            <w:vAlign w:val="bottom"/>
          </w:tcPr>
          <w:p w14:paraId="2F1C72AB" w14:textId="3F32A9F3" w:rsidR="00C70D0D" w:rsidRPr="009328A9" w:rsidRDefault="00C70D0D" w:rsidP="00C70D0D">
            <w:pPr>
              <w:spacing w:after="0"/>
              <w:jc w:val="center"/>
              <w:rPr>
                <w:rFonts w:asciiTheme="minorHAnsi" w:hAnsiTheme="minorHAnsi" w:cstheme="minorHAnsi"/>
              </w:rPr>
            </w:pPr>
            <w:r w:rsidRPr="009328A9">
              <w:t>3.62</w:t>
            </w:r>
          </w:p>
        </w:tc>
      </w:tr>
      <w:tr w:rsidR="00C70D0D" w:rsidRPr="009328A9" w14:paraId="1F780E52" w14:textId="77777777" w:rsidTr="00905AE7">
        <w:tc>
          <w:tcPr>
            <w:tcW w:w="3534" w:type="pct"/>
          </w:tcPr>
          <w:p w14:paraId="375100AE" w14:textId="77777777" w:rsidR="00C70D0D" w:rsidRPr="009328A9" w:rsidRDefault="00C70D0D" w:rsidP="00C70D0D">
            <w:pPr>
              <w:spacing w:after="0"/>
              <w:ind w:left="270" w:hanging="360"/>
              <w:rPr>
                <w:rFonts w:asciiTheme="minorHAnsi" w:hAnsiTheme="minorHAnsi" w:cstheme="minorHAnsi"/>
              </w:rPr>
            </w:pPr>
            <w:r w:rsidRPr="009328A9">
              <w:rPr>
                <w:rFonts w:asciiTheme="minorHAnsi" w:hAnsiTheme="minorHAnsi" w:cstheme="minorHAnsi"/>
              </w:rPr>
              <w:t xml:space="preserve"> 24. Ability to engage in personal and professional self-reflection to enhance one’s development as a counselor.</w:t>
            </w:r>
          </w:p>
        </w:tc>
        <w:tc>
          <w:tcPr>
            <w:tcW w:w="199" w:type="pct"/>
            <w:vAlign w:val="bottom"/>
          </w:tcPr>
          <w:p w14:paraId="3993F18C" w14:textId="6A835F95" w:rsidR="00C70D0D" w:rsidRPr="009328A9" w:rsidRDefault="00C70D0D" w:rsidP="00C70D0D">
            <w:pPr>
              <w:spacing w:after="0"/>
              <w:jc w:val="center"/>
              <w:rPr>
                <w:rFonts w:asciiTheme="minorHAnsi" w:hAnsiTheme="minorHAnsi" w:cstheme="minorHAnsi"/>
              </w:rPr>
            </w:pPr>
            <w:r w:rsidRPr="009328A9">
              <w:t>0</w:t>
            </w:r>
          </w:p>
        </w:tc>
        <w:tc>
          <w:tcPr>
            <w:tcW w:w="282" w:type="pct"/>
            <w:vAlign w:val="bottom"/>
          </w:tcPr>
          <w:p w14:paraId="7BA655A2" w14:textId="331D3BA8" w:rsidR="00C70D0D" w:rsidRPr="009328A9" w:rsidRDefault="00C70D0D" w:rsidP="00C70D0D">
            <w:pPr>
              <w:spacing w:after="0"/>
              <w:jc w:val="center"/>
              <w:rPr>
                <w:rFonts w:asciiTheme="minorHAnsi" w:hAnsiTheme="minorHAnsi" w:cstheme="minorHAnsi"/>
              </w:rPr>
            </w:pPr>
            <w:r w:rsidRPr="009328A9">
              <w:t>0</w:t>
            </w:r>
          </w:p>
        </w:tc>
        <w:tc>
          <w:tcPr>
            <w:tcW w:w="242" w:type="pct"/>
            <w:vAlign w:val="bottom"/>
          </w:tcPr>
          <w:p w14:paraId="37301686" w14:textId="588CFBDF" w:rsidR="00C70D0D" w:rsidRPr="009328A9" w:rsidRDefault="00C70D0D" w:rsidP="00C70D0D">
            <w:pPr>
              <w:spacing w:after="0"/>
              <w:jc w:val="center"/>
              <w:rPr>
                <w:rFonts w:asciiTheme="minorHAnsi" w:hAnsiTheme="minorHAnsi" w:cstheme="minorHAnsi"/>
              </w:rPr>
            </w:pPr>
            <w:r w:rsidRPr="009328A9">
              <w:t>1</w:t>
            </w:r>
          </w:p>
        </w:tc>
        <w:tc>
          <w:tcPr>
            <w:tcW w:w="344" w:type="pct"/>
            <w:vAlign w:val="bottom"/>
          </w:tcPr>
          <w:p w14:paraId="4ADCD118" w14:textId="3CDD23CB" w:rsidR="00C70D0D" w:rsidRPr="009328A9" w:rsidRDefault="00C70D0D" w:rsidP="00C70D0D">
            <w:pPr>
              <w:spacing w:after="0"/>
              <w:jc w:val="center"/>
              <w:rPr>
                <w:rFonts w:asciiTheme="minorHAnsi" w:hAnsiTheme="minorHAnsi" w:cstheme="minorHAnsi"/>
              </w:rPr>
            </w:pPr>
            <w:r w:rsidRPr="009328A9">
              <w:t>12</w:t>
            </w:r>
          </w:p>
        </w:tc>
        <w:tc>
          <w:tcPr>
            <w:tcW w:w="399" w:type="pct"/>
            <w:vAlign w:val="bottom"/>
          </w:tcPr>
          <w:p w14:paraId="144E6B53" w14:textId="11908126" w:rsidR="00C70D0D" w:rsidRPr="009328A9" w:rsidRDefault="00C70D0D" w:rsidP="00C70D0D">
            <w:pPr>
              <w:spacing w:after="0"/>
              <w:jc w:val="center"/>
              <w:rPr>
                <w:rFonts w:asciiTheme="minorHAnsi" w:hAnsiTheme="minorHAnsi" w:cstheme="minorHAnsi"/>
              </w:rPr>
            </w:pPr>
            <w:r w:rsidRPr="009328A9">
              <w:t>3.92</w:t>
            </w:r>
          </w:p>
        </w:tc>
      </w:tr>
    </w:tbl>
    <w:p w14:paraId="5BCA17FC" w14:textId="77777777" w:rsidR="00CC3371" w:rsidRPr="009328A9" w:rsidRDefault="00CC3371" w:rsidP="00CC3371">
      <w:pPr>
        <w:spacing w:after="0"/>
        <w:rPr>
          <w:rFonts w:asciiTheme="minorHAnsi" w:hAnsiTheme="minorHAnsi" w:cstheme="minorHAnsi"/>
        </w:rPr>
      </w:pPr>
      <w:r w:rsidRPr="009328A9">
        <w:rPr>
          <w:rFonts w:asciiTheme="minorHAnsi" w:hAnsiTheme="minorHAnsi" w:cstheme="minorHAnsi"/>
        </w:rPr>
        <w:t>On a scale of 1 (poor) to 4 (excellent) check (x) the number indicating your evaluation of the activities of the Counselor Education Department.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5"/>
        <w:gridCol w:w="381"/>
        <w:gridCol w:w="535"/>
        <w:gridCol w:w="458"/>
        <w:gridCol w:w="615"/>
        <w:gridCol w:w="746"/>
      </w:tblGrid>
      <w:tr w:rsidR="00FF2464" w:rsidRPr="009328A9" w14:paraId="3F9D9C6B" w14:textId="77777777" w:rsidTr="00905AE7">
        <w:tc>
          <w:tcPr>
            <w:tcW w:w="3537" w:type="pct"/>
          </w:tcPr>
          <w:p w14:paraId="7307013A" w14:textId="77777777" w:rsidR="00CC3371" w:rsidRPr="009328A9" w:rsidRDefault="00CC3371" w:rsidP="00824D0B">
            <w:pPr>
              <w:spacing w:after="0"/>
              <w:rPr>
                <w:rFonts w:asciiTheme="minorHAnsi" w:hAnsiTheme="minorHAnsi" w:cstheme="minorHAnsi"/>
              </w:rPr>
            </w:pPr>
          </w:p>
        </w:tc>
        <w:tc>
          <w:tcPr>
            <w:tcW w:w="204" w:type="pct"/>
            <w:vAlign w:val="center"/>
          </w:tcPr>
          <w:p w14:paraId="6EC6F060"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1</w:t>
            </w:r>
          </w:p>
        </w:tc>
        <w:tc>
          <w:tcPr>
            <w:tcW w:w="286" w:type="pct"/>
            <w:vAlign w:val="center"/>
          </w:tcPr>
          <w:p w14:paraId="610078B3"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2</w:t>
            </w:r>
          </w:p>
        </w:tc>
        <w:tc>
          <w:tcPr>
            <w:tcW w:w="245" w:type="pct"/>
            <w:vAlign w:val="center"/>
          </w:tcPr>
          <w:p w14:paraId="6A236588"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3</w:t>
            </w:r>
          </w:p>
        </w:tc>
        <w:tc>
          <w:tcPr>
            <w:tcW w:w="329" w:type="pct"/>
            <w:vAlign w:val="center"/>
          </w:tcPr>
          <w:p w14:paraId="6AFB11EF"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4</w:t>
            </w:r>
          </w:p>
        </w:tc>
        <w:tc>
          <w:tcPr>
            <w:tcW w:w="399" w:type="pct"/>
            <w:vAlign w:val="center"/>
          </w:tcPr>
          <w:p w14:paraId="3CEBDD82" w14:textId="77777777" w:rsidR="00CC3371" w:rsidRPr="009328A9" w:rsidRDefault="00CC3371" w:rsidP="00824D0B">
            <w:pPr>
              <w:spacing w:after="0"/>
              <w:jc w:val="center"/>
              <w:rPr>
                <w:rFonts w:asciiTheme="minorHAnsi" w:hAnsiTheme="minorHAnsi" w:cstheme="minorHAnsi"/>
                <w:b/>
              </w:rPr>
            </w:pPr>
            <w:r w:rsidRPr="009328A9">
              <w:rPr>
                <w:rFonts w:asciiTheme="minorHAnsi" w:hAnsiTheme="minorHAnsi" w:cstheme="minorHAnsi"/>
                <w:b/>
              </w:rPr>
              <w:t>Mean</w:t>
            </w:r>
          </w:p>
        </w:tc>
      </w:tr>
      <w:tr w:rsidR="009328A9" w:rsidRPr="009328A9" w14:paraId="0DD7A033" w14:textId="77777777" w:rsidTr="00905AE7">
        <w:tc>
          <w:tcPr>
            <w:tcW w:w="3537" w:type="pct"/>
          </w:tcPr>
          <w:p w14:paraId="1C8686B2" w14:textId="77777777" w:rsidR="009328A9" w:rsidRPr="009328A9" w:rsidRDefault="009328A9" w:rsidP="009328A9">
            <w:pPr>
              <w:spacing w:after="0"/>
              <w:rPr>
                <w:rFonts w:asciiTheme="minorHAnsi" w:hAnsiTheme="minorHAnsi" w:cstheme="minorHAnsi"/>
              </w:rPr>
            </w:pPr>
            <w:r w:rsidRPr="009328A9">
              <w:rPr>
                <w:rFonts w:asciiTheme="minorHAnsi" w:hAnsiTheme="minorHAnsi" w:cstheme="minorHAnsi"/>
              </w:rPr>
              <w:t>25. Admission Interview</w:t>
            </w:r>
          </w:p>
        </w:tc>
        <w:tc>
          <w:tcPr>
            <w:tcW w:w="204" w:type="pct"/>
            <w:vAlign w:val="bottom"/>
          </w:tcPr>
          <w:p w14:paraId="6FEA1BA0" w14:textId="39797E5D" w:rsidR="009328A9" w:rsidRPr="009328A9" w:rsidRDefault="009328A9" w:rsidP="009328A9">
            <w:pPr>
              <w:spacing w:after="0"/>
              <w:jc w:val="center"/>
              <w:rPr>
                <w:rFonts w:asciiTheme="minorHAnsi" w:hAnsiTheme="minorHAnsi" w:cstheme="minorHAnsi"/>
              </w:rPr>
            </w:pPr>
            <w:r w:rsidRPr="009328A9">
              <w:t>0</w:t>
            </w:r>
          </w:p>
        </w:tc>
        <w:tc>
          <w:tcPr>
            <w:tcW w:w="286" w:type="pct"/>
            <w:vAlign w:val="bottom"/>
          </w:tcPr>
          <w:p w14:paraId="0332B57A" w14:textId="41D50229" w:rsidR="009328A9" w:rsidRPr="009328A9" w:rsidRDefault="009328A9" w:rsidP="009328A9">
            <w:pPr>
              <w:spacing w:after="0"/>
              <w:jc w:val="center"/>
              <w:rPr>
                <w:rFonts w:asciiTheme="minorHAnsi" w:hAnsiTheme="minorHAnsi" w:cstheme="minorHAnsi"/>
              </w:rPr>
            </w:pPr>
            <w:r w:rsidRPr="009328A9">
              <w:t>1</w:t>
            </w:r>
          </w:p>
        </w:tc>
        <w:tc>
          <w:tcPr>
            <w:tcW w:w="245" w:type="pct"/>
            <w:vAlign w:val="bottom"/>
          </w:tcPr>
          <w:p w14:paraId="4B68AF9C" w14:textId="3239E474" w:rsidR="009328A9" w:rsidRPr="009328A9" w:rsidRDefault="009328A9" w:rsidP="009328A9">
            <w:pPr>
              <w:spacing w:after="0"/>
              <w:jc w:val="center"/>
              <w:rPr>
                <w:rFonts w:asciiTheme="minorHAnsi" w:hAnsiTheme="minorHAnsi" w:cstheme="minorHAnsi"/>
              </w:rPr>
            </w:pPr>
            <w:r w:rsidRPr="009328A9">
              <w:t>4</w:t>
            </w:r>
          </w:p>
        </w:tc>
        <w:tc>
          <w:tcPr>
            <w:tcW w:w="329" w:type="pct"/>
            <w:vAlign w:val="bottom"/>
          </w:tcPr>
          <w:p w14:paraId="0A25C68C" w14:textId="3AD4A090" w:rsidR="009328A9" w:rsidRPr="009328A9" w:rsidRDefault="009328A9" w:rsidP="009328A9">
            <w:pPr>
              <w:spacing w:after="0"/>
              <w:jc w:val="center"/>
              <w:rPr>
                <w:rFonts w:asciiTheme="minorHAnsi" w:hAnsiTheme="minorHAnsi" w:cstheme="minorHAnsi"/>
              </w:rPr>
            </w:pPr>
            <w:r w:rsidRPr="009328A9">
              <w:t>8</w:t>
            </w:r>
          </w:p>
        </w:tc>
        <w:tc>
          <w:tcPr>
            <w:tcW w:w="399" w:type="pct"/>
            <w:vAlign w:val="bottom"/>
          </w:tcPr>
          <w:p w14:paraId="663EAF4A" w14:textId="1D7BC588" w:rsidR="009328A9" w:rsidRPr="009328A9" w:rsidRDefault="009328A9" w:rsidP="009328A9">
            <w:pPr>
              <w:spacing w:after="0"/>
              <w:jc w:val="center"/>
              <w:rPr>
                <w:rFonts w:asciiTheme="minorHAnsi" w:hAnsiTheme="minorHAnsi" w:cstheme="minorHAnsi"/>
              </w:rPr>
            </w:pPr>
            <w:r w:rsidRPr="009328A9">
              <w:t>3.54</w:t>
            </w:r>
          </w:p>
        </w:tc>
      </w:tr>
      <w:tr w:rsidR="009328A9" w:rsidRPr="009328A9" w14:paraId="6708C16F" w14:textId="77777777" w:rsidTr="00905AE7">
        <w:tc>
          <w:tcPr>
            <w:tcW w:w="3537" w:type="pct"/>
          </w:tcPr>
          <w:p w14:paraId="242970BD" w14:textId="77777777" w:rsidR="009328A9" w:rsidRPr="009328A9" w:rsidRDefault="009328A9" w:rsidP="009328A9">
            <w:pPr>
              <w:spacing w:after="0"/>
              <w:rPr>
                <w:rFonts w:asciiTheme="minorHAnsi" w:hAnsiTheme="minorHAnsi" w:cstheme="minorHAnsi"/>
              </w:rPr>
            </w:pPr>
            <w:r w:rsidRPr="009328A9">
              <w:rPr>
                <w:rFonts w:asciiTheme="minorHAnsi" w:hAnsiTheme="minorHAnsi" w:cstheme="minorHAnsi"/>
              </w:rPr>
              <w:t xml:space="preserve">26. New Student Orientation  </w:t>
            </w:r>
          </w:p>
        </w:tc>
        <w:tc>
          <w:tcPr>
            <w:tcW w:w="204" w:type="pct"/>
            <w:vAlign w:val="bottom"/>
          </w:tcPr>
          <w:p w14:paraId="64D6BC94" w14:textId="64E5B170" w:rsidR="009328A9" w:rsidRPr="009328A9" w:rsidRDefault="009328A9" w:rsidP="009328A9">
            <w:pPr>
              <w:spacing w:after="0"/>
              <w:jc w:val="center"/>
              <w:rPr>
                <w:rFonts w:asciiTheme="minorHAnsi" w:hAnsiTheme="minorHAnsi" w:cstheme="minorHAnsi"/>
              </w:rPr>
            </w:pPr>
            <w:r w:rsidRPr="009328A9">
              <w:t>0</w:t>
            </w:r>
          </w:p>
        </w:tc>
        <w:tc>
          <w:tcPr>
            <w:tcW w:w="286" w:type="pct"/>
            <w:vAlign w:val="bottom"/>
          </w:tcPr>
          <w:p w14:paraId="1D0D6344" w14:textId="39D2B33A" w:rsidR="009328A9" w:rsidRPr="009328A9" w:rsidRDefault="009328A9" w:rsidP="009328A9">
            <w:pPr>
              <w:spacing w:after="0"/>
              <w:jc w:val="center"/>
              <w:rPr>
                <w:rFonts w:asciiTheme="minorHAnsi" w:hAnsiTheme="minorHAnsi" w:cstheme="minorHAnsi"/>
              </w:rPr>
            </w:pPr>
            <w:r w:rsidRPr="009328A9">
              <w:t>1</w:t>
            </w:r>
          </w:p>
        </w:tc>
        <w:tc>
          <w:tcPr>
            <w:tcW w:w="245" w:type="pct"/>
            <w:vAlign w:val="bottom"/>
          </w:tcPr>
          <w:p w14:paraId="25A5F7F4" w14:textId="264826FE" w:rsidR="009328A9" w:rsidRPr="009328A9" w:rsidRDefault="009328A9" w:rsidP="009328A9">
            <w:pPr>
              <w:spacing w:after="0"/>
              <w:jc w:val="center"/>
              <w:rPr>
                <w:rFonts w:asciiTheme="minorHAnsi" w:hAnsiTheme="minorHAnsi" w:cstheme="minorHAnsi"/>
              </w:rPr>
            </w:pPr>
            <w:r w:rsidRPr="009328A9">
              <w:t>7</w:t>
            </w:r>
          </w:p>
        </w:tc>
        <w:tc>
          <w:tcPr>
            <w:tcW w:w="329" w:type="pct"/>
            <w:vAlign w:val="bottom"/>
          </w:tcPr>
          <w:p w14:paraId="6B2613B8" w14:textId="3290C0CD" w:rsidR="009328A9" w:rsidRPr="009328A9" w:rsidRDefault="009328A9" w:rsidP="009328A9">
            <w:pPr>
              <w:spacing w:after="0"/>
              <w:jc w:val="center"/>
              <w:rPr>
                <w:rFonts w:asciiTheme="minorHAnsi" w:hAnsiTheme="minorHAnsi" w:cstheme="minorHAnsi"/>
              </w:rPr>
            </w:pPr>
            <w:r w:rsidRPr="009328A9">
              <w:t>5</w:t>
            </w:r>
          </w:p>
        </w:tc>
        <w:tc>
          <w:tcPr>
            <w:tcW w:w="399" w:type="pct"/>
            <w:vAlign w:val="bottom"/>
          </w:tcPr>
          <w:p w14:paraId="2ECF7002" w14:textId="42E2DA07" w:rsidR="009328A9" w:rsidRPr="009328A9" w:rsidRDefault="009328A9" w:rsidP="009328A9">
            <w:pPr>
              <w:spacing w:after="0"/>
              <w:jc w:val="center"/>
              <w:rPr>
                <w:rFonts w:asciiTheme="minorHAnsi" w:hAnsiTheme="minorHAnsi" w:cstheme="minorHAnsi"/>
              </w:rPr>
            </w:pPr>
            <w:r w:rsidRPr="009328A9">
              <w:t>3.31</w:t>
            </w:r>
          </w:p>
        </w:tc>
      </w:tr>
      <w:tr w:rsidR="009328A9" w:rsidRPr="009328A9" w14:paraId="5A1C09FC" w14:textId="77777777" w:rsidTr="00905AE7">
        <w:tc>
          <w:tcPr>
            <w:tcW w:w="3537" w:type="pct"/>
          </w:tcPr>
          <w:p w14:paraId="55F1AED1" w14:textId="77777777" w:rsidR="009328A9" w:rsidRPr="009328A9" w:rsidRDefault="009328A9" w:rsidP="009328A9">
            <w:pPr>
              <w:spacing w:after="0"/>
              <w:rPr>
                <w:rFonts w:asciiTheme="minorHAnsi" w:hAnsiTheme="minorHAnsi" w:cstheme="minorHAnsi"/>
              </w:rPr>
            </w:pPr>
            <w:r w:rsidRPr="009328A9">
              <w:rPr>
                <w:rFonts w:asciiTheme="minorHAnsi" w:hAnsiTheme="minorHAnsi" w:cstheme="minorHAnsi"/>
              </w:rPr>
              <w:t xml:space="preserve">27. Academic Advising </w:t>
            </w:r>
          </w:p>
        </w:tc>
        <w:tc>
          <w:tcPr>
            <w:tcW w:w="204" w:type="pct"/>
            <w:vAlign w:val="bottom"/>
          </w:tcPr>
          <w:p w14:paraId="33CC6C8E" w14:textId="24B73523" w:rsidR="009328A9" w:rsidRPr="009328A9" w:rsidRDefault="009328A9" w:rsidP="009328A9">
            <w:pPr>
              <w:spacing w:after="0"/>
              <w:jc w:val="center"/>
              <w:rPr>
                <w:rFonts w:asciiTheme="minorHAnsi" w:hAnsiTheme="minorHAnsi" w:cstheme="minorHAnsi"/>
              </w:rPr>
            </w:pPr>
            <w:r w:rsidRPr="009328A9">
              <w:t>0</w:t>
            </w:r>
          </w:p>
        </w:tc>
        <w:tc>
          <w:tcPr>
            <w:tcW w:w="286" w:type="pct"/>
            <w:vAlign w:val="bottom"/>
          </w:tcPr>
          <w:p w14:paraId="446D5B41" w14:textId="3EA94C01" w:rsidR="009328A9" w:rsidRPr="009328A9" w:rsidRDefault="009328A9" w:rsidP="009328A9">
            <w:pPr>
              <w:spacing w:after="0"/>
              <w:jc w:val="center"/>
              <w:rPr>
                <w:rFonts w:asciiTheme="minorHAnsi" w:hAnsiTheme="minorHAnsi" w:cstheme="minorHAnsi"/>
              </w:rPr>
            </w:pPr>
            <w:r w:rsidRPr="009328A9">
              <w:t>0</w:t>
            </w:r>
          </w:p>
        </w:tc>
        <w:tc>
          <w:tcPr>
            <w:tcW w:w="245" w:type="pct"/>
            <w:vAlign w:val="bottom"/>
          </w:tcPr>
          <w:p w14:paraId="32529405" w14:textId="3F15DCBD" w:rsidR="009328A9" w:rsidRPr="009328A9" w:rsidRDefault="009328A9" w:rsidP="009328A9">
            <w:pPr>
              <w:spacing w:after="0"/>
              <w:jc w:val="center"/>
              <w:rPr>
                <w:rFonts w:asciiTheme="minorHAnsi" w:hAnsiTheme="minorHAnsi" w:cstheme="minorHAnsi"/>
              </w:rPr>
            </w:pPr>
            <w:r w:rsidRPr="009328A9">
              <w:t>3</w:t>
            </w:r>
          </w:p>
        </w:tc>
        <w:tc>
          <w:tcPr>
            <w:tcW w:w="329" w:type="pct"/>
            <w:vAlign w:val="bottom"/>
          </w:tcPr>
          <w:p w14:paraId="250561A1" w14:textId="63C2C8B9" w:rsidR="009328A9" w:rsidRPr="009328A9" w:rsidRDefault="009328A9" w:rsidP="009328A9">
            <w:pPr>
              <w:spacing w:after="0"/>
              <w:jc w:val="center"/>
              <w:rPr>
                <w:rFonts w:asciiTheme="minorHAnsi" w:hAnsiTheme="minorHAnsi" w:cstheme="minorHAnsi"/>
              </w:rPr>
            </w:pPr>
            <w:r w:rsidRPr="009328A9">
              <w:t>10</w:t>
            </w:r>
          </w:p>
        </w:tc>
        <w:tc>
          <w:tcPr>
            <w:tcW w:w="399" w:type="pct"/>
            <w:vAlign w:val="bottom"/>
          </w:tcPr>
          <w:p w14:paraId="5A7F20D9" w14:textId="5C739C25" w:rsidR="009328A9" w:rsidRPr="009328A9" w:rsidRDefault="009328A9" w:rsidP="009328A9">
            <w:pPr>
              <w:spacing w:after="0"/>
              <w:jc w:val="center"/>
              <w:rPr>
                <w:rFonts w:asciiTheme="minorHAnsi" w:hAnsiTheme="minorHAnsi" w:cstheme="minorHAnsi"/>
              </w:rPr>
            </w:pPr>
            <w:r w:rsidRPr="009328A9">
              <w:t>3.77</w:t>
            </w:r>
          </w:p>
        </w:tc>
      </w:tr>
      <w:tr w:rsidR="009328A9" w:rsidRPr="009328A9" w14:paraId="0D310716" w14:textId="77777777" w:rsidTr="00905AE7">
        <w:tc>
          <w:tcPr>
            <w:tcW w:w="3537" w:type="pct"/>
          </w:tcPr>
          <w:p w14:paraId="00B7EAA2" w14:textId="77777777" w:rsidR="009328A9" w:rsidRPr="009328A9" w:rsidRDefault="009328A9" w:rsidP="009328A9">
            <w:pPr>
              <w:spacing w:after="0"/>
              <w:rPr>
                <w:rFonts w:asciiTheme="minorHAnsi" w:hAnsiTheme="minorHAnsi" w:cstheme="minorHAnsi"/>
              </w:rPr>
            </w:pPr>
            <w:r w:rsidRPr="009328A9">
              <w:rPr>
                <w:rFonts w:asciiTheme="minorHAnsi" w:hAnsiTheme="minorHAnsi" w:cstheme="minorHAnsi"/>
              </w:rPr>
              <w:t>28. Practicum &amp; Internship Information</w:t>
            </w:r>
          </w:p>
        </w:tc>
        <w:tc>
          <w:tcPr>
            <w:tcW w:w="204" w:type="pct"/>
            <w:vAlign w:val="bottom"/>
          </w:tcPr>
          <w:p w14:paraId="2AB0F36A" w14:textId="02E92F7C" w:rsidR="009328A9" w:rsidRPr="009328A9" w:rsidRDefault="009328A9" w:rsidP="009328A9">
            <w:pPr>
              <w:spacing w:after="0"/>
              <w:jc w:val="center"/>
              <w:rPr>
                <w:rFonts w:asciiTheme="minorHAnsi" w:hAnsiTheme="minorHAnsi" w:cstheme="minorHAnsi"/>
              </w:rPr>
            </w:pPr>
            <w:r w:rsidRPr="009328A9">
              <w:t>0</w:t>
            </w:r>
          </w:p>
        </w:tc>
        <w:tc>
          <w:tcPr>
            <w:tcW w:w="286" w:type="pct"/>
            <w:vAlign w:val="bottom"/>
          </w:tcPr>
          <w:p w14:paraId="6176E394" w14:textId="1B9539C1" w:rsidR="009328A9" w:rsidRPr="009328A9" w:rsidRDefault="009328A9" w:rsidP="009328A9">
            <w:pPr>
              <w:spacing w:after="0"/>
              <w:jc w:val="center"/>
              <w:rPr>
                <w:rFonts w:asciiTheme="minorHAnsi" w:hAnsiTheme="minorHAnsi" w:cstheme="minorHAnsi"/>
              </w:rPr>
            </w:pPr>
            <w:r w:rsidRPr="009328A9">
              <w:t>0</w:t>
            </w:r>
          </w:p>
        </w:tc>
        <w:tc>
          <w:tcPr>
            <w:tcW w:w="245" w:type="pct"/>
            <w:vAlign w:val="bottom"/>
          </w:tcPr>
          <w:p w14:paraId="29058157" w14:textId="027C86A0" w:rsidR="009328A9" w:rsidRPr="009328A9" w:rsidRDefault="009328A9" w:rsidP="009328A9">
            <w:pPr>
              <w:spacing w:after="0"/>
              <w:jc w:val="center"/>
              <w:rPr>
                <w:rFonts w:asciiTheme="minorHAnsi" w:hAnsiTheme="minorHAnsi" w:cstheme="minorHAnsi"/>
              </w:rPr>
            </w:pPr>
            <w:r w:rsidRPr="009328A9">
              <w:t>4</w:t>
            </w:r>
          </w:p>
        </w:tc>
        <w:tc>
          <w:tcPr>
            <w:tcW w:w="329" w:type="pct"/>
            <w:vAlign w:val="bottom"/>
          </w:tcPr>
          <w:p w14:paraId="533FBD39" w14:textId="448D637E" w:rsidR="009328A9" w:rsidRPr="009328A9" w:rsidRDefault="009328A9" w:rsidP="009328A9">
            <w:pPr>
              <w:spacing w:after="0"/>
              <w:jc w:val="center"/>
              <w:rPr>
                <w:rFonts w:asciiTheme="minorHAnsi" w:hAnsiTheme="minorHAnsi" w:cstheme="minorHAnsi"/>
              </w:rPr>
            </w:pPr>
            <w:r w:rsidRPr="009328A9">
              <w:t>9</w:t>
            </w:r>
          </w:p>
        </w:tc>
        <w:tc>
          <w:tcPr>
            <w:tcW w:w="399" w:type="pct"/>
            <w:vAlign w:val="bottom"/>
          </w:tcPr>
          <w:p w14:paraId="4F4B0CA5" w14:textId="3D30C696" w:rsidR="009328A9" w:rsidRPr="009328A9" w:rsidRDefault="009328A9" w:rsidP="009328A9">
            <w:pPr>
              <w:spacing w:after="0"/>
              <w:jc w:val="center"/>
              <w:rPr>
                <w:rFonts w:asciiTheme="minorHAnsi" w:hAnsiTheme="minorHAnsi" w:cstheme="minorHAnsi"/>
              </w:rPr>
            </w:pPr>
            <w:r w:rsidRPr="009328A9">
              <w:t>3.69</w:t>
            </w:r>
          </w:p>
        </w:tc>
      </w:tr>
      <w:tr w:rsidR="009328A9" w:rsidRPr="009328A9" w14:paraId="24FDA3E6" w14:textId="77777777" w:rsidTr="00905AE7">
        <w:tc>
          <w:tcPr>
            <w:tcW w:w="3537" w:type="pct"/>
          </w:tcPr>
          <w:p w14:paraId="2CE9951C" w14:textId="77777777" w:rsidR="009328A9" w:rsidRPr="009328A9" w:rsidRDefault="009328A9" w:rsidP="009328A9">
            <w:pPr>
              <w:spacing w:after="0"/>
              <w:rPr>
                <w:rFonts w:asciiTheme="minorHAnsi" w:hAnsiTheme="minorHAnsi" w:cstheme="minorHAnsi"/>
              </w:rPr>
            </w:pPr>
            <w:r w:rsidRPr="009328A9">
              <w:rPr>
                <w:rFonts w:asciiTheme="minorHAnsi" w:hAnsiTheme="minorHAnsi" w:cstheme="minorHAnsi"/>
              </w:rPr>
              <w:t>29. Career/Licensure Support</w:t>
            </w:r>
          </w:p>
        </w:tc>
        <w:tc>
          <w:tcPr>
            <w:tcW w:w="204" w:type="pct"/>
            <w:vAlign w:val="bottom"/>
          </w:tcPr>
          <w:p w14:paraId="180A1CE7" w14:textId="7E16FA95" w:rsidR="009328A9" w:rsidRPr="009328A9" w:rsidRDefault="009328A9" w:rsidP="009328A9">
            <w:pPr>
              <w:spacing w:after="0"/>
              <w:jc w:val="center"/>
              <w:rPr>
                <w:rFonts w:asciiTheme="minorHAnsi" w:hAnsiTheme="minorHAnsi" w:cstheme="minorHAnsi"/>
              </w:rPr>
            </w:pPr>
            <w:r w:rsidRPr="009328A9">
              <w:t>0</w:t>
            </w:r>
          </w:p>
        </w:tc>
        <w:tc>
          <w:tcPr>
            <w:tcW w:w="286" w:type="pct"/>
            <w:vAlign w:val="bottom"/>
          </w:tcPr>
          <w:p w14:paraId="57039991" w14:textId="2E7CC53C" w:rsidR="009328A9" w:rsidRPr="009328A9" w:rsidRDefault="009328A9" w:rsidP="009328A9">
            <w:pPr>
              <w:spacing w:after="0"/>
              <w:jc w:val="center"/>
              <w:rPr>
                <w:rFonts w:asciiTheme="minorHAnsi" w:hAnsiTheme="minorHAnsi" w:cstheme="minorHAnsi"/>
              </w:rPr>
            </w:pPr>
            <w:r w:rsidRPr="009328A9">
              <w:t>2</w:t>
            </w:r>
          </w:p>
        </w:tc>
        <w:tc>
          <w:tcPr>
            <w:tcW w:w="245" w:type="pct"/>
            <w:vAlign w:val="bottom"/>
          </w:tcPr>
          <w:p w14:paraId="40272CBD" w14:textId="47D36D7B" w:rsidR="009328A9" w:rsidRPr="009328A9" w:rsidRDefault="009328A9" w:rsidP="009328A9">
            <w:pPr>
              <w:spacing w:after="0"/>
              <w:jc w:val="center"/>
              <w:rPr>
                <w:rFonts w:asciiTheme="minorHAnsi" w:hAnsiTheme="minorHAnsi" w:cstheme="minorHAnsi"/>
              </w:rPr>
            </w:pPr>
            <w:r w:rsidRPr="009328A9">
              <w:t>7</w:t>
            </w:r>
          </w:p>
        </w:tc>
        <w:tc>
          <w:tcPr>
            <w:tcW w:w="329" w:type="pct"/>
            <w:vAlign w:val="bottom"/>
          </w:tcPr>
          <w:p w14:paraId="39EC1911" w14:textId="6C56A471" w:rsidR="009328A9" w:rsidRPr="009328A9" w:rsidRDefault="009328A9" w:rsidP="009328A9">
            <w:pPr>
              <w:spacing w:after="0"/>
              <w:jc w:val="center"/>
              <w:rPr>
                <w:rFonts w:asciiTheme="minorHAnsi" w:hAnsiTheme="minorHAnsi" w:cstheme="minorHAnsi"/>
              </w:rPr>
            </w:pPr>
            <w:r w:rsidRPr="009328A9">
              <w:t>4</w:t>
            </w:r>
          </w:p>
        </w:tc>
        <w:tc>
          <w:tcPr>
            <w:tcW w:w="399" w:type="pct"/>
            <w:vAlign w:val="bottom"/>
          </w:tcPr>
          <w:p w14:paraId="318A62D0" w14:textId="459A33AE" w:rsidR="009328A9" w:rsidRPr="009328A9" w:rsidRDefault="009328A9" w:rsidP="009328A9">
            <w:pPr>
              <w:spacing w:after="0"/>
              <w:jc w:val="center"/>
              <w:rPr>
                <w:rFonts w:asciiTheme="minorHAnsi" w:hAnsiTheme="minorHAnsi" w:cstheme="minorHAnsi"/>
              </w:rPr>
            </w:pPr>
            <w:r w:rsidRPr="009328A9">
              <w:t>3.15</w:t>
            </w:r>
          </w:p>
        </w:tc>
      </w:tr>
    </w:tbl>
    <w:p w14:paraId="31857C55" w14:textId="77777777" w:rsidR="00CC3371" w:rsidRPr="009328A9" w:rsidRDefault="00CC3371" w:rsidP="00CC3371">
      <w:pPr>
        <w:spacing w:after="0"/>
        <w:rPr>
          <w:rFonts w:asciiTheme="minorHAnsi" w:hAnsiTheme="minorHAnsi" w:cstheme="minorHAnsi"/>
        </w:rPr>
      </w:pPr>
    </w:p>
    <w:p w14:paraId="249B9D9A" w14:textId="4C2BC232" w:rsidR="00905AE7" w:rsidRPr="009328A9" w:rsidRDefault="00CC3371" w:rsidP="0093038F">
      <w:pPr>
        <w:spacing w:after="0" w:line="259" w:lineRule="auto"/>
        <w:rPr>
          <w:rFonts w:asciiTheme="minorHAnsi" w:hAnsiTheme="minorHAnsi" w:cstheme="minorHAnsi"/>
        </w:rPr>
      </w:pPr>
      <w:r w:rsidRPr="009328A9">
        <w:rPr>
          <w:rFonts w:asciiTheme="minorHAnsi" w:hAnsiTheme="minorHAnsi" w:cstheme="minorHAnsi"/>
        </w:rPr>
        <w:t>Comments:</w:t>
      </w:r>
    </w:p>
    <w:p w14:paraId="76A2487C" w14:textId="77777777" w:rsidR="009328A9" w:rsidRDefault="009328A9" w:rsidP="009328A9">
      <w:pPr>
        <w:spacing w:after="0" w:line="240" w:lineRule="auto"/>
        <w:rPr>
          <w:rFonts w:eastAsia="Times New Roman"/>
          <w:color w:val="000000"/>
        </w:rPr>
      </w:pPr>
    </w:p>
    <w:p w14:paraId="15C238DF" w14:textId="2A6B6F87" w:rsidR="009328A9" w:rsidRDefault="009328A9" w:rsidP="009328A9">
      <w:pPr>
        <w:spacing w:after="0" w:line="240" w:lineRule="auto"/>
        <w:rPr>
          <w:rFonts w:eastAsia="Times New Roman"/>
          <w:color w:val="000000"/>
        </w:rPr>
      </w:pPr>
      <w:r w:rsidRPr="009328A9">
        <w:rPr>
          <w:rFonts w:eastAsia="Times New Roman"/>
          <w:color w:val="000000"/>
        </w:rPr>
        <w:t xml:space="preserve">The only things </w:t>
      </w:r>
      <w:r>
        <w:rPr>
          <w:rFonts w:eastAsia="Times New Roman"/>
          <w:color w:val="000000"/>
        </w:rPr>
        <w:t>I’d</w:t>
      </w:r>
      <w:r w:rsidRPr="009328A9">
        <w:rPr>
          <w:rFonts w:eastAsia="Times New Roman"/>
          <w:color w:val="000000"/>
        </w:rPr>
        <w:t xml:space="preserve"> like to mention is how it would to move the Contemporary Practices class to earlier in the program. Along with that, students at orientation should be told to how going from two classes to three will impact their track. And how getting their purple book for the comp exam now to review as they go through the program would be easier than cramming last minute. </w:t>
      </w:r>
    </w:p>
    <w:p w14:paraId="4EDE5C7E" w14:textId="438F3300" w:rsidR="009328A9" w:rsidRDefault="009328A9" w:rsidP="009328A9">
      <w:pPr>
        <w:spacing w:after="0" w:line="240" w:lineRule="auto"/>
        <w:rPr>
          <w:rFonts w:eastAsia="Times New Roman"/>
          <w:color w:val="000000"/>
        </w:rPr>
      </w:pPr>
    </w:p>
    <w:p w14:paraId="196E152A" w14:textId="77777777" w:rsidR="009328A9" w:rsidRPr="009328A9" w:rsidRDefault="009328A9" w:rsidP="009328A9">
      <w:pPr>
        <w:spacing w:after="0" w:line="240" w:lineRule="auto"/>
        <w:rPr>
          <w:rFonts w:eastAsia="Times New Roman"/>
          <w:color w:val="000000"/>
        </w:rPr>
      </w:pPr>
      <w:r w:rsidRPr="009328A9">
        <w:rPr>
          <w:rFonts w:eastAsia="Times New Roman"/>
          <w:color w:val="000000"/>
        </w:rPr>
        <w:t xml:space="preserve">UNA's counseling program lived up to its reputation within the local mental health community as a high-quality educational program that produces appropriately confident, competent, ethical counselors. I urge the program to be mindful of the faculty they hire as my experience has been that the professors I spent the most time with were the most valuable aspects of my education. The professors I had the privilege of learning from were incredibly competent, knowledgeable, and passionate about the field of counseling and counselor education. The program's culture encourages students to cultivate relationships and lean on each other as many of us will be colleagues in the counseling field after graduation. The professors took time to get to know their students individually and build relationships with them-- which allowed for deeper work and engagement in classes as there was a greater sense of psychological safety and closeness that allowed for the vulnerability that is so necessary for learning and counselor development.  </w:t>
      </w:r>
    </w:p>
    <w:p w14:paraId="67A4700C" w14:textId="2F2EB2EB" w:rsidR="009328A9" w:rsidRDefault="009328A9" w:rsidP="009328A9">
      <w:pPr>
        <w:spacing w:after="0" w:line="240" w:lineRule="auto"/>
        <w:rPr>
          <w:rFonts w:eastAsia="Times New Roman"/>
          <w:color w:val="000000"/>
        </w:rPr>
      </w:pPr>
    </w:p>
    <w:p w14:paraId="7A4C84E8" w14:textId="6B59BA9B" w:rsidR="009328A9" w:rsidRDefault="009328A9" w:rsidP="009328A9">
      <w:pPr>
        <w:spacing w:after="0" w:line="240" w:lineRule="auto"/>
        <w:rPr>
          <w:rFonts w:eastAsia="Times New Roman"/>
          <w:color w:val="000000"/>
        </w:rPr>
      </w:pPr>
      <w:r w:rsidRPr="009328A9">
        <w:rPr>
          <w:rFonts w:eastAsia="Times New Roman"/>
          <w:color w:val="000000"/>
        </w:rPr>
        <w:t>I would recommend the addition of some tax and business concepts to the curriculum to help prepare graduates for entering the workforce: the difference between being an employee and an independent contractor, job, interview skills, red flags to watch out for when interviewing, etc.</w:t>
      </w:r>
      <w:r w:rsidRPr="009328A9">
        <w:rPr>
          <w:rFonts w:eastAsia="Times New Roman"/>
          <w:color w:val="000000"/>
        </w:rPr>
        <w:br/>
        <w:t xml:space="preserve">I would recommend having students take a higher number of classes this summer before their internship so that they can hopefully only have one or zero additional classes when </w:t>
      </w:r>
      <w:proofErr w:type="spellStart"/>
      <w:r w:rsidRPr="009328A9">
        <w:rPr>
          <w:rFonts w:eastAsia="Times New Roman"/>
          <w:color w:val="000000"/>
        </w:rPr>
        <w:t>theyâ</w:t>
      </w:r>
      <w:proofErr w:type="spellEnd"/>
      <w:r w:rsidRPr="009328A9">
        <w:rPr>
          <w:rFonts w:eastAsia="Times New Roman"/>
          <w:color w:val="000000"/>
        </w:rPr>
        <w:t>€™re in internship. I recommend making sure that students know that working a full-time job for pay is difficult during internship due to the time requirements and allowing them to plan ahead for that.</w:t>
      </w:r>
      <w:r w:rsidRPr="009328A9">
        <w:rPr>
          <w:rFonts w:eastAsia="Times New Roman"/>
          <w:color w:val="000000"/>
        </w:rPr>
        <w:br/>
        <w:t>I would recommend that all incoming students plan to take three classes most semesters, because they can always drop down to two, but if they start off with the two classes per semester approach, it is very difficult to ever increase it back up to three later.</w:t>
      </w:r>
      <w:r>
        <w:rPr>
          <w:rFonts w:eastAsia="Times New Roman"/>
          <w:color w:val="000000"/>
        </w:rPr>
        <w:t xml:space="preserve"> </w:t>
      </w:r>
      <w:r w:rsidRPr="009328A9">
        <w:rPr>
          <w:rFonts w:eastAsia="Times New Roman"/>
          <w:color w:val="000000"/>
        </w:rPr>
        <w:t xml:space="preserve">I would recommend that the recommended course </w:t>
      </w:r>
      <w:r w:rsidRPr="009328A9">
        <w:rPr>
          <w:rFonts w:eastAsia="Times New Roman"/>
          <w:color w:val="000000"/>
        </w:rPr>
        <w:lastRenderedPageBreak/>
        <w:t>progression be updated so that hybrid courses are not taken together, but are spread out across several semesters to help even up the burden of in person classes and commuting for those students who live out of town.</w:t>
      </w:r>
      <w:r>
        <w:rPr>
          <w:rFonts w:eastAsia="Times New Roman"/>
          <w:color w:val="000000"/>
        </w:rPr>
        <w:t xml:space="preserve"> </w:t>
      </w:r>
      <w:r w:rsidRPr="009328A9">
        <w:rPr>
          <w:rFonts w:eastAsia="Times New Roman"/>
          <w:color w:val="000000"/>
        </w:rPr>
        <w:t>I would recommend the addition of some tax and business concepts to the curriculum to help prepare graduates for entering the workforce: the difference between being an employee and an independent contractor, job, interview skills, red flags to watch out for when interviewing, etc.</w:t>
      </w:r>
      <w:r w:rsidRPr="009328A9">
        <w:rPr>
          <w:rFonts w:eastAsia="Times New Roman"/>
          <w:color w:val="000000"/>
        </w:rPr>
        <w:br/>
        <w:t>I would recommend having students take a higher number of classes this summer before their internship so that they can hopefully only have one or zero additional classes when they</w:t>
      </w:r>
      <w:r>
        <w:rPr>
          <w:rFonts w:eastAsia="Times New Roman"/>
          <w:color w:val="000000"/>
        </w:rPr>
        <w:t>’</w:t>
      </w:r>
      <w:r w:rsidRPr="009328A9">
        <w:rPr>
          <w:rFonts w:eastAsia="Times New Roman"/>
          <w:color w:val="000000"/>
        </w:rPr>
        <w:t>re in internship. I recommend making sure that students know that working a full-time job for pay is difficult during internship due to the time requirements and allowing them to plan ahead for that.</w:t>
      </w:r>
      <w:r w:rsidRPr="009328A9">
        <w:rPr>
          <w:rFonts w:eastAsia="Times New Roman"/>
          <w:color w:val="000000"/>
        </w:rPr>
        <w:br/>
        <w:t>I would recommend that all incoming students plan to take three classes most semesters, because they can always drop down to two, but if they start off with the two classes per semester approach, it is very difficult to ever increase it back up to three later.</w:t>
      </w:r>
      <w:r>
        <w:rPr>
          <w:rFonts w:eastAsia="Times New Roman"/>
          <w:color w:val="000000"/>
        </w:rPr>
        <w:t xml:space="preserve"> </w:t>
      </w:r>
      <w:r w:rsidRPr="009328A9">
        <w:rPr>
          <w:rFonts w:eastAsia="Times New Roman"/>
          <w:color w:val="000000"/>
        </w:rPr>
        <w:t>I would recommend that the recommended course progression be updated so that hybrid courses are not taken together, but are spread out across several semesters to help even up the burden of in person classes and commuting for those students who live out of town.</w:t>
      </w:r>
    </w:p>
    <w:p w14:paraId="6C58C1F2" w14:textId="241541A6" w:rsidR="00A53E83" w:rsidRDefault="00A53E83" w:rsidP="009328A9">
      <w:pPr>
        <w:spacing w:after="0" w:line="240" w:lineRule="auto"/>
        <w:rPr>
          <w:rFonts w:eastAsia="Times New Roman"/>
          <w:color w:val="000000"/>
        </w:rPr>
      </w:pPr>
    </w:p>
    <w:p w14:paraId="61A71B11" w14:textId="77777777" w:rsidR="00A53E83" w:rsidRPr="00A53E83" w:rsidRDefault="00A53E83" w:rsidP="00A53E83">
      <w:pPr>
        <w:spacing w:after="0" w:line="240" w:lineRule="auto"/>
        <w:rPr>
          <w:rFonts w:eastAsia="Times New Roman"/>
          <w:color w:val="000000"/>
        </w:rPr>
      </w:pPr>
      <w:r w:rsidRPr="00A53E83">
        <w:rPr>
          <w:rFonts w:eastAsia="Times New Roman"/>
          <w:color w:val="000000"/>
        </w:rPr>
        <w:t>I have loved this program and feel like it was very valuable to me as a counselor. The support I've had from the staff has been the best part because they really want us to grow and help us he the best we can be.</w:t>
      </w:r>
    </w:p>
    <w:p w14:paraId="5E8443F6" w14:textId="62C640A0" w:rsidR="00A53E83" w:rsidRDefault="00A53E83" w:rsidP="009328A9">
      <w:pPr>
        <w:spacing w:after="0" w:line="240" w:lineRule="auto"/>
        <w:rPr>
          <w:rFonts w:eastAsia="Times New Roman"/>
          <w:color w:val="000000"/>
        </w:rPr>
      </w:pPr>
    </w:p>
    <w:p w14:paraId="45F97B4C" w14:textId="0E8AA86D" w:rsidR="00A53E83" w:rsidRPr="00A53E83" w:rsidRDefault="00A53E83" w:rsidP="00A53E83">
      <w:pPr>
        <w:spacing w:after="0" w:line="240" w:lineRule="auto"/>
        <w:rPr>
          <w:rFonts w:eastAsia="Times New Roman"/>
          <w:color w:val="000000"/>
        </w:rPr>
      </w:pPr>
      <w:r w:rsidRPr="00A53E83">
        <w:rPr>
          <w:rFonts w:eastAsia="Times New Roman"/>
          <w:color w:val="000000"/>
        </w:rPr>
        <w:t xml:space="preserve">This program is life changing. The faculty are wonderful people who are always supportive, </w:t>
      </w:r>
      <w:proofErr w:type="spellStart"/>
      <w:r w:rsidRPr="00A53E83">
        <w:rPr>
          <w:rFonts w:eastAsia="Times New Roman"/>
          <w:color w:val="000000"/>
        </w:rPr>
        <w:t>knowledgable</w:t>
      </w:r>
      <w:proofErr w:type="spellEnd"/>
      <w:r>
        <w:rPr>
          <w:rFonts w:eastAsia="Times New Roman"/>
          <w:color w:val="000000"/>
        </w:rPr>
        <w:t xml:space="preserve"> [sic]</w:t>
      </w:r>
      <w:r w:rsidRPr="00A53E83">
        <w:rPr>
          <w:rFonts w:eastAsia="Times New Roman"/>
          <w:color w:val="000000"/>
        </w:rPr>
        <w:t>, and dedicated to their various roles. The curriculum goes above and beyond standards. I wish I could complete the work all over again and would recommend the program to others. Thanks for everything!</w:t>
      </w:r>
    </w:p>
    <w:p w14:paraId="6AAA3814" w14:textId="77777777" w:rsidR="00A53E83" w:rsidRPr="009328A9" w:rsidRDefault="00A53E83" w:rsidP="009328A9">
      <w:pPr>
        <w:spacing w:after="0" w:line="240" w:lineRule="auto"/>
        <w:rPr>
          <w:rFonts w:eastAsia="Times New Roman"/>
          <w:color w:val="000000"/>
        </w:rPr>
      </w:pPr>
    </w:p>
    <w:p w14:paraId="795756B6" w14:textId="77777777" w:rsidR="009328A9" w:rsidRPr="009328A9" w:rsidRDefault="009328A9" w:rsidP="009328A9">
      <w:pPr>
        <w:spacing w:after="0" w:line="240" w:lineRule="auto"/>
        <w:rPr>
          <w:rFonts w:eastAsia="Times New Roman"/>
          <w:color w:val="000000"/>
        </w:rPr>
      </w:pPr>
    </w:p>
    <w:p w14:paraId="45C5E795" w14:textId="77777777" w:rsidR="0093038F" w:rsidRPr="009328A9" w:rsidRDefault="0093038F" w:rsidP="0093038F">
      <w:pPr>
        <w:spacing w:after="0" w:line="259" w:lineRule="auto"/>
        <w:rPr>
          <w:rFonts w:asciiTheme="minorHAnsi" w:hAnsiTheme="minorHAnsi" w:cstheme="minorHAnsi"/>
        </w:rPr>
      </w:pPr>
    </w:p>
    <w:p w14:paraId="676B545F" w14:textId="77777777" w:rsidR="005E3531" w:rsidRPr="00FF2464" w:rsidRDefault="005E3531" w:rsidP="003A2B76">
      <w:pPr>
        <w:spacing w:after="0" w:line="240" w:lineRule="auto"/>
        <w:ind w:left="4018" w:right="4338"/>
        <w:jc w:val="center"/>
        <w:rPr>
          <w:rFonts w:asciiTheme="minorHAnsi" w:hAnsiTheme="minorHAnsi" w:cstheme="minorHAnsi"/>
          <w:b/>
          <w:bCs/>
          <w:color w:val="00B0F0"/>
          <w:spacing w:val="1"/>
        </w:rPr>
      </w:pPr>
    </w:p>
    <w:p w14:paraId="15FCBAAE" w14:textId="77777777" w:rsidR="005E3531" w:rsidRPr="00FF2464" w:rsidRDefault="005E3531">
      <w:pPr>
        <w:spacing w:after="160" w:line="259" w:lineRule="auto"/>
        <w:rPr>
          <w:rFonts w:asciiTheme="minorHAnsi" w:hAnsiTheme="minorHAnsi" w:cstheme="minorHAnsi"/>
          <w:b/>
          <w:bCs/>
          <w:color w:val="00B0F0"/>
          <w:spacing w:val="1"/>
        </w:rPr>
      </w:pPr>
      <w:r w:rsidRPr="00FF2464">
        <w:rPr>
          <w:rFonts w:asciiTheme="minorHAnsi" w:hAnsiTheme="minorHAnsi" w:cstheme="minorHAnsi"/>
          <w:b/>
          <w:bCs/>
          <w:color w:val="00B0F0"/>
          <w:spacing w:val="1"/>
        </w:rPr>
        <w:br w:type="page"/>
      </w:r>
    </w:p>
    <w:p w14:paraId="039BB282" w14:textId="1B909DA6" w:rsidR="003A2B76" w:rsidRPr="00553B03" w:rsidRDefault="003A2B76" w:rsidP="003A2B76">
      <w:pPr>
        <w:spacing w:after="0" w:line="240" w:lineRule="auto"/>
        <w:ind w:left="4018" w:right="4338"/>
        <w:jc w:val="center"/>
        <w:rPr>
          <w:rFonts w:asciiTheme="minorHAnsi" w:hAnsiTheme="minorHAnsi" w:cstheme="minorHAnsi"/>
        </w:rPr>
      </w:pPr>
      <w:r w:rsidRPr="00553B03">
        <w:rPr>
          <w:rFonts w:asciiTheme="minorHAnsi" w:hAnsiTheme="minorHAnsi" w:cstheme="minorHAnsi"/>
          <w:b/>
          <w:bCs/>
          <w:spacing w:val="1"/>
        </w:rPr>
        <w:lastRenderedPageBreak/>
        <w:t>T</w:t>
      </w:r>
      <w:r w:rsidRPr="00553B03">
        <w:rPr>
          <w:rFonts w:asciiTheme="minorHAnsi" w:hAnsiTheme="minorHAnsi" w:cstheme="minorHAnsi"/>
          <w:b/>
          <w:bCs/>
        </w:rPr>
        <w:t>a</w:t>
      </w:r>
      <w:r w:rsidRPr="00553B03">
        <w:rPr>
          <w:rFonts w:asciiTheme="minorHAnsi" w:hAnsiTheme="minorHAnsi" w:cstheme="minorHAnsi"/>
          <w:b/>
          <w:bCs/>
          <w:spacing w:val="1"/>
        </w:rPr>
        <w:t>b</w:t>
      </w:r>
      <w:r w:rsidRPr="00553B03">
        <w:rPr>
          <w:rFonts w:asciiTheme="minorHAnsi" w:hAnsiTheme="minorHAnsi" w:cstheme="minorHAnsi"/>
          <w:b/>
          <w:bCs/>
        </w:rPr>
        <w:t>le</w:t>
      </w:r>
      <w:r w:rsidRPr="00553B03">
        <w:rPr>
          <w:rFonts w:asciiTheme="minorHAnsi" w:hAnsiTheme="minorHAnsi" w:cstheme="minorHAnsi"/>
          <w:b/>
          <w:bCs/>
          <w:spacing w:val="-1"/>
        </w:rPr>
        <w:t xml:space="preserve"> </w:t>
      </w:r>
      <w:r w:rsidRPr="00553B03">
        <w:rPr>
          <w:rFonts w:asciiTheme="minorHAnsi" w:hAnsiTheme="minorHAnsi" w:cstheme="minorHAnsi"/>
          <w:b/>
          <w:bCs/>
        </w:rPr>
        <w:t>2</w:t>
      </w:r>
    </w:p>
    <w:p w14:paraId="071BEA8A" w14:textId="77777777" w:rsidR="003A2B76" w:rsidRPr="00553B03" w:rsidRDefault="003A2B76" w:rsidP="003A2B76">
      <w:pPr>
        <w:spacing w:after="0"/>
        <w:jc w:val="center"/>
        <w:rPr>
          <w:rFonts w:asciiTheme="minorHAnsi" w:hAnsiTheme="minorHAnsi" w:cstheme="minorHAnsi"/>
          <w:b/>
        </w:rPr>
      </w:pPr>
      <w:r w:rsidRPr="00553B03">
        <w:rPr>
          <w:rFonts w:asciiTheme="minorHAnsi" w:hAnsiTheme="minorHAnsi" w:cstheme="minorHAnsi"/>
          <w:b/>
        </w:rPr>
        <w:t>Current School Counseling Majors</w:t>
      </w:r>
    </w:p>
    <w:p w14:paraId="55016448" w14:textId="2E4D57AA" w:rsidR="003A2B76" w:rsidRPr="00553B03" w:rsidRDefault="003A2B76" w:rsidP="003A2B76">
      <w:pPr>
        <w:spacing w:after="0"/>
        <w:jc w:val="center"/>
        <w:rPr>
          <w:rFonts w:asciiTheme="minorHAnsi" w:hAnsiTheme="minorHAnsi" w:cstheme="minorHAnsi"/>
          <w:b/>
        </w:rPr>
      </w:pPr>
      <w:r w:rsidRPr="00553B03">
        <w:rPr>
          <w:rFonts w:asciiTheme="minorHAnsi" w:hAnsiTheme="minorHAnsi" w:cstheme="minorHAnsi"/>
          <w:b/>
        </w:rPr>
        <w:t>Spring 202</w:t>
      </w:r>
      <w:r w:rsidR="00E16192" w:rsidRPr="00553B03">
        <w:rPr>
          <w:rFonts w:asciiTheme="minorHAnsi" w:hAnsiTheme="minorHAnsi" w:cstheme="minorHAnsi"/>
          <w:b/>
        </w:rPr>
        <w:t>3</w:t>
      </w:r>
      <w:r w:rsidRPr="00553B03">
        <w:rPr>
          <w:rFonts w:asciiTheme="minorHAnsi" w:hAnsiTheme="minorHAnsi" w:cstheme="minorHAnsi"/>
          <w:b/>
        </w:rPr>
        <w:t xml:space="preserve"> – Fall 202</w:t>
      </w:r>
      <w:r w:rsidR="00E16192" w:rsidRPr="00553B03">
        <w:rPr>
          <w:rFonts w:asciiTheme="minorHAnsi" w:hAnsiTheme="minorHAnsi" w:cstheme="minorHAnsi"/>
          <w:b/>
        </w:rPr>
        <w:t>3</w:t>
      </w:r>
    </w:p>
    <w:p w14:paraId="3171082E" w14:textId="5A01B97F" w:rsidR="003A2B76" w:rsidRPr="00553B03" w:rsidRDefault="003A2B76" w:rsidP="003A2B76">
      <w:pPr>
        <w:spacing w:after="0"/>
        <w:rPr>
          <w:rFonts w:asciiTheme="minorHAnsi" w:hAnsiTheme="minorHAnsi" w:cstheme="minorHAnsi"/>
        </w:rPr>
      </w:pPr>
      <w:r w:rsidRPr="00553B03">
        <w:rPr>
          <w:rFonts w:asciiTheme="minorHAnsi" w:hAnsiTheme="minorHAnsi" w:cstheme="minorHAnsi"/>
        </w:rPr>
        <w:t>(</w:t>
      </w:r>
      <w:r w:rsidR="00E16192" w:rsidRPr="00553B03">
        <w:rPr>
          <w:rFonts w:asciiTheme="minorHAnsi" w:hAnsiTheme="minorHAnsi" w:cstheme="minorHAnsi"/>
        </w:rPr>
        <w:t>2</w:t>
      </w:r>
      <w:r w:rsidRPr="00553B03">
        <w:rPr>
          <w:rFonts w:asciiTheme="minorHAnsi" w:hAnsiTheme="minorHAnsi" w:cstheme="minorHAnsi"/>
          <w:i/>
        </w:rPr>
        <w:t xml:space="preserve"> completed</w:t>
      </w:r>
      <w:r w:rsidRPr="00553B03">
        <w:rPr>
          <w:rFonts w:asciiTheme="minorHAnsi" w:hAnsiTheme="minorHAnsi" w:cstheme="minorHAnsi"/>
        </w:rPr>
        <w:t>)</w:t>
      </w:r>
    </w:p>
    <w:p w14:paraId="5853A75F" w14:textId="77777777" w:rsidR="003A2B76" w:rsidRPr="00553B03" w:rsidRDefault="003A2B76" w:rsidP="003A2B76">
      <w:pPr>
        <w:spacing w:after="0"/>
        <w:rPr>
          <w:rFonts w:asciiTheme="minorHAnsi" w:hAnsiTheme="minorHAnsi" w:cstheme="minorHAnsi"/>
        </w:rPr>
      </w:pPr>
      <w:r w:rsidRPr="00553B03">
        <w:rPr>
          <w:rFonts w:asciiTheme="minorHAnsi" w:hAnsiTheme="minorHAnsi" w:cstheme="minorHAnsi"/>
        </w:rPr>
        <w:t>On a scale of 1 (poor) to 4 (excellent) check (x) the number indicating your perception of the preparation you have received in the following areas.</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5"/>
        <w:gridCol w:w="469"/>
        <w:gridCol w:w="389"/>
        <w:gridCol w:w="545"/>
        <w:gridCol w:w="526"/>
        <w:gridCol w:w="891"/>
      </w:tblGrid>
      <w:tr w:rsidR="00553B03" w:rsidRPr="00553B03" w14:paraId="5AEE7BC7" w14:textId="77777777" w:rsidTr="00E16192">
        <w:trPr>
          <w:jc w:val="center"/>
        </w:trPr>
        <w:tc>
          <w:tcPr>
            <w:tcW w:w="3521" w:type="pct"/>
          </w:tcPr>
          <w:p w14:paraId="1C48DF79" w14:textId="77777777" w:rsidR="003A2B76" w:rsidRPr="00553B03" w:rsidRDefault="003A2B76" w:rsidP="00824D0B">
            <w:pPr>
              <w:spacing w:after="0"/>
              <w:rPr>
                <w:rFonts w:asciiTheme="minorHAnsi" w:hAnsiTheme="minorHAnsi" w:cstheme="minorHAnsi"/>
              </w:rPr>
            </w:pPr>
          </w:p>
        </w:tc>
        <w:tc>
          <w:tcPr>
            <w:tcW w:w="246" w:type="pct"/>
            <w:vAlign w:val="center"/>
          </w:tcPr>
          <w:p w14:paraId="32B1F761"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1</w:t>
            </w:r>
          </w:p>
        </w:tc>
        <w:tc>
          <w:tcPr>
            <w:tcW w:w="204" w:type="pct"/>
            <w:vAlign w:val="center"/>
          </w:tcPr>
          <w:p w14:paraId="706C1695"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2</w:t>
            </w:r>
          </w:p>
        </w:tc>
        <w:tc>
          <w:tcPr>
            <w:tcW w:w="286" w:type="pct"/>
            <w:vAlign w:val="center"/>
          </w:tcPr>
          <w:p w14:paraId="7DAB43DE"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3</w:t>
            </w:r>
          </w:p>
        </w:tc>
        <w:tc>
          <w:tcPr>
            <w:tcW w:w="276" w:type="pct"/>
            <w:vAlign w:val="center"/>
          </w:tcPr>
          <w:p w14:paraId="2E5791A9"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4</w:t>
            </w:r>
          </w:p>
        </w:tc>
        <w:tc>
          <w:tcPr>
            <w:tcW w:w="468" w:type="pct"/>
            <w:vAlign w:val="center"/>
          </w:tcPr>
          <w:p w14:paraId="707BDD87"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Mean</w:t>
            </w:r>
          </w:p>
        </w:tc>
      </w:tr>
      <w:tr w:rsidR="00553B03" w:rsidRPr="00553B03" w14:paraId="75118371" w14:textId="77777777" w:rsidTr="00E16192">
        <w:trPr>
          <w:jc w:val="center"/>
        </w:trPr>
        <w:tc>
          <w:tcPr>
            <w:tcW w:w="3521" w:type="pct"/>
          </w:tcPr>
          <w:p w14:paraId="0A0F6553" w14:textId="77777777" w:rsidR="00E16192" w:rsidRPr="00553B03" w:rsidRDefault="00E16192" w:rsidP="00E16192">
            <w:pPr>
              <w:spacing w:after="0"/>
              <w:ind w:left="270" w:hanging="270"/>
              <w:rPr>
                <w:rFonts w:asciiTheme="minorHAnsi" w:hAnsiTheme="minorHAnsi" w:cstheme="minorHAnsi"/>
              </w:rPr>
            </w:pPr>
            <w:r w:rsidRPr="00553B03">
              <w:rPr>
                <w:rFonts w:asciiTheme="minorHAnsi" w:hAnsiTheme="minorHAnsi" w:cstheme="minorHAnsi"/>
              </w:rPr>
              <w:t>1.  Understanding of the professional roles and ethical responsibilities of                    school counselors.</w:t>
            </w:r>
          </w:p>
        </w:tc>
        <w:tc>
          <w:tcPr>
            <w:tcW w:w="246" w:type="pct"/>
            <w:vAlign w:val="bottom"/>
          </w:tcPr>
          <w:p w14:paraId="0BAEE770" w14:textId="1C0E1D5C"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4FF175B3" w14:textId="7BB36C2F"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7D3D2ED6" w14:textId="1427915B"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2F3ACDA4" w14:textId="155AC785"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7DEFD6D4" w14:textId="136CF345" w:rsidR="00E16192" w:rsidRPr="00553B03" w:rsidRDefault="00E16192" w:rsidP="00E16192">
            <w:pPr>
              <w:spacing w:after="0"/>
              <w:jc w:val="center"/>
              <w:rPr>
                <w:rFonts w:asciiTheme="minorHAnsi" w:hAnsiTheme="minorHAnsi" w:cstheme="minorHAnsi"/>
              </w:rPr>
            </w:pPr>
            <w:r w:rsidRPr="00553B03">
              <w:t>4</w:t>
            </w:r>
          </w:p>
        </w:tc>
      </w:tr>
      <w:tr w:rsidR="00553B03" w:rsidRPr="00553B03" w14:paraId="047C0D6F" w14:textId="77777777" w:rsidTr="00E16192">
        <w:trPr>
          <w:jc w:val="center"/>
        </w:trPr>
        <w:tc>
          <w:tcPr>
            <w:tcW w:w="3521" w:type="pct"/>
          </w:tcPr>
          <w:p w14:paraId="3BEC6CC7"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2.  Knowledge of human development across the life span.</w:t>
            </w:r>
          </w:p>
        </w:tc>
        <w:tc>
          <w:tcPr>
            <w:tcW w:w="246" w:type="pct"/>
            <w:vAlign w:val="bottom"/>
          </w:tcPr>
          <w:p w14:paraId="7815E954" w14:textId="5CA5DF61"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7BA52FF3" w14:textId="1CC15A57"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0B2D87F9" w14:textId="421A8360"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6CC61753" w14:textId="33801C0B"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0679AA04" w14:textId="7E8FE248" w:rsidR="00E16192" w:rsidRPr="00553B03" w:rsidRDefault="00E16192" w:rsidP="00E16192">
            <w:pPr>
              <w:spacing w:after="0"/>
              <w:jc w:val="center"/>
              <w:rPr>
                <w:rFonts w:asciiTheme="minorHAnsi" w:hAnsiTheme="minorHAnsi" w:cstheme="minorHAnsi"/>
              </w:rPr>
            </w:pPr>
            <w:r w:rsidRPr="00553B03">
              <w:t>4</w:t>
            </w:r>
          </w:p>
        </w:tc>
      </w:tr>
      <w:tr w:rsidR="00553B03" w:rsidRPr="00553B03" w14:paraId="387F5678" w14:textId="77777777" w:rsidTr="00E16192">
        <w:trPr>
          <w:jc w:val="center"/>
        </w:trPr>
        <w:tc>
          <w:tcPr>
            <w:tcW w:w="3521" w:type="pct"/>
          </w:tcPr>
          <w:p w14:paraId="261C14B9"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3.  Knowledge of career development across the life span.</w:t>
            </w:r>
          </w:p>
        </w:tc>
        <w:tc>
          <w:tcPr>
            <w:tcW w:w="246" w:type="pct"/>
            <w:vAlign w:val="bottom"/>
          </w:tcPr>
          <w:p w14:paraId="1E53B5EE" w14:textId="30DE1722"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0C773232" w14:textId="185628AF"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53CD6D9F" w14:textId="4F62FBD3"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0AF35537" w14:textId="4156DBDC"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3418DA66" w14:textId="18CA351E" w:rsidR="00E16192" w:rsidRPr="00553B03" w:rsidRDefault="00E16192" w:rsidP="00E16192">
            <w:pPr>
              <w:spacing w:after="0"/>
              <w:jc w:val="center"/>
              <w:rPr>
                <w:rFonts w:asciiTheme="minorHAnsi" w:hAnsiTheme="minorHAnsi" w:cstheme="minorHAnsi"/>
              </w:rPr>
            </w:pPr>
            <w:r w:rsidRPr="00553B03">
              <w:t>4</w:t>
            </w:r>
          </w:p>
        </w:tc>
      </w:tr>
      <w:tr w:rsidR="00553B03" w:rsidRPr="00553B03" w14:paraId="0F5DFEBB" w14:textId="77777777" w:rsidTr="00E16192">
        <w:trPr>
          <w:jc w:val="center"/>
        </w:trPr>
        <w:tc>
          <w:tcPr>
            <w:tcW w:w="3521" w:type="pct"/>
          </w:tcPr>
          <w:p w14:paraId="08250427" w14:textId="77777777" w:rsidR="00E16192" w:rsidRPr="00553B03" w:rsidRDefault="00E16192" w:rsidP="00E16192">
            <w:pPr>
              <w:spacing w:after="0"/>
              <w:ind w:left="270" w:hanging="270"/>
              <w:rPr>
                <w:rFonts w:asciiTheme="minorHAnsi" w:hAnsiTheme="minorHAnsi" w:cstheme="minorHAnsi"/>
              </w:rPr>
            </w:pPr>
            <w:r w:rsidRPr="00553B03">
              <w:rPr>
                <w:rFonts w:asciiTheme="minorHAnsi" w:hAnsiTheme="minorHAnsi" w:cstheme="minorHAnsi"/>
              </w:rPr>
              <w:t>4.  Understanding of theoretical and applied knowledge of helping relationships at personal, group, and systemic (e.g., families and classrooms) levels.</w:t>
            </w:r>
          </w:p>
        </w:tc>
        <w:tc>
          <w:tcPr>
            <w:tcW w:w="246" w:type="pct"/>
            <w:vAlign w:val="bottom"/>
          </w:tcPr>
          <w:p w14:paraId="0F1CF562" w14:textId="4D3FC6C8"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64FE6054" w14:textId="4C064F34"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0DC26B68" w14:textId="4D4FE6B5"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769F360A" w14:textId="32C3DCE8"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54E925DA" w14:textId="27198C85" w:rsidR="00E16192" w:rsidRPr="00553B03" w:rsidRDefault="00E16192" w:rsidP="00E16192">
            <w:pPr>
              <w:spacing w:after="0"/>
              <w:jc w:val="center"/>
              <w:rPr>
                <w:rFonts w:asciiTheme="minorHAnsi" w:hAnsiTheme="minorHAnsi" w:cstheme="minorHAnsi"/>
              </w:rPr>
            </w:pPr>
            <w:r w:rsidRPr="00553B03">
              <w:t>4</w:t>
            </w:r>
          </w:p>
        </w:tc>
      </w:tr>
      <w:tr w:rsidR="00553B03" w:rsidRPr="00553B03" w14:paraId="142C7E3A" w14:textId="77777777" w:rsidTr="00E16192">
        <w:trPr>
          <w:jc w:val="center"/>
        </w:trPr>
        <w:tc>
          <w:tcPr>
            <w:tcW w:w="3521" w:type="pct"/>
          </w:tcPr>
          <w:p w14:paraId="2401F9F1" w14:textId="77777777" w:rsidR="00E16192" w:rsidRPr="00553B03" w:rsidRDefault="00E16192" w:rsidP="00E16192">
            <w:pPr>
              <w:spacing w:after="0"/>
              <w:ind w:left="270" w:hanging="270"/>
              <w:rPr>
                <w:rFonts w:asciiTheme="minorHAnsi" w:hAnsiTheme="minorHAnsi" w:cstheme="minorHAnsi"/>
              </w:rPr>
            </w:pPr>
            <w:r w:rsidRPr="00553B03">
              <w:rPr>
                <w:rFonts w:asciiTheme="minorHAnsi" w:hAnsiTheme="minorHAnsi" w:cstheme="minorHAnsi"/>
              </w:rPr>
              <w:t>5. Understanding of evidence-based practices at personal, group, and systemic (e.g., families and classrooms) levels.</w:t>
            </w:r>
          </w:p>
        </w:tc>
        <w:tc>
          <w:tcPr>
            <w:tcW w:w="246" w:type="pct"/>
            <w:vAlign w:val="bottom"/>
          </w:tcPr>
          <w:p w14:paraId="7ADE5A41" w14:textId="553939AC"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3F39694C" w14:textId="62DBAEB8"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188961DA" w14:textId="1DD1EB92"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697BA87B" w14:textId="526BDB73"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47FB710B" w14:textId="2C87A54A" w:rsidR="00E16192" w:rsidRPr="00553B03" w:rsidRDefault="00E16192" w:rsidP="00E16192">
            <w:pPr>
              <w:spacing w:after="0"/>
              <w:jc w:val="center"/>
              <w:rPr>
                <w:rFonts w:asciiTheme="minorHAnsi" w:hAnsiTheme="minorHAnsi" w:cstheme="minorHAnsi"/>
              </w:rPr>
            </w:pPr>
            <w:r w:rsidRPr="00553B03">
              <w:t>4</w:t>
            </w:r>
          </w:p>
        </w:tc>
      </w:tr>
      <w:tr w:rsidR="00553B03" w:rsidRPr="00553B03" w14:paraId="451D0CF5" w14:textId="77777777" w:rsidTr="00E16192">
        <w:trPr>
          <w:jc w:val="center"/>
        </w:trPr>
        <w:tc>
          <w:tcPr>
            <w:tcW w:w="3521" w:type="pct"/>
          </w:tcPr>
          <w:p w14:paraId="09F338A3" w14:textId="77777777" w:rsidR="00E16192" w:rsidRPr="00553B03" w:rsidRDefault="00E16192" w:rsidP="00E16192">
            <w:pPr>
              <w:spacing w:after="0"/>
              <w:ind w:left="270" w:hanging="270"/>
              <w:rPr>
                <w:rFonts w:asciiTheme="minorHAnsi" w:hAnsiTheme="minorHAnsi" w:cstheme="minorHAnsi"/>
              </w:rPr>
            </w:pPr>
            <w:r w:rsidRPr="00553B03">
              <w:rPr>
                <w:rFonts w:asciiTheme="minorHAnsi" w:hAnsiTheme="minorHAnsi" w:cstheme="minorHAnsi"/>
              </w:rPr>
              <w:t>6. Understanding and appreciation of social and cultural diversity and   pluralistic trends.</w:t>
            </w:r>
          </w:p>
        </w:tc>
        <w:tc>
          <w:tcPr>
            <w:tcW w:w="246" w:type="pct"/>
            <w:vAlign w:val="bottom"/>
          </w:tcPr>
          <w:p w14:paraId="52D07638" w14:textId="3692CA77"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2254143E" w14:textId="7260A7E6"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0E995675" w14:textId="44F62FA0"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2B96885E" w14:textId="67104149"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48FA4B06" w14:textId="685AE4FC" w:rsidR="00E16192" w:rsidRPr="00553B03" w:rsidRDefault="00E16192" w:rsidP="00E16192">
            <w:pPr>
              <w:spacing w:after="0"/>
              <w:jc w:val="center"/>
              <w:rPr>
                <w:rFonts w:asciiTheme="minorHAnsi" w:hAnsiTheme="minorHAnsi" w:cstheme="minorHAnsi"/>
              </w:rPr>
            </w:pPr>
            <w:r w:rsidRPr="00553B03">
              <w:t>4</w:t>
            </w:r>
          </w:p>
        </w:tc>
      </w:tr>
      <w:tr w:rsidR="00553B03" w:rsidRPr="00553B03" w14:paraId="577FE7EB" w14:textId="77777777" w:rsidTr="00E16192">
        <w:trPr>
          <w:jc w:val="center"/>
        </w:trPr>
        <w:tc>
          <w:tcPr>
            <w:tcW w:w="3521" w:type="pct"/>
          </w:tcPr>
          <w:p w14:paraId="0686DC70" w14:textId="77777777" w:rsidR="00E16192" w:rsidRPr="00553B03" w:rsidRDefault="00E16192" w:rsidP="00E16192">
            <w:pPr>
              <w:spacing w:after="0"/>
              <w:ind w:left="270" w:hanging="270"/>
              <w:rPr>
                <w:rFonts w:asciiTheme="minorHAnsi" w:hAnsiTheme="minorHAnsi" w:cstheme="minorHAnsi"/>
              </w:rPr>
            </w:pPr>
            <w:r w:rsidRPr="00553B03">
              <w:rPr>
                <w:rFonts w:asciiTheme="minorHAnsi" w:hAnsiTheme="minorHAnsi" w:cstheme="minorHAnsi"/>
              </w:rPr>
              <w:t>7.  Knowledge of assessment principles, instruments, and interview practices.</w:t>
            </w:r>
          </w:p>
        </w:tc>
        <w:tc>
          <w:tcPr>
            <w:tcW w:w="246" w:type="pct"/>
            <w:vAlign w:val="bottom"/>
          </w:tcPr>
          <w:p w14:paraId="7EC36876" w14:textId="2852140C"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298B646A" w14:textId="48C7D4A2"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6397FF90" w14:textId="54545A62" w:rsidR="00E16192" w:rsidRPr="00553B03" w:rsidRDefault="00E16192" w:rsidP="00E16192">
            <w:pPr>
              <w:spacing w:after="0"/>
              <w:jc w:val="center"/>
              <w:rPr>
                <w:rFonts w:asciiTheme="minorHAnsi" w:hAnsiTheme="minorHAnsi" w:cstheme="minorHAnsi"/>
              </w:rPr>
            </w:pPr>
            <w:r w:rsidRPr="00553B03">
              <w:t>1</w:t>
            </w:r>
          </w:p>
        </w:tc>
        <w:tc>
          <w:tcPr>
            <w:tcW w:w="276" w:type="pct"/>
            <w:vAlign w:val="bottom"/>
          </w:tcPr>
          <w:p w14:paraId="593414F9" w14:textId="2F4ED6A2" w:rsidR="00E16192" w:rsidRPr="00553B03" w:rsidRDefault="00E16192" w:rsidP="00E16192">
            <w:pPr>
              <w:spacing w:after="0"/>
              <w:jc w:val="center"/>
              <w:rPr>
                <w:rFonts w:asciiTheme="minorHAnsi" w:hAnsiTheme="minorHAnsi" w:cstheme="minorHAnsi"/>
              </w:rPr>
            </w:pPr>
            <w:r w:rsidRPr="00553B03">
              <w:t>1</w:t>
            </w:r>
          </w:p>
        </w:tc>
        <w:tc>
          <w:tcPr>
            <w:tcW w:w="468" w:type="pct"/>
            <w:vAlign w:val="bottom"/>
          </w:tcPr>
          <w:p w14:paraId="3E15703F" w14:textId="7E227424" w:rsidR="00E16192" w:rsidRPr="00553B03" w:rsidRDefault="00E16192" w:rsidP="00E16192">
            <w:pPr>
              <w:spacing w:after="0"/>
              <w:jc w:val="center"/>
              <w:rPr>
                <w:rFonts w:asciiTheme="minorHAnsi" w:hAnsiTheme="minorHAnsi" w:cstheme="minorHAnsi"/>
              </w:rPr>
            </w:pPr>
            <w:r w:rsidRPr="00553B03">
              <w:t>3.5</w:t>
            </w:r>
          </w:p>
        </w:tc>
      </w:tr>
      <w:tr w:rsidR="00553B03" w:rsidRPr="00553B03" w14:paraId="147098F8" w14:textId="77777777" w:rsidTr="00E16192">
        <w:trPr>
          <w:jc w:val="center"/>
        </w:trPr>
        <w:tc>
          <w:tcPr>
            <w:tcW w:w="3521" w:type="pct"/>
          </w:tcPr>
          <w:p w14:paraId="60F103B4"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8.  Knowledge of research and evaluation practices.</w:t>
            </w:r>
          </w:p>
        </w:tc>
        <w:tc>
          <w:tcPr>
            <w:tcW w:w="246" w:type="pct"/>
            <w:vAlign w:val="bottom"/>
          </w:tcPr>
          <w:p w14:paraId="1927E85C" w14:textId="2F786C49"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2B09CE57" w14:textId="39D9020E"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323DACEF" w14:textId="45CBC443"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032011B0" w14:textId="52EFF73C"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00533DA5" w14:textId="3F60B8CB" w:rsidR="00E16192" w:rsidRPr="00553B03" w:rsidRDefault="00E16192" w:rsidP="00E16192">
            <w:pPr>
              <w:spacing w:after="0"/>
              <w:jc w:val="center"/>
              <w:rPr>
                <w:rFonts w:asciiTheme="minorHAnsi" w:hAnsiTheme="minorHAnsi" w:cstheme="minorHAnsi"/>
              </w:rPr>
            </w:pPr>
            <w:r w:rsidRPr="00553B03">
              <w:t>4</w:t>
            </w:r>
          </w:p>
        </w:tc>
      </w:tr>
      <w:tr w:rsidR="00553B03" w:rsidRPr="00553B03" w14:paraId="04E028F0" w14:textId="77777777" w:rsidTr="00E16192">
        <w:trPr>
          <w:jc w:val="center"/>
        </w:trPr>
        <w:tc>
          <w:tcPr>
            <w:tcW w:w="3521" w:type="pct"/>
          </w:tcPr>
          <w:p w14:paraId="3EA92B25"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9.  Knowledge of available technology.</w:t>
            </w:r>
          </w:p>
        </w:tc>
        <w:tc>
          <w:tcPr>
            <w:tcW w:w="246" w:type="pct"/>
            <w:vAlign w:val="bottom"/>
          </w:tcPr>
          <w:p w14:paraId="7AE8F7D7" w14:textId="5A09E7D8"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5678E54C" w14:textId="0ABA244A"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7701678D" w14:textId="2FDCBC70"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0BEE8F5A" w14:textId="2ABEBAB3"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59FE1E60" w14:textId="7D54C8CE" w:rsidR="00E16192" w:rsidRPr="00553B03" w:rsidRDefault="00E16192" w:rsidP="00E16192">
            <w:pPr>
              <w:spacing w:after="0"/>
              <w:jc w:val="center"/>
              <w:rPr>
                <w:rFonts w:asciiTheme="minorHAnsi" w:hAnsiTheme="minorHAnsi" w:cstheme="minorHAnsi"/>
              </w:rPr>
            </w:pPr>
            <w:r w:rsidRPr="00553B03">
              <w:t>4</w:t>
            </w:r>
          </w:p>
        </w:tc>
      </w:tr>
      <w:tr w:rsidR="00553B03" w:rsidRPr="00553B03" w14:paraId="6B9E9009" w14:textId="77777777" w:rsidTr="00E16192">
        <w:trPr>
          <w:jc w:val="center"/>
        </w:trPr>
        <w:tc>
          <w:tcPr>
            <w:tcW w:w="3521" w:type="pct"/>
          </w:tcPr>
          <w:p w14:paraId="268F2D6C" w14:textId="77777777" w:rsidR="00E16192" w:rsidRPr="00553B03" w:rsidRDefault="00E16192" w:rsidP="00E16192">
            <w:pPr>
              <w:spacing w:after="0"/>
              <w:ind w:left="270" w:hanging="270"/>
              <w:rPr>
                <w:rFonts w:asciiTheme="minorHAnsi" w:hAnsiTheme="minorHAnsi" w:cstheme="minorHAnsi"/>
              </w:rPr>
            </w:pPr>
            <w:r w:rsidRPr="00553B03">
              <w:rPr>
                <w:rFonts w:asciiTheme="minorHAnsi" w:hAnsiTheme="minorHAnsi" w:cstheme="minorHAnsi"/>
              </w:rPr>
              <w:t>10.  Ability to document and perform her or his multiple duties in an ethical, professional manner.</w:t>
            </w:r>
          </w:p>
        </w:tc>
        <w:tc>
          <w:tcPr>
            <w:tcW w:w="246" w:type="pct"/>
            <w:vAlign w:val="bottom"/>
          </w:tcPr>
          <w:p w14:paraId="5DCE3E7B" w14:textId="3400E000"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4C3FE201" w14:textId="72235302"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49CE1ABA" w14:textId="02C9D741"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02E42DA9" w14:textId="65CD2D89"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06B868F1" w14:textId="67493557" w:rsidR="00E16192" w:rsidRPr="00553B03" w:rsidRDefault="00E16192" w:rsidP="00E16192">
            <w:pPr>
              <w:spacing w:after="0"/>
              <w:jc w:val="center"/>
              <w:rPr>
                <w:rFonts w:asciiTheme="minorHAnsi" w:hAnsiTheme="minorHAnsi" w:cstheme="minorHAnsi"/>
              </w:rPr>
            </w:pPr>
            <w:r w:rsidRPr="00553B03">
              <w:t>4</w:t>
            </w:r>
          </w:p>
        </w:tc>
      </w:tr>
      <w:tr w:rsidR="00553B03" w:rsidRPr="00553B03" w14:paraId="18590077" w14:textId="77777777" w:rsidTr="00E16192">
        <w:trPr>
          <w:jc w:val="center"/>
        </w:trPr>
        <w:tc>
          <w:tcPr>
            <w:tcW w:w="3521" w:type="pct"/>
          </w:tcPr>
          <w:p w14:paraId="3D0899BA" w14:textId="77777777" w:rsidR="00E16192" w:rsidRPr="00553B03" w:rsidRDefault="00E16192" w:rsidP="00E16192">
            <w:pPr>
              <w:spacing w:after="0"/>
              <w:ind w:left="360" w:hanging="360"/>
              <w:rPr>
                <w:rFonts w:asciiTheme="minorHAnsi" w:hAnsiTheme="minorHAnsi" w:cstheme="minorHAnsi"/>
              </w:rPr>
            </w:pPr>
            <w:r w:rsidRPr="00553B03">
              <w:rPr>
                <w:rFonts w:asciiTheme="minorHAnsi" w:hAnsiTheme="minorHAnsi" w:cstheme="minorHAnsi"/>
              </w:rPr>
              <w:t>11. Ability to perform needs assessments.</w:t>
            </w:r>
          </w:p>
        </w:tc>
        <w:tc>
          <w:tcPr>
            <w:tcW w:w="246" w:type="pct"/>
            <w:vAlign w:val="bottom"/>
          </w:tcPr>
          <w:p w14:paraId="0DFE57DB" w14:textId="7DDB182A"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717D1385" w14:textId="47E998A6"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6662C089" w14:textId="652E652C"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75814545" w14:textId="632B915D"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7B4B71C8" w14:textId="257038DB" w:rsidR="00E16192" w:rsidRPr="00553B03" w:rsidRDefault="00E16192" w:rsidP="00E16192">
            <w:pPr>
              <w:spacing w:after="0"/>
              <w:jc w:val="center"/>
              <w:rPr>
                <w:rFonts w:asciiTheme="minorHAnsi" w:hAnsiTheme="minorHAnsi" w:cstheme="minorHAnsi"/>
              </w:rPr>
            </w:pPr>
            <w:r w:rsidRPr="00553B03">
              <w:t>4</w:t>
            </w:r>
          </w:p>
        </w:tc>
      </w:tr>
      <w:tr w:rsidR="00553B03" w:rsidRPr="00553B03" w14:paraId="5C70765B" w14:textId="77777777" w:rsidTr="00E16192">
        <w:trPr>
          <w:jc w:val="center"/>
        </w:trPr>
        <w:tc>
          <w:tcPr>
            <w:tcW w:w="3521" w:type="pct"/>
          </w:tcPr>
          <w:p w14:paraId="2973A3FB" w14:textId="77777777" w:rsidR="00E16192" w:rsidRPr="00553B03" w:rsidRDefault="00E16192" w:rsidP="00E16192">
            <w:pPr>
              <w:spacing w:after="0" w:line="240" w:lineRule="auto"/>
              <w:ind w:left="-30" w:firstLine="30"/>
              <w:rPr>
                <w:rFonts w:asciiTheme="minorHAnsi" w:hAnsiTheme="minorHAnsi" w:cstheme="minorHAnsi"/>
              </w:rPr>
            </w:pPr>
            <w:r w:rsidRPr="00553B03">
              <w:rPr>
                <w:rFonts w:asciiTheme="minorHAnsi" w:hAnsiTheme="minorHAnsi" w:cstheme="minorHAnsi"/>
              </w:rPr>
              <w:t>12. Ability to develop, deliver, and document comprehensive   programming to meet the academic, career, and personal/social needs of all students.</w:t>
            </w:r>
          </w:p>
        </w:tc>
        <w:tc>
          <w:tcPr>
            <w:tcW w:w="246" w:type="pct"/>
            <w:vAlign w:val="bottom"/>
          </w:tcPr>
          <w:p w14:paraId="5466AA5A" w14:textId="480D974A"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01A21431" w14:textId="425F83E0"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41ED58F1" w14:textId="3A1EC575"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4979F7C8" w14:textId="4CC4E314"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67239DFA" w14:textId="4B55350A" w:rsidR="00E16192" w:rsidRPr="00553B03" w:rsidRDefault="00E16192" w:rsidP="00E16192">
            <w:pPr>
              <w:spacing w:after="0"/>
              <w:jc w:val="center"/>
              <w:rPr>
                <w:rFonts w:asciiTheme="minorHAnsi" w:hAnsiTheme="minorHAnsi" w:cstheme="minorHAnsi"/>
              </w:rPr>
            </w:pPr>
            <w:r w:rsidRPr="00553B03">
              <w:t>4</w:t>
            </w:r>
          </w:p>
        </w:tc>
      </w:tr>
      <w:tr w:rsidR="00553B03" w:rsidRPr="00553B03" w14:paraId="4CC664D1" w14:textId="77777777" w:rsidTr="00E16192">
        <w:trPr>
          <w:jc w:val="center"/>
        </w:trPr>
        <w:tc>
          <w:tcPr>
            <w:tcW w:w="3521" w:type="pct"/>
          </w:tcPr>
          <w:p w14:paraId="61796888"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13.  Ability to provide individual counseling.</w:t>
            </w:r>
          </w:p>
        </w:tc>
        <w:tc>
          <w:tcPr>
            <w:tcW w:w="246" w:type="pct"/>
            <w:vAlign w:val="bottom"/>
          </w:tcPr>
          <w:p w14:paraId="09AC23B1" w14:textId="27C41A74"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2BE20190" w14:textId="53FB5751"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1862B700" w14:textId="13A9BF17"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1E132BA2" w14:textId="1AAF4F96"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607D94E8" w14:textId="0285516C" w:rsidR="00E16192" w:rsidRPr="00553B03" w:rsidRDefault="00E16192" w:rsidP="00E16192">
            <w:pPr>
              <w:spacing w:after="0"/>
              <w:jc w:val="center"/>
              <w:rPr>
                <w:rFonts w:asciiTheme="minorHAnsi" w:hAnsiTheme="minorHAnsi" w:cstheme="minorHAnsi"/>
              </w:rPr>
            </w:pPr>
            <w:r w:rsidRPr="00553B03">
              <w:t>4</w:t>
            </w:r>
          </w:p>
        </w:tc>
      </w:tr>
      <w:tr w:rsidR="00553B03" w:rsidRPr="00553B03" w14:paraId="79D2F38C" w14:textId="77777777" w:rsidTr="00E16192">
        <w:trPr>
          <w:jc w:val="center"/>
        </w:trPr>
        <w:tc>
          <w:tcPr>
            <w:tcW w:w="3521" w:type="pct"/>
          </w:tcPr>
          <w:p w14:paraId="72168C46"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14. Ability to provide group counseling.</w:t>
            </w:r>
          </w:p>
        </w:tc>
        <w:tc>
          <w:tcPr>
            <w:tcW w:w="246" w:type="pct"/>
            <w:vAlign w:val="bottom"/>
          </w:tcPr>
          <w:p w14:paraId="66105E47" w14:textId="16F070AC"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1CFDA595" w14:textId="42F5BB69"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49C60C29" w14:textId="365561D9"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4DCD623A" w14:textId="46759014"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5B3E2309" w14:textId="59F407F8" w:rsidR="00E16192" w:rsidRPr="00553B03" w:rsidRDefault="00E16192" w:rsidP="00E16192">
            <w:pPr>
              <w:spacing w:after="0"/>
              <w:jc w:val="center"/>
              <w:rPr>
                <w:rFonts w:asciiTheme="minorHAnsi" w:hAnsiTheme="minorHAnsi" w:cstheme="minorHAnsi"/>
              </w:rPr>
            </w:pPr>
            <w:r w:rsidRPr="00553B03">
              <w:t>4</w:t>
            </w:r>
          </w:p>
        </w:tc>
      </w:tr>
      <w:tr w:rsidR="00553B03" w:rsidRPr="00553B03" w14:paraId="6A332203" w14:textId="77777777" w:rsidTr="00E16192">
        <w:trPr>
          <w:jc w:val="center"/>
        </w:trPr>
        <w:tc>
          <w:tcPr>
            <w:tcW w:w="3521" w:type="pct"/>
          </w:tcPr>
          <w:p w14:paraId="2CD6358D"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15. Ability to provide classroom guidance.</w:t>
            </w:r>
          </w:p>
        </w:tc>
        <w:tc>
          <w:tcPr>
            <w:tcW w:w="246" w:type="pct"/>
            <w:vAlign w:val="bottom"/>
          </w:tcPr>
          <w:p w14:paraId="30D12715" w14:textId="6B615AB1"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62D527B2" w14:textId="2A3081E7"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2660B40D" w14:textId="3070C12F"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66E82F23" w14:textId="279A49F9"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74653870" w14:textId="608282BC" w:rsidR="00E16192" w:rsidRPr="00553B03" w:rsidRDefault="00E16192" w:rsidP="00E16192">
            <w:pPr>
              <w:spacing w:after="0"/>
              <w:jc w:val="center"/>
              <w:rPr>
                <w:rFonts w:asciiTheme="minorHAnsi" w:hAnsiTheme="minorHAnsi" w:cstheme="minorHAnsi"/>
              </w:rPr>
            </w:pPr>
            <w:r w:rsidRPr="00553B03">
              <w:t>4</w:t>
            </w:r>
          </w:p>
        </w:tc>
      </w:tr>
      <w:tr w:rsidR="00553B03" w:rsidRPr="00553B03" w14:paraId="2CA92E78" w14:textId="77777777" w:rsidTr="00E16192">
        <w:trPr>
          <w:jc w:val="center"/>
        </w:trPr>
        <w:tc>
          <w:tcPr>
            <w:tcW w:w="3521" w:type="pct"/>
          </w:tcPr>
          <w:p w14:paraId="46ACBAB6"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16. Ability to engage in collaboration and consultation.</w:t>
            </w:r>
          </w:p>
        </w:tc>
        <w:tc>
          <w:tcPr>
            <w:tcW w:w="246" w:type="pct"/>
            <w:vAlign w:val="bottom"/>
          </w:tcPr>
          <w:p w14:paraId="6B83A7FD" w14:textId="316E6C6F"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34D086E1" w14:textId="3F57ECA7"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3ED323DB" w14:textId="51137123"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4513524A" w14:textId="7514A64D"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1148B089" w14:textId="1DF5FFD2" w:rsidR="00E16192" w:rsidRPr="00553B03" w:rsidRDefault="00E16192" w:rsidP="00E16192">
            <w:pPr>
              <w:spacing w:after="0"/>
              <w:jc w:val="center"/>
              <w:rPr>
                <w:rFonts w:asciiTheme="minorHAnsi" w:hAnsiTheme="minorHAnsi" w:cstheme="minorHAnsi"/>
              </w:rPr>
            </w:pPr>
            <w:r w:rsidRPr="00553B03">
              <w:t>4</w:t>
            </w:r>
          </w:p>
        </w:tc>
      </w:tr>
      <w:tr w:rsidR="00553B03" w:rsidRPr="00553B03" w14:paraId="0A4B3645" w14:textId="77777777" w:rsidTr="00E16192">
        <w:trPr>
          <w:jc w:val="center"/>
        </w:trPr>
        <w:tc>
          <w:tcPr>
            <w:tcW w:w="3521" w:type="pct"/>
          </w:tcPr>
          <w:p w14:paraId="71687BFF"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 xml:space="preserve">17. Ability to provide </w:t>
            </w:r>
            <w:proofErr w:type="spellStart"/>
            <w:r w:rsidRPr="00553B03">
              <w:rPr>
                <w:rFonts w:asciiTheme="minorHAnsi" w:hAnsiTheme="minorHAnsi" w:cstheme="minorHAnsi"/>
              </w:rPr>
              <w:t>inservice</w:t>
            </w:r>
            <w:proofErr w:type="spellEnd"/>
            <w:r w:rsidRPr="00553B03">
              <w:rPr>
                <w:rFonts w:asciiTheme="minorHAnsi" w:hAnsiTheme="minorHAnsi" w:cstheme="minorHAnsi"/>
              </w:rPr>
              <w:t xml:space="preserve"> programming.</w:t>
            </w:r>
          </w:p>
        </w:tc>
        <w:tc>
          <w:tcPr>
            <w:tcW w:w="246" w:type="pct"/>
            <w:vAlign w:val="bottom"/>
          </w:tcPr>
          <w:p w14:paraId="5069CDA3" w14:textId="6EB21358"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0602C48E" w14:textId="6438BF95"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333B2300" w14:textId="4A7F7A7E"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7EBA7F4D" w14:textId="4CF20D91"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53B2B80A" w14:textId="6C782E27" w:rsidR="00E16192" w:rsidRPr="00553B03" w:rsidRDefault="00E16192" w:rsidP="00E16192">
            <w:pPr>
              <w:spacing w:after="0"/>
              <w:jc w:val="center"/>
              <w:rPr>
                <w:rFonts w:asciiTheme="minorHAnsi" w:hAnsiTheme="minorHAnsi" w:cstheme="minorHAnsi"/>
              </w:rPr>
            </w:pPr>
            <w:r w:rsidRPr="00553B03">
              <w:t>4</w:t>
            </w:r>
          </w:p>
        </w:tc>
      </w:tr>
      <w:tr w:rsidR="00553B03" w:rsidRPr="00553B03" w14:paraId="3C4EFCA9" w14:textId="77777777" w:rsidTr="00E16192">
        <w:trPr>
          <w:jc w:val="center"/>
        </w:trPr>
        <w:tc>
          <w:tcPr>
            <w:tcW w:w="3521" w:type="pct"/>
          </w:tcPr>
          <w:p w14:paraId="026DB85B"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18. Ability to provide culturally sensitive services to all students.</w:t>
            </w:r>
          </w:p>
        </w:tc>
        <w:tc>
          <w:tcPr>
            <w:tcW w:w="246" w:type="pct"/>
            <w:vAlign w:val="bottom"/>
          </w:tcPr>
          <w:p w14:paraId="464632E1" w14:textId="7195386E"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0E1AC7F2" w14:textId="7547C5DD"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3475501A" w14:textId="5C3F6CD9"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138ED056" w14:textId="0D7C0EDF"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68DB3361" w14:textId="73EBBBBE" w:rsidR="00E16192" w:rsidRPr="00553B03" w:rsidRDefault="00E16192" w:rsidP="00E16192">
            <w:pPr>
              <w:spacing w:after="0"/>
              <w:jc w:val="center"/>
              <w:rPr>
                <w:rFonts w:asciiTheme="minorHAnsi" w:hAnsiTheme="minorHAnsi" w:cstheme="minorHAnsi"/>
              </w:rPr>
            </w:pPr>
            <w:r w:rsidRPr="00553B03">
              <w:t>4</w:t>
            </w:r>
          </w:p>
        </w:tc>
      </w:tr>
      <w:tr w:rsidR="00553B03" w:rsidRPr="00553B03" w14:paraId="1BD5120E" w14:textId="77777777" w:rsidTr="00E16192">
        <w:trPr>
          <w:jc w:val="center"/>
        </w:trPr>
        <w:tc>
          <w:tcPr>
            <w:tcW w:w="3521" w:type="pct"/>
          </w:tcPr>
          <w:p w14:paraId="3D3FB2DD" w14:textId="77777777" w:rsidR="00E16192" w:rsidRPr="00553B03" w:rsidRDefault="00E16192" w:rsidP="00E16192">
            <w:pPr>
              <w:spacing w:after="0"/>
              <w:ind w:left="360" w:hanging="360"/>
              <w:rPr>
                <w:rFonts w:asciiTheme="minorHAnsi" w:hAnsiTheme="minorHAnsi" w:cstheme="minorHAnsi"/>
              </w:rPr>
            </w:pPr>
            <w:r w:rsidRPr="00553B03">
              <w:rPr>
                <w:rFonts w:asciiTheme="minorHAnsi" w:hAnsiTheme="minorHAnsi" w:cstheme="minorHAnsi"/>
              </w:rPr>
              <w:t>19. Ability to advocate within the school environment and local community.</w:t>
            </w:r>
          </w:p>
        </w:tc>
        <w:tc>
          <w:tcPr>
            <w:tcW w:w="246" w:type="pct"/>
            <w:vAlign w:val="bottom"/>
          </w:tcPr>
          <w:p w14:paraId="4FBDAF76" w14:textId="2F087B72"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3B012047" w14:textId="59613262"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3540188A" w14:textId="489A7D1E"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76FA2A51" w14:textId="5723C0E6"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76364A80" w14:textId="108BC839" w:rsidR="00E16192" w:rsidRPr="00553B03" w:rsidRDefault="00E16192" w:rsidP="00E16192">
            <w:pPr>
              <w:spacing w:after="0"/>
              <w:jc w:val="center"/>
              <w:rPr>
                <w:rFonts w:asciiTheme="minorHAnsi" w:hAnsiTheme="minorHAnsi" w:cstheme="minorHAnsi"/>
              </w:rPr>
            </w:pPr>
            <w:r w:rsidRPr="00553B03">
              <w:t>4</w:t>
            </w:r>
          </w:p>
        </w:tc>
      </w:tr>
      <w:tr w:rsidR="00553B03" w:rsidRPr="00553B03" w14:paraId="52C100F1" w14:textId="77777777" w:rsidTr="00E16192">
        <w:trPr>
          <w:jc w:val="center"/>
        </w:trPr>
        <w:tc>
          <w:tcPr>
            <w:tcW w:w="3521" w:type="pct"/>
          </w:tcPr>
          <w:p w14:paraId="582258CF" w14:textId="77777777" w:rsidR="00E16192" w:rsidRPr="00553B03" w:rsidRDefault="00E16192" w:rsidP="00E16192">
            <w:pPr>
              <w:spacing w:after="0"/>
              <w:rPr>
                <w:rFonts w:asciiTheme="minorHAnsi" w:hAnsiTheme="minorHAnsi" w:cstheme="minorHAnsi"/>
              </w:rPr>
            </w:pPr>
            <w:r w:rsidRPr="00553B03">
              <w:rPr>
                <w:rFonts w:asciiTheme="minorHAnsi" w:hAnsiTheme="minorHAnsi" w:cstheme="minorHAnsi"/>
              </w:rPr>
              <w:t>20. Ability to coordinate test administration.</w:t>
            </w:r>
          </w:p>
        </w:tc>
        <w:tc>
          <w:tcPr>
            <w:tcW w:w="246" w:type="pct"/>
            <w:vAlign w:val="bottom"/>
          </w:tcPr>
          <w:p w14:paraId="38B5E01B" w14:textId="7F92DFD3"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34633CA8" w14:textId="10E8619F"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5E1AD27E" w14:textId="1839CC8D"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460A2755" w14:textId="624E2488"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0E93AF84" w14:textId="2414D051" w:rsidR="00E16192" w:rsidRPr="00553B03" w:rsidRDefault="00E16192" w:rsidP="00E16192">
            <w:pPr>
              <w:spacing w:after="0"/>
              <w:jc w:val="center"/>
              <w:rPr>
                <w:rFonts w:asciiTheme="minorHAnsi" w:hAnsiTheme="minorHAnsi" w:cstheme="minorHAnsi"/>
              </w:rPr>
            </w:pPr>
            <w:r w:rsidRPr="00553B03">
              <w:t>4</w:t>
            </w:r>
          </w:p>
        </w:tc>
      </w:tr>
      <w:tr w:rsidR="00553B03" w:rsidRPr="00553B03" w14:paraId="48A6D498" w14:textId="77777777" w:rsidTr="00E16192">
        <w:trPr>
          <w:jc w:val="center"/>
        </w:trPr>
        <w:tc>
          <w:tcPr>
            <w:tcW w:w="3521" w:type="pct"/>
          </w:tcPr>
          <w:p w14:paraId="514DFAE9" w14:textId="77777777" w:rsidR="00E16192" w:rsidRPr="00553B03" w:rsidRDefault="00E16192" w:rsidP="00E16192">
            <w:pPr>
              <w:spacing w:after="0"/>
              <w:ind w:left="360" w:hanging="360"/>
              <w:rPr>
                <w:rFonts w:asciiTheme="minorHAnsi" w:hAnsiTheme="minorHAnsi" w:cstheme="minorHAnsi"/>
              </w:rPr>
            </w:pPr>
            <w:r w:rsidRPr="00553B03">
              <w:rPr>
                <w:rFonts w:asciiTheme="minorHAnsi" w:hAnsiTheme="minorHAnsi" w:cstheme="minorHAnsi"/>
              </w:rPr>
              <w:t>21. Ability to administer and interpret assessments.</w:t>
            </w:r>
          </w:p>
        </w:tc>
        <w:tc>
          <w:tcPr>
            <w:tcW w:w="246" w:type="pct"/>
            <w:vAlign w:val="bottom"/>
          </w:tcPr>
          <w:p w14:paraId="379FA2EC" w14:textId="0530F9F9"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023A0F41" w14:textId="6AF97BC9"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0867EA16" w14:textId="53662E51"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158C0DB0" w14:textId="645F48BA"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38F5CC2E" w14:textId="67B9383F" w:rsidR="00E16192" w:rsidRPr="00553B03" w:rsidRDefault="00E16192" w:rsidP="00E16192">
            <w:pPr>
              <w:spacing w:after="0"/>
              <w:jc w:val="center"/>
              <w:rPr>
                <w:rFonts w:asciiTheme="minorHAnsi" w:hAnsiTheme="minorHAnsi" w:cstheme="minorHAnsi"/>
              </w:rPr>
            </w:pPr>
            <w:r w:rsidRPr="00553B03">
              <w:t>4</w:t>
            </w:r>
          </w:p>
        </w:tc>
      </w:tr>
      <w:tr w:rsidR="00553B03" w:rsidRPr="00553B03" w14:paraId="5BA90A82" w14:textId="77777777" w:rsidTr="00E16192">
        <w:trPr>
          <w:jc w:val="center"/>
        </w:trPr>
        <w:tc>
          <w:tcPr>
            <w:tcW w:w="3521" w:type="pct"/>
          </w:tcPr>
          <w:p w14:paraId="43369F23" w14:textId="77777777" w:rsidR="00E16192" w:rsidRPr="00553B03" w:rsidRDefault="00E16192" w:rsidP="00E16192">
            <w:pPr>
              <w:spacing w:after="0"/>
              <w:ind w:left="270" w:hanging="360"/>
              <w:rPr>
                <w:rFonts w:asciiTheme="minorHAnsi" w:hAnsiTheme="minorHAnsi" w:cstheme="minorHAnsi"/>
              </w:rPr>
            </w:pPr>
            <w:r w:rsidRPr="00553B03">
              <w:rPr>
                <w:rFonts w:asciiTheme="minorHAnsi" w:hAnsiTheme="minorHAnsi" w:cstheme="minorHAnsi"/>
              </w:rPr>
              <w:t xml:space="preserve"> 22. Ability to perform comprehensive program evaluation.</w:t>
            </w:r>
          </w:p>
        </w:tc>
        <w:tc>
          <w:tcPr>
            <w:tcW w:w="246" w:type="pct"/>
            <w:vAlign w:val="bottom"/>
          </w:tcPr>
          <w:p w14:paraId="2183EC57" w14:textId="3DAE29EF"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5D0E8B4A" w14:textId="4C94EFA1"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12026CE1" w14:textId="5C9C2EF3"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0217A2CC" w14:textId="277C0AD5"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5FCD2248" w14:textId="27967573" w:rsidR="00E16192" w:rsidRPr="00553B03" w:rsidRDefault="00E16192" w:rsidP="00E16192">
            <w:pPr>
              <w:spacing w:after="0"/>
              <w:jc w:val="center"/>
              <w:rPr>
                <w:rFonts w:asciiTheme="minorHAnsi" w:hAnsiTheme="minorHAnsi" w:cstheme="minorHAnsi"/>
              </w:rPr>
            </w:pPr>
            <w:r w:rsidRPr="00553B03">
              <w:t>4</w:t>
            </w:r>
          </w:p>
        </w:tc>
      </w:tr>
      <w:tr w:rsidR="00553B03" w:rsidRPr="00553B03" w14:paraId="5B81128A" w14:textId="77777777" w:rsidTr="00E16192">
        <w:trPr>
          <w:jc w:val="center"/>
        </w:trPr>
        <w:tc>
          <w:tcPr>
            <w:tcW w:w="3521" w:type="pct"/>
          </w:tcPr>
          <w:p w14:paraId="7F0512B6" w14:textId="3A9542E3" w:rsidR="00E16192" w:rsidRPr="00553B03" w:rsidRDefault="00E16192" w:rsidP="00E16192">
            <w:pPr>
              <w:spacing w:after="0"/>
              <w:ind w:left="-30" w:hanging="60"/>
              <w:rPr>
                <w:rFonts w:asciiTheme="minorHAnsi" w:hAnsiTheme="minorHAnsi" w:cstheme="minorHAnsi"/>
              </w:rPr>
            </w:pPr>
            <w:r w:rsidRPr="00553B03">
              <w:rPr>
                <w:rFonts w:asciiTheme="minorHAnsi" w:hAnsiTheme="minorHAnsi" w:cstheme="minorHAnsi"/>
              </w:rPr>
              <w:t xml:space="preserve"> 23. Ability to use technological resources in planning, providing, evaluating, and documenting services.</w:t>
            </w:r>
          </w:p>
        </w:tc>
        <w:tc>
          <w:tcPr>
            <w:tcW w:w="246" w:type="pct"/>
            <w:vAlign w:val="bottom"/>
          </w:tcPr>
          <w:p w14:paraId="00ABC921" w14:textId="60797FA8"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594FB7F3" w14:textId="50D358A1"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6250D1A0" w14:textId="1D3E3327"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5186BF17" w14:textId="2131C7E8"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395DB8A3" w14:textId="5387B651" w:rsidR="00E16192" w:rsidRPr="00553B03" w:rsidRDefault="00E16192" w:rsidP="00E16192">
            <w:pPr>
              <w:spacing w:after="0"/>
              <w:jc w:val="center"/>
              <w:rPr>
                <w:rFonts w:asciiTheme="minorHAnsi" w:hAnsiTheme="minorHAnsi" w:cstheme="minorHAnsi"/>
              </w:rPr>
            </w:pPr>
            <w:r w:rsidRPr="00553B03">
              <w:t>4</w:t>
            </w:r>
          </w:p>
        </w:tc>
      </w:tr>
      <w:tr w:rsidR="00553B03" w:rsidRPr="00553B03" w14:paraId="33C6AED2" w14:textId="77777777" w:rsidTr="00E16192">
        <w:trPr>
          <w:jc w:val="center"/>
        </w:trPr>
        <w:tc>
          <w:tcPr>
            <w:tcW w:w="3521" w:type="pct"/>
          </w:tcPr>
          <w:p w14:paraId="01B1235C" w14:textId="77777777" w:rsidR="00E16192" w:rsidRPr="00553B03" w:rsidRDefault="00E16192" w:rsidP="00E16192">
            <w:pPr>
              <w:spacing w:after="0"/>
              <w:ind w:left="360" w:hanging="450"/>
              <w:rPr>
                <w:rFonts w:asciiTheme="minorHAnsi" w:hAnsiTheme="minorHAnsi" w:cstheme="minorHAnsi"/>
              </w:rPr>
            </w:pPr>
            <w:r w:rsidRPr="00553B03">
              <w:rPr>
                <w:rFonts w:asciiTheme="minorHAnsi" w:hAnsiTheme="minorHAnsi" w:cstheme="minorHAnsi"/>
              </w:rPr>
              <w:lastRenderedPageBreak/>
              <w:t xml:space="preserve"> 24. Ability to engage in personal and professional self-reflection to enhance one’s development as a counselor.</w:t>
            </w:r>
          </w:p>
        </w:tc>
        <w:tc>
          <w:tcPr>
            <w:tcW w:w="246" w:type="pct"/>
            <w:vAlign w:val="bottom"/>
          </w:tcPr>
          <w:p w14:paraId="03A63121" w14:textId="391517D8" w:rsidR="00E16192" w:rsidRPr="00553B03" w:rsidRDefault="00E16192" w:rsidP="00E16192">
            <w:pPr>
              <w:spacing w:after="0"/>
              <w:jc w:val="center"/>
              <w:rPr>
                <w:rFonts w:asciiTheme="minorHAnsi" w:hAnsiTheme="minorHAnsi" w:cstheme="minorHAnsi"/>
              </w:rPr>
            </w:pPr>
            <w:r w:rsidRPr="00553B03">
              <w:t>0</w:t>
            </w:r>
          </w:p>
        </w:tc>
        <w:tc>
          <w:tcPr>
            <w:tcW w:w="204" w:type="pct"/>
            <w:vAlign w:val="bottom"/>
          </w:tcPr>
          <w:p w14:paraId="19B77504" w14:textId="39B139CA" w:rsidR="00E16192" w:rsidRPr="00553B03" w:rsidRDefault="00E16192" w:rsidP="00E16192">
            <w:pPr>
              <w:spacing w:after="0"/>
              <w:jc w:val="center"/>
              <w:rPr>
                <w:rFonts w:asciiTheme="minorHAnsi" w:hAnsiTheme="minorHAnsi" w:cstheme="minorHAnsi"/>
              </w:rPr>
            </w:pPr>
            <w:r w:rsidRPr="00553B03">
              <w:t>0</w:t>
            </w:r>
          </w:p>
        </w:tc>
        <w:tc>
          <w:tcPr>
            <w:tcW w:w="286" w:type="pct"/>
            <w:vAlign w:val="bottom"/>
          </w:tcPr>
          <w:p w14:paraId="2E10E380" w14:textId="0BE1D161" w:rsidR="00E16192" w:rsidRPr="00553B03" w:rsidRDefault="00E16192" w:rsidP="00E16192">
            <w:pPr>
              <w:spacing w:after="0"/>
              <w:jc w:val="center"/>
              <w:rPr>
                <w:rFonts w:asciiTheme="minorHAnsi" w:hAnsiTheme="minorHAnsi" w:cstheme="minorHAnsi"/>
              </w:rPr>
            </w:pPr>
            <w:r w:rsidRPr="00553B03">
              <w:t>0</w:t>
            </w:r>
          </w:p>
        </w:tc>
        <w:tc>
          <w:tcPr>
            <w:tcW w:w="276" w:type="pct"/>
            <w:vAlign w:val="bottom"/>
          </w:tcPr>
          <w:p w14:paraId="58F473E9" w14:textId="7C97403B" w:rsidR="00E16192" w:rsidRPr="00553B03" w:rsidRDefault="00E16192" w:rsidP="00E16192">
            <w:pPr>
              <w:spacing w:after="0"/>
              <w:jc w:val="center"/>
              <w:rPr>
                <w:rFonts w:asciiTheme="minorHAnsi" w:hAnsiTheme="minorHAnsi" w:cstheme="minorHAnsi"/>
              </w:rPr>
            </w:pPr>
            <w:r w:rsidRPr="00553B03">
              <w:t>2</w:t>
            </w:r>
          </w:p>
        </w:tc>
        <w:tc>
          <w:tcPr>
            <w:tcW w:w="468" w:type="pct"/>
            <w:vAlign w:val="bottom"/>
          </w:tcPr>
          <w:p w14:paraId="350FA200" w14:textId="6CE89AFE" w:rsidR="00E16192" w:rsidRPr="00553B03" w:rsidRDefault="00E16192" w:rsidP="00E16192">
            <w:pPr>
              <w:spacing w:after="0"/>
              <w:jc w:val="center"/>
              <w:rPr>
                <w:rFonts w:asciiTheme="minorHAnsi" w:hAnsiTheme="minorHAnsi" w:cstheme="minorHAnsi"/>
              </w:rPr>
            </w:pPr>
            <w:r w:rsidRPr="00553B03">
              <w:t>4</w:t>
            </w:r>
          </w:p>
        </w:tc>
      </w:tr>
    </w:tbl>
    <w:p w14:paraId="682D7971" w14:textId="77777777" w:rsidR="003A2B76" w:rsidRPr="00553B03" w:rsidRDefault="003A2B76" w:rsidP="003A2B76">
      <w:pPr>
        <w:spacing w:after="0"/>
        <w:rPr>
          <w:rFonts w:asciiTheme="minorHAnsi" w:hAnsiTheme="minorHAnsi" w:cstheme="minorHAnsi"/>
        </w:rPr>
      </w:pPr>
    </w:p>
    <w:p w14:paraId="3398C502" w14:textId="77777777" w:rsidR="003A2B76" w:rsidRPr="00553B03" w:rsidRDefault="003A2B76" w:rsidP="003A2B76">
      <w:pPr>
        <w:spacing w:after="0"/>
        <w:rPr>
          <w:rFonts w:asciiTheme="minorHAnsi" w:hAnsiTheme="minorHAnsi" w:cstheme="minorHAnsi"/>
        </w:rPr>
      </w:pPr>
    </w:p>
    <w:p w14:paraId="06CAB938" w14:textId="77777777" w:rsidR="003A2B76" w:rsidRPr="00553B03" w:rsidRDefault="003A2B76" w:rsidP="003A2B76">
      <w:pPr>
        <w:spacing w:after="0"/>
        <w:rPr>
          <w:rFonts w:asciiTheme="minorHAnsi" w:hAnsiTheme="minorHAnsi" w:cstheme="minorHAnsi"/>
        </w:rPr>
      </w:pPr>
      <w:r w:rsidRPr="00553B03">
        <w:rPr>
          <w:rFonts w:asciiTheme="minorHAnsi" w:hAnsiTheme="minorHAnsi" w:cstheme="minorHAnsi"/>
        </w:rPr>
        <w:t>On a scale of 1 (poor) to 4 (excellent) check (x) the number indicating your evaluation of the activities of the Counselor Education Department.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5"/>
        <w:gridCol w:w="456"/>
        <w:gridCol w:w="537"/>
        <w:gridCol w:w="535"/>
        <w:gridCol w:w="381"/>
        <w:gridCol w:w="746"/>
      </w:tblGrid>
      <w:tr w:rsidR="00FF2464" w:rsidRPr="00553B03" w14:paraId="6C0FD79B" w14:textId="77777777" w:rsidTr="00D5218A">
        <w:tc>
          <w:tcPr>
            <w:tcW w:w="3580" w:type="pct"/>
          </w:tcPr>
          <w:p w14:paraId="2A304481" w14:textId="77777777" w:rsidR="003A2B76" w:rsidRPr="00553B03" w:rsidRDefault="003A2B76" w:rsidP="00824D0B">
            <w:pPr>
              <w:spacing w:after="0"/>
              <w:rPr>
                <w:rFonts w:asciiTheme="minorHAnsi" w:hAnsiTheme="minorHAnsi" w:cstheme="minorHAnsi"/>
              </w:rPr>
            </w:pPr>
          </w:p>
        </w:tc>
        <w:tc>
          <w:tcPr>
            <w:tcW w:w="244" w:type="pct"/>
            <w:vAlign w:val="center"/>
          </w:tcPr>
          <w:p w14:paraId="18C0D452"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1</w:t>
            </w:r>
          </w:p>
        </w:tc>
        <w:tc>
          <w:tcPr>
            <w:tcW w:w="287" w:type="pct"/>
            <w:vAlign w:val="center"/>
          </w:tcPr>
          <w:p w14:paraId="389DFDE5"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2</w:t>
            </w:r>
          </w:p>
        </w:tc>
        <w:tc>
          <w:tcPr>
            <w:tcW w:w="286" w:type="pct"/>
            <w:vAlign w:val="center"/>
          </w:tcPr>
          <w:p w14:paraId="20220532"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3</w:t>
            </w:r>
          </w:p>
        </w:tc>
        <w:tc>
          <w:tcPr>
            <w:tcW w:w="204" w:type="pct"/>
            <w:vAlign w:val="center"/>
          </w:tcPr>
          <w:p w14:paraId="542E222F"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4</w:t>
            </w:r>
          </w:p>
        </w:tc>
        <w:tc>
          <w:tcPr>
            <w:tcW w:w="399" w:type="pct"/>
            <w:vAlign w:val="center"/>
          </w:tcPr>
          <w:p w14:paraId="08E248CF" w14:textId="77777777" w:rsidR="003A2B76" w:rsidRPr="00553B03" w:rsidRDefault="003A2B76" w:rsidP="00824D0B">
            <w:pPr>
              <w:spacing w:after="0"/>
              <w:jc w:val="center"/>
              <w:rPr>
                <w:rFonts w:asciiTheme="minorHAnsi" w:hAnsiTheme="minorHAnsi" w:cstheme="minorHAnsi"/>
                <w:b/>
              </w:rPr>
            </w:pPr>
            <w:r w:rsidRPr="00553B03">
              <w:rPr>
                <w:rFonts w:asciiTheme="minorHAnsi" w:hAnsiTheme="minorHAnsi" w:cstheme="minorHAnsi"/>
                <w:b/>
              </w:rPr>
              <w:t>Mean</w:t>
            </w:r>
          </w:p>
        </w:tc>
      </w:tr>
      <w:tr w:rsidR="00553B03" w:rsidRPr="00553B03" w14:paraId="771085E1" w14:textId="77777777" w:rsidTr="00853257">
        <w:tc>
          <w:tcPr>
            <w:tcW w:w="3580" w:type="pct"/>
          </w:tcPr>
          <w:p w14:paraId="36CF4E2B" w14:textId="77777777" w:rsidR="00553B03" w:rsidRPr="00553B03" w:rsidRDefault="00553B03" w:rsidP="00553B03">
            <w:pPr>
              <w:spacing w:after="0"/>
              <w:rPr>
                <w:rFonts w:asciiTheme="minorHAnsi" w:hAnsiTheme="minorHAnsi" w:cstheme="minorHAnsi"/>
              </w:rPr>
            </w:pPr>
            <w:r w:rsidRPr="00553B03">
              <w:rPr>
                <w:rFonts w:asciiTheme="minorHAnsi" w:hAnsiTheme="minorHAnsi" w:cstheme="minorHAnsi"/>
              </w:rPr>
              <w:t>25. Admission Interview</w:t>
            </w:r>
          </w:p>
        </w:tc>
        <w:tc>
          <w:tcPr>
            <w:tcW w:w="244" w:type="pct"/>
            <w:vAlign w:val="bottom"/>
          </w:tcPr>
          <w:p w14:paraId="49F6A103" w14:textId="73198855" w:rsidR="00553B03" w:rsidRPr="00553B03" w:rsidRDefault="00553B03" w:rsidP="00553B03">
            <w:pPr>
              <w:spacing w:after="0"/>
              <w:jc w:val="center"/>
              <w:rPr>
                <w:rFonts w:asciiTheme="minorHAnsi" w:hAnsiTheme="minorHAnsi" w:cstheme="minorHAnsi"/>
              </w:rPr>
            </w:pPr>
            <w:r w:rsidRPr="00553B03">
              <w:t>0</w:t>
            </w:r>
          </w:p>
        </w:tc>
        <w:tc>
          <w:tcPr>
            <w:tcW w:w="287" w:type="pct"/>
            <w:vAlign w:val="bottom"/>
          </w:tcPr>
          <w:p w14:paraId="158BBE51" w14:textId="74E8B403" w:rsidR="00553B03" w:rsidRPr="00553B03" w:rsidRDefault="00553B03" w:rsidP="00553B03">
            <w:pPr>
              <w:spacing w:after="0"/>
              <w:jc w:val="center"/>
              <w:rPr>
                <w:rFonts w:asciiTheme="minorHAnsi" w:hAnsiTheme="minorHAnsi" w:cstheme="minorHAnsi"/>
              </w:rPr>
            </w:pPr>
            <w:r w:rsidRPr="00553B03">
              <w:t>0</w:t>
            </w:r>
          </w:p>
        </w:tc>
        <w:tc>
          <w:tcPr>
            <w:tcW w:w="286" w:type="pct"/>
            <w:vAlign w:val="bottom"/>
          </w:tcPr>
          <w:p w14:paraId="2D10F52E" w14:textId="50B794A7" w:rsidR="00553B03" w:rsidRPr="00553B03" w:rsidRDefault="00553B03" w:rsidP="00553B03">
            <w:pPr>
              <w:spacing w:after="0"/>
              <w:jc w:val="center"/>
              <w:rPr>
                <w:rFonts w:asciiTheme="minorHAnsi" w:hAnsiTheme="minorHAnsi" w:cstheme="minorHAnsi"/>
              </w:rPr>
            </w:pPr>
            <w:r w:rsidRPr="00553B03">
              <w:t>1</w:t>
            </w:r>
          </w:p>
        </w:tc>
        <w:tc>
          <w:tcPr>
            <w:tcW w:w="204" w:type="pct"/>
            <w:vAlign w:val="bottom"/>
          </w:tcPr>
          <w:p w14:paraId="7E9AB1AF" w14:textId="6AFD073C" w:rsidR="00553B03" w:rsidRPr="00553B03" w:rsidRDefault="00553B03" w:rsidP="00553B03">
            <w:pPr>
              <w:spacing w:after="0"/>
              <w:jc w:val="center"/>
              <w:rPr>
                <w:rFonts w:asciiTheme="minorHAnsi" w:hAnsiTheme="minorHAnsi" w:cstheme="minorHAnsi"/>
              </w:rPr>
            </w:pPr>
            <w:r w:rsidRPr="00553B03">
              <w:t>1</w:t>
            </w:r>
          </w:p>
        </w:tc>
        <w:tc>
          <w:tcPr>
            <w:tcW w:w="399" w:type="pct"/>
            <w:vAlign w:val="bottom"/>
          </w:tcPr>
          <w:p w14:paraId="0F9F8DD3" w14:textId="3946A834" w:rsidR="00553B03" w:rsidRPr="00553B03" w:rsidRDefault="00553B03" w:rsidP="00553B03">
            <w:pPr>
              <w:spacing w:after="0"/>
              <w:jc w:val="center"/>
              <w:rPr>
                <w:rFonts w:asciiTheme="minorHAnsi" w:hAnsiTheme="minorHAnsi" w:cstheme="minorHAnsi"/>
              </w:rPr>
            </w:pPr>
            <w:r w:rsidRPr="00553B03">
              <w:t>3.5</w:t>
            </w:r>
          </w:p>
        </w:tc>
      </w:tr>
      <w:tr w:rsidR="00553B03" w:rsidRPr="00553B03" w14:paraId="0C717D80" w14:textId="77777777" w:rsidTr="00853257">
        <w:tc>
          <w:tcPr>
            <w:tcW w:w="3580" w:type="pct"/>
          </w:tcPr>
          <w:p w14:paraId="4FED0BB6" w14:textId="77777777" w:rsidR="00553B03" w:rsidRPr="00553B03" w:rsidRDefault="00553B03" w:rsidP="00553B03">
            <w:pPr>
              <w:spacing w:after="0"/>
              <w:rPr>
                <w:rFonts w:asciiTheme="minorHAnsi" w:hAnsiTheme="minorHAnsi" w:cstheme="minorHAnsi"/>
              </w:rPr>
            </w:pPr>
            <w:r w:rsidRPr="00553B03">
              <w:rPr>
                <w:rFonts w:asciiTheme="minorHAnsi" w:hAnsiTheme="minorHAnsi" w:cstheme="minorHAnsi"/>
              </w:rPr>
              <w:t>26. Orientation to Program</w:t>
            </w:r>
          </w:p>
        </w:tc>
        <w:tc>
          <w:tcPr>
            <w:tcW w:w="244" w:type="pct"/>
            <w:vAlign w:val="bottom"/>
          </w:tcPr>
          <w:p w14:paraId="53E73270" w14:textId="7D42EAF0" w:rsidR="00553B03" w:rsidRPr="00553B03" w:rsidRDefault="00553B03" w:rsidP="00553B03">
            <w:pPr>
              <w:spacing w:after="0"/>
              <w:jc w:val="center"/>
              <w:rPr>
                <w:rFonts w:asciiTheme="minorHAnsi" w:hAnsiTheme="minorHAnsi" w:cstheme="minorHAnsi"/>
              </w:rPr>
            </w:pPr>
            <w:r w:rsidRPr="00553B03">
              <w:t>0</w:t>
            </w:r>
          </w:p>
        </w:tc>
        <w:tc>
          <w:tcPr>
            <w:tcW w:w="287" w:type="pct"/>
            <w:vAlign w:val="bottom"/>
          </w:tcPr>
          <w:p w14:paraId="6786CD0D" w14:textId="15A7B0D7" w:rsidR="00553B03" w:rsidRPr="00553B03" w:rsidRDefault="00553B03" w:rsidP="00553B03">
            <w:pPr>
              <w:spacing w:after="0"/>
              <w:jc w:val="center"/>
              <w:rPr>
                <w:rFonts w:asciiTheme="minorHAnsi" w:hAnsiTheme="minorHAnsi" w:cstheme="minorHAnsi"/>
              </w:rPr>
            </w:pPr>
            <w:r w:rsidRPr="00553B03">
              <w:t>0</w:t>
            </w:r>
          </w:p>
        </w:tc>
        <w:tc>
          <w:tcPr>
            <w:tcW w:w="286" w:type="pct"/>
            <w:vAlign w:val="bottom"/>
          </w:tcPr>
          <w:p w14:paraId="397547CF" w14:textId="45B5B4DB" w:rsidR="00553B03" w:rsidRPr="00553B03" w:rsidRDefault="00553B03" w:rsidP="00553B03">
            <w:pPr>
              <w:spacing w:after="0"/>
              <w:jc w:val="center"/>
              <w:rPr>
                <w:rFonts w:asciiTheme="minorHAnsi" w:hAnsiTheme="minorHAnsi" w:cstheme="minorHAnsi"/>
              </w:rPr>
            </w:pPr>
            <w:r w:rsidRPr="00553B03">
              <w:t>0</w:t>
            </w:r>
          </w:p>
        </w:tc>
        <w:tc>
          <w:tcPr>
            <w:tcW w:w="204" w:type="pct"/>
            <w:vAlign w:val="bottom"/>
          </w:tcPr>
          <w:p w14:paraId="6350B31A" w14:textId="72414F97" w:rsidR="00553B03" w:rsidRPr="00553B03" w:rsidRDefault="00553B03" w:rsidP="00553B03">
            <w:pPr>
              <w:spacing w:after="0"/>
              <w:jc w:val="center"/>
              <w:rPr>
                <w:rFonts w:asciiTheme="minorHAnsi" w:hAnsiTheme="minorHAnsi" w:cstheme="minorHAnsi"/>
              </w:rPr>
            </w:pPr>
            <w:r w:rsidRPr="00553B03">
              <w:t>2</w:t>
            </w:r>
          </w:p>
        </w:tc>
        <w:tc>
          <w:tcPr>
            <w:tcW w:w="399" w:type="pct"/>
            <w:vAlign w:val="bottom"/>
          </w:tcPr>
          <w:p w14:paraId="29F3E3A8" w14:textId="1E4437FD" w:rsidR="00553B03" w:rsidRPr="00553B03" w:rsidRDefault="00553B03" w:rsidP="00553B03">
            <w:pPr>
              <w:spacing w:after="0"/>
              <w:jc w:val="center"/>
              <w:rPr>
                <w:rFonts w:asciiTheme="minorHAnsi" w:hAnsiTheme="minorHAnsi" w:cstheme="minorHAnsi"/>
              </w:rPr>
            </w:pPr>
            <w:r w:rsidRPr="00553B03">
              <w:t>4</w:t>
            </w:r>
          </w:p>
        </w:tc>
      </w:tr>
      <w:tr w:rsidR="00553B03" w:rsidRPr="00553B03" w14:paraId="52B9ED97" w14:textId="77777777" w:rsidTr="00853257">
        <w:tc>
          <w:tcPr>
            <w:tcW w:w="3580" w:type="pct"/>
          </w:tcPr>
          <w:p w14:paraId="78E84654" w14:textId="77777777" w:rsidR="00553B03" w:rsidRPr="00553B03" w:rsidRDefault="00553B03" w:rsidP="00553B03">
            <w:pPr>
              <w:spacing w:after="0"/>
              <w:rPr>
                <w:rFonts w:asciiTheme="minorHAnsi" w:hAnsiTheme="minorHAnsi" w:cstheme="minorHAnsi"/>
              </w:rPr>
            </w:pPr>
            <w:r w:rsidRPr="00553B03">
              <w:rPr>
                <w:rFonts w:asciiTheme="minorHAnsi" w:hAnsiTheme="minorHAnsi" w:cstheme="minorHAnsi"/>
              </w:rPr>
              <w:t>27. Academic Advising Program</w:t>
            </w:r>
          </w:p>
        </w:tc>
        <w:tc>
          <w:tcPr>
            <w:tcW w:w="244" w:type="pct"/>
            <w:vAlign w:val="bottom"/>
          </w:tcPr>
          <w:p w14:paraId="01DEF284" w14:textId="2C74D76B" w:rsidR="00553B03" w:rsidRPr="00553B03" w:rsidRDefault="00553B03" w:rsidP="00553B03">
            <w:pPr>
              <w:spacing w:after="0"/>
              <w:jc w:val="center"/>
              <w:rPr>
                <w:rFonts w:asciiTheme="minorHAnsi" w:hAnsiTheme="minorHAnsi" w:cstheme="minorHAnsi"/>
              </w:rPr>
            </w:pPr>
            <w:r w:rsidRPr="00553B03">
              <w:t>0</w:t>
            </w:r>
          </w:p>
        </w:tc>
        <w:tc>
          <w:tcPr>
            <w:tcW w:w="287" w:type="pct"/>
            <w:vAlign w:val="bottom"/>
          </w:tcPr>
          <w:p w14:paraId="610A57F1" w14:textId="4F3FFC98" w:rsidR="00553B03" w:rsidRPr="00553B03" w:rsidRDefault="00553B03" w:rsidP="00553B03">
            <w:pPr>
              <w:spacing w:after="0"/>
              <w:jc w:val="center"/>
              <w:rPr>
                <w:rFonts w:asciiTheme="minorHAnsi" w:hAnsiTheme="minorHAnsi" w:cstheme="minorHAnsi"/>
              </w:rPr>
            </w:pPr>
            <w:r w:rsidRPr="00553B03">
              <w:t>0</w:t>
            </w:r>
          </w:p>
        </w:tc>
        <w:tc>
          <w:tcPr>
            <w:tcW w:w="286" w:type="pct"/>
            <w:vAlign w:val="bottom"/>
          </w:tcPr>
          <w:p w14:paraId="64DC95E9" w14:textId="3BAB0490" w:rsidR="00553B03" w:rsidRPr="00553B03" w:rsidRDefault="00553B03" w:rsidP="00553B03">
            <w:pPr>
              <w:spacing w:after="0"/>
              <w:jc w:val="center"/>
              <w:rPr>
                <w:rFonts w:asciiTheme="minorHAnsi" w:hAnsiTheme="minorHAnsi" w:cstheme="minorHAnsi"/>
              </w:rPr>
            </w:pPr>
            <w:r w:rsidRPr="00553B03">
              <w:t>0</w:t>
            </w:r>
          </w:p>
        </w:tc>
        <w:tc>
          <w:tcPr>
            <w:tcW w:w="204" w:type="pct"/>
            <w:vAlign w:val="bottom"/>
          </w:tcPr>
          <w:p w14:paraId="7D7008EC" w14:textId="26824D9D" w:rsidR="00553B03" w:rsidRPr="00553B03" w:rsidRDefault="00553B03" w:rsidP="00553B03">
            <w:pPr>
              <w:spacing w:after="0"/>
              <w:jc w:val="center"/>
              <w:rPr>
                <w:rFonts w:asciiTheme="minorHAnsi" w:hAnsiTheme="minorHAnsi" w:cstheme="minorHAnsi"/>
              </w:rPr>
            </w:pPr>
            <w:r w:rsidRPr="00553B03">
              <w:t>2</w:t>
            </w:r>
          </w:p>
        </w:tc>
        <w:tc>
          <w:tcPr>
            <w:tcW w:w="399" w:type="pct"/>
            <w:vAlign w:val="bottom"/>
          </w:tcPr>
          <w:p w14:paraId="4E133A8C" w14:textId="3DFDECDE" w:rsidR="00553B03" w:rsidRPr="00553B03" w:rsidRDefault="00553B03" w:rsidP="00553B03">
            <w:pPr>
              <w:spacing w:after="0"/>
              <w:jc w:val="center"/>
              <w:rPr>
                <w:rFonts w:asciiTheme="minorHAnsi" w:hAnsiTheme="minorHAnsi" w:cstheme="minorHAnsi"/>
              </w:rPr>
            </w:pPr>
            <w:r w:rsidRPr="00553B03">
              <w:t>4</w:t>
            </w:r>
          </w:p>
        </w:tc>
      </w:tr>
      <w:tr w:rsidR="00553B03" w:rsidRPr="00553B03" w14:paraId="7F837C03" w14:textId="77777777" w:rsidTr="00853257">
        <w:tc>
          <w:tcPr>
            <w:tcW w:w="3580" w:type="pct"/>
          </w:tcPr>
          <w:p w14:paraId="41DCA6CD" w14:textId="77777777" w:rsidR="00553B03" w:rsidRPr="00553B03" w:rsidRDefault="00553B03" w:rsidP="00553B03">
            <w:pPr>
              <w:spacing w:after="0"/>
              <w:rPr>
                <w:rFonts w:asciiTheme="minorHAnsi" w:hAnsiTheme="minorHAnsi" w:cstheme="minorHAnsi"/>
              </w:rPr>
            </w:pPr>
            <w:r w:rsidRPr="00553B03">
              <w:rPr>
                <w:rFonts w:asciiTheme="minorHAnsi" w:hAnsiTheme="minorHAnsi" w:cstheme="minorHAnsi"/>
              </w:rPr>
              <w:t>28. Practicum &amp; Internship Selection</w:t>
            </w:r>
          </w:p>
        </w:tc>
        <w:tc>
          <w:tcPr>
            <w:tcW w:w="244" w:type="pct"/>
            <w:vAlign w:val="bottom"/>
          </w:tcPr>
          <w:p w14:paraId="48F7E45C" w14:textId="0C926C34" w:rsidR="00553B03" w:rsidRPr="00553B03" w:rsidRDefault="00553B03" w:rsidP="00553B03">
            <w:pPr>
              <w:spacing w:after="0"/>
              <w:jc w:val="center"/>
              <w:rPr>
                <w:rFonts w:asciiTheme="minorHAnsi" w:hAnsiTheme="minorHAnsi" w:cstheme="minorHAnsi"/>
              </w:rPr>
            </w:pPr>
            <w:r w:rsidRPr="00553B03">
              <w:t>0</w:t>
            </w:r>
          </w:p>
        </w:tc>
        <w:tc>
          <w:tcPr>
            <w:tcW w:w="287" w:type="pct"/>
            <w:vAlign w:val="bottom"/>
          </w:tcPr>
          <w:p w14:paraId="690067C0" w14:textId="0AB3E5A6" w:rsidR="00553B03" w:rsidRPr="00553B03" w:rsidRDefault="00553B03" w:rsidP="00553B03">
            <w:pPr>
              <w:spacing w:after="0"/>
              <w:jc w:val="center"/>
              <w:rPr>
                <w:rFonts w:asciiTheme="minorHAnsi" w:hAnsiTheme="minorHAnsi" w:cstheme="minorHAnsi"/>
              </w:rPr>
            </w:pPr>
            <w:r w:rsidRPr="00553B03">
              <w:t>0</w:t>
            </w:r>
          </w:p>
        </w:tc>
        <w:tc>
          <w:tcPr>
            <w:tcW w:w="286" w:type="pct"/>
            <w:vAlign w:val="bottom"/>
          </w:tcPr>
          <w:p w14:paraId="4F9911C8" w14:textId="1F462F12" w:rsidR="00553B03" w:rsidRPr="00553B03" w:rsidRDefault="00553B03" w:rsidP="00553B03">
            <w:pPr>
              <w:spacing w:after="0"/>
              <w:jc w:val="center"/>
              <w:rPr>
                <w:rFonts w:asciiTheme="minorHAnsi" w:hAnsiTheme="minorHAnsi" w:cstheme="minorHAnsi"/>
              </w:rPr>
            </w:pPr>
            <w:r w:rsidRPr="00553B03">
              <w:t>0</w:t>
            </w:r>
          </w:p>
        </w:tc>
        <w:tc>
          <w:tcPr>
            <w:tcW w:w="204" w:type="pct"/>
            <w:vAlign w:val="bottom"/>
          </w:tcPr>
          <w:p w14:paraId="3E4C081D" w14:textId="2A634B6F" w:rsidR="00553B03" w:rsidRPr="00553B03" w:rsidRDefault="00553B03" w:rsidP="00553B03">
            <w:pPr>
              <w:spacing w:after="0"/>
              <w:jc w:val="center"/>
              <w:rPr>
                <w:rFonts w:asciiTheme="minorHAnsi" w:hAnsiTheme="minorHAnsi" w:cstheme="minorHAnsi"/>
              </w:rPr>
            </w:pPr>
            <w:r w:rsidRPr="00553B03">
              <w:t>2</w:t>
            </w:r>
          </w:p>
        </w:tc>
        <w:tc>
          <w:tcPr>
            <w:tcW w:w="399" w:type="pct"/>
            <w:vAlign w:val="bottom"/>
          </w:tcPr>
          <w:p w14:paraId="05E00DF1" w14:textId="5F60D91F" w:rsidR="00553B03" w:rsidRPr="00553B03" w:rsidRDefault="00553B03" w:rsidP="00553B03">
            <w:pPr>
              <w:spacing w:after="0"/>
              <w:jc w:val="center"/>
              <w:rPr>
                <w:rFonts w:asciiTheme="minorHAnsi" w:hAnsiTheme="minorHAnsi" w:cstheme="minorHAnsi"/>
              </w:rPr>
            </w:pPr>
            <w:r w:rsidRPr="00553B03">
              <w:t>4</w:t>
            </w:r>
          </w:p>
        </w:tc>
      </w:tr>
      <w:tr w:rsidR="00553B03" w:rsidRPr="00553B03" w14:paraId="046672A4" w14:textId="77777777" w:rsidTr="00853257">
        <w:tc>
          <w:tcPr>
            <w:tcW w:w="3580" w:type="pct"/>
          </w:tcPr>
          <w:p w14:paraId="72397865" w14:textId="7B35FF9A" w:rsidR="00553B03" w:rsidRPr="00553B03" w:rsidRDefault="00553B03" w:rsidP="00553B03">
            <w:pPr>
              <w:spacing w:after="0"/>
              <w:rPr>
                <w:rFonts w:asciiTheme="minorHAnsi" w:hAnsiTheme="minorHAnsi" w:cstheme="minorHAnsi"/>
              </w:rPr>
            </w:pPr>
            <w:r w:rsidRPr="00553B03">
              <w:rPr>
                <w:rFonts w:asciiTheme="minorHAnsi" w:hAnsiTheme="minorHAnsi" w:cstheme="minorHAnsi"/>
              </w:rPr>
              <w:t>29. Career/Certification Support</w:t>
            </w:r>
          </w:p>
        </w:tc>
        <w:tc>
          <w:tcPr>
            <w:tcW w:w="244" w:type="pct"/>
            <w:vAlign w:val="bottom"/>
          </w:tcPr>
          <w:p w14:paraId="21CCBDE5" w14:textId="5334BEBD" w:rsidR="00553B03" w:rsidRPr="00553B03" w:rsidRDefault="00553B03" w:rsidP="00553B03">
            <w:pPr>
              <w:spacing w:after="0"/>
              <w:jc w:val="center"/>
              <w:rPr>
                <w:rFonts w:asciiTheme="minorHAnsi" w:hAnsiTheme="minorHAnsi" w:cstheme="minorHAnsi"/>
              </w:rPr>
            </w:pPr>
            <w:r w:rsidRPr="00553B03">
              <w:t>0</w:t>
            </w:r>
          </w:p>
        </w:tc>
        <w:tc>
          <w:tcPr>
            <w:tcW w:w="287" w:type="pct"/>
            <w:vAlign w:val="bottom"/>
          </w:tcPr>
          <w:p w14:paraId="469DAFC4" w14:textId="1C466A6F" w:rsidR="00553B03" w:rsidRPr="00553B03" w:rsidRDefault="00553B03" w:rsidP="00553B03">
            <w:pPr>
              <w:spacing w:after="0"/>
              <w:jc w:val="center"/>
              <w:rPr>
                <w:rFonts w:asciiTheme="minorHAnsi" w:hAnsiTheme="minorHAnsi" w:cstheme="minorHAnsi"/>
              </w:rPr>
            </w:pPr>
            <w:r w:rsidRPr="00553B03">
              <w:t>0</w:t>
            </w:r>
          </w:p>
        </w:tc>
        <w:tc>
          <w:tcPr>
            <w:tcW w:w="286" w:type="pct"/>
            <w:vAlign w:val="bottom"/>
          </w:tcPr>
          <w:p w14:paraId="2A6CC72C" w14:textId="162797B3" w:rsidR="00553B03" w:rsidRPr="00553B03" w:rsidRDefault="00553B03" w:rsidP="00553B03">
            <w:pPr>
              <w:spacing w:after="0"/>
              <w:jc w:val="center"/>
              <w:rPr>
                <w:rFonts w:asciiTheme="minorHAnsi" w:hAnsiTheme="minorHAnsi" w:cstheme="minorHAnsi"/>
              </w:rPr>
            </w:pPr>
            <w:r w:rsidRPr="00553B03">
              <w:t>1</w:t>
            </w:r>
          </w:p>
        </w:tc>
        <w:tc>
          <w:tcPr>
            <w:tcW w:w="204" w:type="pct"/>
            <w:vAlign w:val="bottom"/>
          </w:tcPr>
          <w:p w14:paraId="2A21BC13" w14:textId="1DE22FB2" w:rsidR="00553B03" w:rsidRPr="00553B03" w:rsidRDefault="00553B03" w:rsidP="00553B03">
            <w:pPr>
              <w:spacing w:after="0"/>
              <w:jc w:val="center"/>
              <w:rPr>
                <w:rFonts w:asciiTheme="minorHAnsi" w:hAnsiTheme="minorHAnsi" w:cstheme="minorHAnsi"/>
              </w:rPr>
            </w:pPr>
            <w:r w:rsidRPr="00553B03">
              <w:t>1</w:t>
            </w:r>
          </w:p>
        </w:tc>
        <w:tc>
          <w:tcPr>
            <w:tcW w:w="399" w:type="pct"/>
            <w:vAlign w:val="bottom"/>
          </w:tcPr>
          <w:p w14:paraId="6B38FD9D" w14:textId="5568780F" w:rsidR="00553B03" w:rsidRPr="00553B03" w:rsidRDefault="00553B03" w:rsidP="00553B03">
            <w:pPr>
              <w:spacing w:after="0"/>
              <w:jc w:val="center"/>
              <w:rPr>
                <w:rFonts w:asciiTheme="minorHAnsi" w:hAnsiTheme="minorHAnsi" w:cstheme="minorHAnsi"/>
              </w:rPr>
            </w:pPr>
            <w:r w:rsidRPr="00553B03">
              <w:t>3.5</w:t>
            </w:r>
          </w:p>
        </w:tc>
      </w:tr>
    </w:tbl>
    <w:p w14:paraId="6948A1C4" w14:textId="77777777" w:rsidR="003A2B76" w:rsidRPr="00553B03" w:rsidRDefault="003A2B76" w:rsidP="003A2B76">
      <w:pPr>
        <w:spacing w:after="0"/>
        <w:rPr>
          <w:rFonts w:asciiTheme="minorHAnsi" w:hAnsiTheme="minorHAnsi" w:cstheme="minorHAnsi"/>
        </w:rPr>
      </w:pPr>
    </w:p>
    <w:p w14:paraId="4706A5E6" w14:textId="7AB51208" w:rsidR="00D5218A" w:rsidRDefault="003A2B76" w:rsidP="003A2B76">
      <w:pPr>
        <w:spacing w:after="0"/>
        <w:rPr>
          <w:rFonts w:asciiTheme="minorHAnsi" w:hAnsiTheme="minorHAnsi" w:cstheme="minorHAnsi"/>
        </w:rPr>
      </w:pPr>
      <w:r w:rsidRPr="00553B03">
        <w:rPr>
          <w:rFonts w:asciiTheme="minorHAnsi" w:hAnsiTheme="minorHAnsi" w:cstheme="minorHAnsi"/>
        </w:rPr>
        <w:t xml:space="preserve">Comments: </w:t>
      </w:r>
    </w:p>
    <w:p w14:paraId="0F81B877" w14:textId="77777777" w:rsidR="00553B03" w:rsidRPr="00553B03" w:rsidRDefault="00553B03" w:rsidP="003A2B76">
      <w:pPr>
        <w:spacing w:after="0"/>
        <w:rPr>
          <w:rFonts w:asciiTheme="minorHAnsi" w:hAnsiTheme="minorHAnsi" w:cstheme="minorHAnsi"/>
        </w:rPr>
      </w:pPr>
    </w:p>
    <w:p w14:paraId="53262DBA" w14:textId="77777777" w:rsidR="00553B03" w:rsidRPr="00553B03" w:rsidRDefault="00553B03" w:rsidP="00553B03">
      <w:pPr>
        <w:spacing w:after="0" w:line="240" w:lineRule="auto"/>
        <w:rPr>
          <w:rFonts w:eastAsia="Times New Roman"/>
        </w:rPr>
      </w:pPr>
      <w:r w:rsidRPr="00553B03">
        <w:rPr>
          <w:rFonts w:eastAsia="Times New Roman"/>
        </w:rPr>
        <w:t xml:space="preserve">Loved it and have loved my time here. Will miss it so much. </w:t>
      </w:r>
    </w:p>
    <w:p w14:paraId="29F4852C" w14:textId="23D2BB55" w:rsidR="003A2B76" w:rsidRPr="00553B03" w:rsidRDefault="003A2B76">
      <w:pPr>
        <w:spacing w:after="160" w:line="259" w:lineRule="auto"/>
        <w:rPr>
          <w:rFonts w:asciiTheme="minorHAnsi" w:hAnsiTheme="minorHAnsi" w:cstheme="minorHAnsi"/>
        </w:rPr>
      </w:pPr>
      <w:r w:rsidRPr="00553B03">
        <w:rPr>
          <w:rFonts w:asciiTheme="minorHAnsi" w:hAnsiTheme="minorHAnsi" w:cstheme="minorHAnsi"/>
        </w:rPr>
        <w:br w:type="page"/>
      </w:r>
    </w:p>
    <w:p w14:paraId="62868D92" w14:textId="77777777" w:rsidR="00845C5B" w:rsidRPr="00B500CF" w:rsidRDefault="00845C5B" w:rsidP="00845C5B">
      <w:pPr>
        <w:spacing w:before="29" w:after="0" w:line="240" w:lineRule="auto"/>
        <w:ind w:left="4410" w:hanging="4410"/>
        <w:jc w:val="center"/>
        <w:rPr>
          <w:rFonts w:asciiTheme="minorHAnsi" w:hAnsiTheme="minorHAnsi" w:cstheme="minorHAnsi"/>
          <w:b/>
          <w:bCs/>
          <w:spacing w:val="1"/>
        </w:rPr>
      </w:pPr>
      <w:r w:rsidRPr="00B500CF">
        <w:rPr>
          <w:rFonts w:asciiTheme="minorHAnsi" w:hAnsiTheme="minorHAnsi" w:cstheme="minorHAnsi"/>
          <w:b/>
          <w:bCs/>
          <w:spacing w:val="1"/>
        </w:rPr>
        <w:lastRenderedPageBreak/>
        <w:t>Appendix D</w:t>
      </w:r>
    </w:p>
    <w:p w14:paraId="0464E20F" w14:textId="77777777" w:rsidR="00845C5B" w:rsidRPr="00FF2464" w:rsidRDefault="00845C5B" w:rsidP="00845C5B">
      <w:pPr>
        <w:spacing w:before="29" w:after="0" w:line="240" w:lineRule="auto"/>
        <w:ind w:left="4410" w:hanging="4410"/>
        <w:jc w:val="center"/>
        <w:rPr>
          <w:rFonts w:asciiTheme="minorHAnsi" w:hAnsiTheme="minorHAnsi" w:cstheme="minorHAnsi"/>
          <w:b/>
          <w:bCs/>
          <w:color w:val="00B0F0"/>
          <w:spacing w:val="1"/>
        </w:rPr>
      </w:pPr>
    </w:p>
    <w:p w14:paraId="16C1845E" w14:textId="33F88D81" w:rsidR="00CC3371" w:rsidRPr="00B35E48" w:rsidRDefault="00CC3371" w:rsidP="00845C5B">
      <w:pPr>
        <w:spacing w:before="29" w:after="0" w:line="240" w:lineRule="auto"/>
        <w:ind w:left="4410" w:hanging="4410"/>
        <w:jc w:val="center"/>
        <w:rPr>
          <w:rFonts w:asciiTheme="minorHAnsi" w:hAnsiTheme="minorHAnsi" w:cstheme="minorHAnsi"/>
        </w:rPr>
      </w:pPr>
      <w:r w:rsidRPr="00B35E48">
        <w:rPr>
          <w:rFonts w:asciiTheme="minorHAnsi" w:hAnsiTheme="minorHAnsi" w:cstheme="minorHAnsi"/>
          <w:b/>
          <w:bCs/>
          <w:spacing w:val="1"/>
        </w:rPr>
        <w:t>T</w:t>
      </w:r>
      <w:r w:rsidRPr="00B35E48">
        <w:rPr>
          <w:rFonts w:asciiTheme="minorHAnsi" w:hAnsiTheme="minorHAnsi" w:cstheme="minorHAnsi"/>
          <w:b/>
          <w:bCs/>
        </w:rPr>
        <w:t>a</w:t>
      </w:r>
      <w:r w:rsidRPr="00B35E48">
        <w:rPr>
          <w:rFonts w:asciiTheme="minorHAnsi" w:hAnsiTheme="minorHAnsi" w:cstheme="minorHAnsi"/>
          <w:b/>
          <w:bCs/>
          <w:spacing w:val="1"/>
        </w:rPr>
        <w:t>b</w:t>
      </w:r>
      <w:r w:rsidRPr="00B35E48">
        <w:rPr>
          <w:rFonts w:asciiTheme="minorHAnsi" w:hAnsiTheme="minorHAnsi" w:cstheme="minorHAnsi"/>
          <w:b/>
          <w:bCs/>
        </w:rPr>
        <w:t>le</w:t>
      </w:r>
      <w:r w:rsidRPr="00B35E48">
        <w:rPr>
          <w:rFonts w:asciiTheme="minorHAnsi" w:hAnsiTheme="minorHAnsi" w:cstheme="minorHAnsi"/>
          <w:b/>
          <w:bCs/>
          <w:spacing w:val="-1"/>
        </w:rPr>
        <w:t xml:space="preserve"> </w:t>
      </w:r>
      <w:r w:rsidR="00845C5B" w:rsidRPr="00B35E48">
        <w:rPr>
          <w:rFonts w:asciiTheme="minorHAnsi" w:hAnsiTheme="minorHAnsi" w:cstheme="minorHAnsi"/>
          <w:b/>
          <w:bCs/>
          <w:spacing w:val="-1"/>
        </w:rPr>
        <w:t>1</w:t>
      </w:r>
    </w:p>
    <w:p w14:paraId="18FFC6B1" w14:textId="08A68B3C" w:rsidR="00CC3371" w:rsidRPr="00B35E48" w:rsidRDefault="00CC3371" w:rsidP="00CC3371">
      <w:pPr>
        <w:spacing w:after="0"/>
        <w:jc w:val="center"/>
        <w:rPr>
          <w:rFonts w:asciiTheme="minorHAnsi" w:hAnsiTheme="minorHAnsi" w:cstheme="minorHAnsi"/>
          <w:b/>
        </w:rPr>
      </w:pPr>
      <w:r w:rsidRPr="00B35E48">
        <w:rPr>
          <w:rFonts w:asciiTheme="minorHAnsi" w:hAnsiTheme="minorHAnsi" w:cstheme="minorHAnsi"/>
          <w:b/>
        </w:rPr>
        <w:t>Site Supervisors of Clinical Mental Health Counseling Interns</w:t>
      </w:r>
    </w:p>
    <w:p w14:paraId="27764526" w14:textId="362E1DE2" w:rsidR="00CC3371" w:rsidRPr="00B35E48" w:rsidRDefault="00845C5B" w:rsidP="00CC3371">
      <w:pPr>
        <w:spacing w:after="0"/>
        <w:jc w:val="center"/>
        <w:rPr>
          <w:rFonts w:asciiTheme="minorHAnsi" w:hAnsiTheme="minorHAnsi" w:cstheme="minorHAnsi"/>
          <w:b/>
        </w:rPr>
      </w:pPr>
      <w:r w:rsidRPr="00B35E48">
        <w:rPr>
          <w:rFonts w:asciiTheme="minorHAnsi" w:hAnsiTheme="minorHAnsi" w:cstheme="minorHAnsi"/>
          <w:b/>
        </w:rPr>
        <w:t>Spring 202</w:t>
      </w:r>
      <w:r w:rsidR="00553B03" w:rsidRPr="00B35E48">
        <w:rPr>
          <w:rFonts w:asciiTheme="minorHAnsi" w:hAnsiTheme="minorHAnsi" w:cstheme="minorHAnsi"/>
          <w:b/>
        </w:rPr>
        <w:t>3</w:t>
      </w:r>
      <w:r w:rsidR="00CC3371" w:rsidRPr="00B35E48">
        <w:rPr>
          <w:rFonts w:asciiTheme="minorHAnsi" w:hAnsiTheme="minorHAnsi" w:cstheme="minorHAnsi"/>
          <w:b/>
        </w:rPr>
        <w:t xml:space="preserve"> – </w:t>
      </w:r>
      <w:r w:rsidRPr="00B35E48">
        <w:rPr>
          <w:rFonts w:asciiTheme="minorHAnsi" w:hAnsiTheme="minorHAnsi" w:cstheme="minorHAnsi"/>
          <w:b/>
        </w:rPr>
        <w:t>Fall</w:t>
      </w:r>
      <w:r w:rsidR="00CC3371" w:rsidRPr="00B35E48">
        <w:rPr>
          <w:rFonts w:asciiTheme="minorHAnsi" w:hAnsiTheme="minorHAnsi" w:cstheme="minorHAnsi"/>
          <w:b/>
        </w:rPr>
        <w:t xml:space="preserve"> 202</w:t>
      </w:r>
      <w:r w:rsidR="00553B03" w:rsidRPr="00B35E48">
        <w:rPr>
          <w:rFonts w:asciiTheme="minorHAnsi" w:hAnsiTheme="minorHAnsi" w:cstheme="minorHAnsi"/>
          <w:b/>
        </w:rPr>
        <w:t>3</w:t>
      </w:r>
    </w:p>
    <w:p w14:paraId="7F479C44" w14:textId="003933A1" w:rsidR="00CC3371" w:rsidRPr="00B35E48" w:rsidRDefault="00CC3371" w:rsidP="00CC3371">
      <w:pPr>
        <w:spacing w:after="0"/>
        <w:rPr>
          <w:rFonts w:asciiTheme="minorHAnsi" w:hAnsiTheme="minorHAnsi" w:cstheme="minorHAnsi"/>
        </w:rPr>
      </w:pPr>
      <w:r w:rsidRPr="00B35E48">
        <w:rPr>
          <w:rFonts w:asciiTheme="minorHAnsi" w:hAnsiTheme="minorHAnsi" w:cstheme="minorHAnsi"/>
        </w:rPr>
        <w:t>(</w:t>
      </w:r>
      <w:r w:rsidR="00553B03" w:rsidRPr="00B35E48">
        <w:rPr>
          <w:rFonts w:asciiTheme="minorHAnsi" w:hAnsiTheme="minorHAnsi" w:cstheme="minorHAnsi"/>
          <w:i/>
        </w:rPr>
        <w:t>15</w:t>
      </w:r>
      <w:r w:rsidRPr="00B35E48">
        <w:rPr>
          <w:rFonts w:asciiTheme="minorHAnsi" w:hAnsiTheme="minorHAnsi" w:cstheme="minorHAnsi"/>
          <w:i/>
        </w:rPr>
        <w:t xml:space="preserve"> completed</w:t>
      </w:r>
      <w:r w:rsidRPr="00B35E48">
        <w:rPr>
          <w:rFonts w:asciiTheme="minorHAnsi" w:hAnsiTheme="minorHAnsi" w:cstheme="minorHAnsi"/>
        </w:rPr>
        <w:t>)</w:t>
      </w:r>
    </w:p>
    <w:p w14:paraId="7942D842" w14:textId="77777777" w:rsidR="00CC3371" w:rsidRPr="00B35E48" w:rsidRDefault="00CC3371" w:rsidP="00CC3371">
      <w:pPr>
        <w:spacing w:after="0"/>
        <w:rPr>
          <w:rFonts w:asciiTheme="minorHAnsi" w:hAnsiTheme="minorHAnsi" w:cstheme="minorHAnsi"/>
          <w:b/>
        </w:rPr>
      </w:pPr>
      <w:r w:rsidRPr="00B35E48">
        <w:rPr>
          <w:rFonts w:asciiTheme="minorHAnsi" w:hAnsiTheme="minorHAnsi" w:cstheme="minorHAnsi"/>
        </w:rPr>
        <w:t>On a scale of 1 (poor) to 4 (excellent) please check (x) the number indicating your perception of the preparation your UNA Counselor Education intern(s) have received in the following areas.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0"/>
        <w:gridCol w:w="439"/>
        <w:gridCol w:w="393"/>
        <w:gridCol w:w="473"/>
        <w:gridCol w:w="645"/>
        <w:gridCol w:w="770"/>
      </w:tblGrid>
      <w:tr w:rsidR="00FF2464" w:rsidRPr="00B35E48" w14:paraId="20470645" w14:textId="77777777" w:rsidTr="00793D75">
        <w:trPr>
          <w:jc w:val="center"/>
        </w:trPr>
        <w:tc>
          <w:tcPr>
            <w:tcW w:w="3545" w:type="pct"/>
          </w:tcPr>
          <w:p w14:paraId="146F4A0D" w14:textId="77777777" w:rsidR="00CC3371" w:rsidRPr="00B35E48" w:rsidRDefault="00CC3371" w:rsidP="00824D0B">
            <w:pPr>
              <w:spacing w:after="0"/>
              <w:rPr>
                <w:rFonts w:asciiTheme="minorHAnsi" w:hAnsiTheme="minorHAnsi" w:cstheme="minorHAnsi"/>
              </w:rPr>
            </w:pPr>
          </w:p>
        </w:tc>
        <w:tc>
          <w:tcPr>
            <w:tcW w:w="235" w:type="pct"/>
            <w:vAlign w:val="center"/>
          </w:tcPr>
          <w:p w14:paraId="0C7881C2" w14:textId="77777777" w:rsidR="00CC3371" w:rsidRPr="00B35E48" w:rsidRDefault="00CC3371" w:rsidP="00824D0B">
            <w:pPr>
              <w:spacing w:after="0"/>
              <w:jc w:val="center"/>
              <w:rPr>
                <w:rFonts w:asciiTheme="minorHAnsi" w:hAnsiTheme="minorHAnsi" w:cstheme="minorHAnsi"/>
                <w:b/>
              </w:rPr>
            </w:pPr>
            <w:r w:rsidRPr="00B35E48">
              <w:rPr>
                <w:rFonts w:asciiTheme="minorHAnsi" w:hAnsiTheme="minorHAnsi" w:cstheme="minorHAnsi"/>
                <w:b/>
              </w:rPr>
              <w:t>1</w:t>
            </w:r>
          </w:p>
        </w:tc>
        <w:tc>
          <w:tcPr>
            <w:tcW w:w="210" w:type="pct"/>
            <w:vAlign w:val="center"/>
          </w:tcPr>
          <w:p w14:paraId="0616A953" w14:textId="77777777" w:rsidR="00CC3371" w:rsidRPr="00B35E48" w:rsidRDefault="00CC3371" w:rsidP="00824D0B">
            <w:pPr>
              <w:spacing w:after="0"/>
              <w:jc w:val="center"/>
              <w:rPr>
                <w:rFonts w:asciiTheme="minorHAnsi" w:hAnsiTheme="minorHAnsi" w:cstheme="minorHAnsi"/>
                <w:b/>
              </w:rPr>
            </w:pPr>
            <w:r w:rsidRPr="00B35E48">
              <w:rPr>
                <w:rFonts w:asciiTheme="minorHAnsi" w:hAnsiTheme="minorHAnsi" w:cstheme="minorHAnsi"/>
                <w:b/>
              </w:rPr>
              <w:t>2</w:t>
            </w:r>
          </w:p>
        </w:tc>
        <w:tc>
          <w:tcPr>
            <w:tcW w:w="253" w:type="pct"/>
            <w:vAlign w:val="center"/>
          </w:tcPr>
          <w:p w14:paraId="2E6A9152" w14:textId="77777777" w:rsidR="00CC3371" w:rsidRPr="00B35E48" w:rsidRDefault="00CC3371" w:rsidP="00824D0B">
            <w:pPr>
              <w:spacing w:after="0"/>
              <w:jc w:val="center"/>
              <w:rPr>
                <w:rFonts w:asciiTheme="minorHAnsi" w:hAnsiTheme="minorHAnsi" w:cstheme="minorHAnsi"/>
                <w:b/>
              </w:rPr>
            </w:pPr>
            <w:r w:rsidRPr="00B35E48">
              <w:rPr>
                <w:rFonts w:asciiTheme="minorHAnsi" w:hAnsiTheme="minorHAnsi" w:cstheme="minorHAnsi"/>
                <w:b/>
              </w:rPr>
              <w:t>3</w:t>
            </w:r>
          </w:p>
        </w:tc>
        <w:tc>
          <w:tcPr>
            <w:tcW w:w="345" w:type="pct"/>
            <w:vAlign w:val="center"/>
          </w:tcPr>
          <w:p w14:paraId="4955CB28" w14:textId="77777777" w:rsidR="00CC3371" w:rsidRPr="00B35E48" w:rsidRDefault="00CC3371" w:rsidP="00824D0B">
            <w:pPr>
              <w:spacing w:after="0"/>
              <w:jc w:val="center"/>
              <w:rPr>
                <w:rFonts w:asciiTheme="minorHAnsi" w:hAnsiTheme="minorHAnsi" w:cstheme="minorHAnsi"/>
                <w:b/>
              </w:rPr>
            </w:pPr>
            <w:r w:rsidRPr="00B35E48">
              <w:rPr>
                <w:rFonts w:asciiTheme="minorHAnsi" w:hAnsiTheme="minorHAnsi" w:cstheme="minorHAnsi"/>
                <w:b/>
              </w:rPr>
              <w:t>4</w:t>
            </w:r>
          </w:p>
        </w:tc>
        <w:tc>
          <w:tcPr>
            <w:tcW w:w="412" w:type="pct"/>
            <w:vAlign w:val="center"/>
          </w:tcPr>
          <w:p w14:paraId="7B5FAB99" w14:textId="77777777" w:rsidR="00CC3371" w:rsidRPr="00B35E48" w:rsidRDefault="00CC3371" w:rsidP="00824D0B">
            <w:pPr>
              <w:spacing w:after="0"/>
              <w:jc w:val="center"/>
              <w:rPr>
                <w:rFonts w:asciiTheme="minorHAnsi" w:hAnsiTheme="minorHAnsi" w:cstheme="minorHAnsi"/>
                <w:b/>
              </w:rPr>
            </w:pPr>
            <w:r w:rsidRPr="00B35E48">
              <w:rPr>
                <w:rFonts w:asciiTheme="minorHAnsi" w:hAnsiTheme="minorHAnsi" w:cstheme="minorHAnsi"/>
                <w:b/>
              </w:rPr>
              <w:t>Mean</w:t>
            </w:r>
          </w:p>
        </w:tc>
      </w:tr>
      <w:tr w:rsidR="00553B03" w:rsidRPr="00B35E48" w14:paraId="7FE27C95" w14:textId="77777777" w:rsidTr="00793D75">
        <w:trPr>
          <w:jc w:val="center"/>
        </w:trPr>
        <w:tc>
          <w:tcPr>
            <w:tcW w:w="3545" w:type="pct"/>
          </w:tcPr>
          <w:p w14:paraId="5FC837F1" w14:textId="77777777" w:rsidR="00553B03" w:rsidRPr="00B35E48" w:rsidRDefault="00553B03" w:rsidP="00553B03">
            <w:pPr>
              <w:spacing w:after="0"/>
              <w:ind w:left="270" w:hanging="270"/>
              <w:rPr>
                <w:rFonts w:asciiTheme="minorHAnsi" w:hAnsiTheme="minorHAnsi" w:cstheme="minorHAnsi"/>
              </w:rPr>
            </w:pPr>
            <w:r w:rsidRPr="00B35E48">
              <w:rPr>
                <w:rFonts w:asciiTheme="minorHAnsi" w:hAnsiTheme="minorHAnsi" w:cstheme="minorHAnsi"/>
              </w:rPr>
              <w:t>1.  Understanding of the professional roles and ethical responsibilities (e.g. privacy) of clinical mental health counselors.</w:t>
            </w:r>
          </w:p>
        </w:tc>
        <w:tc>
          <w:tcPr>
            <w:tcW w:w="235" w:type="pct"/>
            <w:vAlign w:val="bottom"/>
          </w:tcPr>
          <w:p w14:paraId="1F16FF34" w14:textId="0DB5F9C2"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504941E2" w14:textId="12A7596A"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25716CB2" w14:textId="4F812C8A" w:rsidR="00553B03" w:rsidRPr="00B35E48" w:rsidRDefault="00553B03" w:rsidP="00553B03">
            <w:pPr>
              <w:spacing w:after="0"/>
              <w:jc w:val="center"/>
              <w:rPr>
                <w:rFonts w:asciiTheme="minorHAnsi" w:hAnsiTheme="minorHAnsi" w:cstheme="minorHAnsi"/>
              </w:rPr>
            </w:pPr>
            <w:r w:rsidRPr="00B35E48">
              <w:t>3</w:t>
            </w:r>
          </w:p>
        </w:tc>
        <w:tc>
          <w:tcPr>
            <w:tcW w:w="345" w:type="pct"/>
            <w:vAlign w:val="bottom"/>
          </w:tcPr>
          <w:p w14:paraId="0B63AA3B" w14:textId="116B1570" w:rsidR="00553B03" w:rsidRPr="00B35E48" w:rsidRDefault="00553B03" w:rsidP="00553B03">
            <w:pPr>
              <w:spacing w:after="0"/>
              <w:jc w:val="center"/>
              <w:rPr>
                <w:rFonts w:asciiTheme="minorHAnsi" w:hAnsiTheme="minorHAnsi" w:cstheme="minorHAnsi"/>
              </w:rPr>
            </w:pPr>
            <w:r w:rsidRPr="00B35E48">
              <w:t>12</w:t>
            </w:r>
          </w:p>
        </w:tc>
        <w:tc>
          <w:tcPr>
            <w:tcW w:w="412" w:type="pct"/>
            <w:vAlign w:val="bottom"/>
          </w:tcPr>
          <w:p w14:paraId="09864A71" w14:textId="3DB9CF6D" w:rsidR="00553B03" w:rsidRPr="00B35E48" w:rsidRDefault="00553B03" w:rsidP="00553B03">
            <w:pPr>
              <w:spacing w:after="0"/>
              <w:jc w:val="center"/>
              <w:rPr>
                <w:rFonts w:asciiTheme="minorHAnsi" w:hAnsiTheme="minorHAnsi" w:cstheme="minorHAnsi"/>
              </w:rPr>
            </w:pPr>
            <w:r w:rsidRPr="00B35E48">
              <w:t>3.80</w:t>
            </w:r>
          </w:p>
        </w:tc>
      </w:tr>
      <w:tr w:rsidR="00553B03" w:rsidRPr="00B35E48" w14:paraId="7AB38585" w14:textId="77777777" w:rsidTr="00793D75">
        <w:trPr>
          <w:jc w:val="center"/>
        </w:trPr>
        <w:tc>
          <w:tcPr>
            <w:tcW w:w="3545" w:type="pct"/>
          </w:tcPr>
          <w:p w14:paraId="2ED24E6D"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2.  Knowledge of human development across the life span.</w:t>
            </w:r>
          </w:p>
        </w:tc>
        <w:tc>
          <w:tcPr>
            <w:tcW w:w="235" w:type="pct"/>
            <w:vAlign w:val="bottom"/>
          </w:tcPr>
          <w:p w14:paraId="55176D75" w14:textId="611D20B3"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7ECF14BD" w14:textId="0069469D"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695BA4CC" w14:textId="1B64107A" w:rsidR="00553B03" w:rsidRPr="00B35E48" w:rsidRDefault="00553B03" w:rsidP="00553B03">
            <w:pPr>
              <w:spacing w:after="0"/>
              <w:jc w:val="center"/>
              <w:rPr>
                <w:rFonts w:asciiTheme="minorHAnsi" w:hAnsiTheme="minorHAnsi" w:cstheme="minorHAnsi"/>
              </w:rPr>
            </w:pPr>
            <w:r w:rsidRPr="00B35E48">
              <w:t>7</w:t>
            </w:r>
          </w:p>
        </w:tc>
        <w:tc>
          <w:tcPr>
            <w:tcW w:w="345" w:type="pct"/>
            <w:vAlign w:val="bottom"/>
          </w:tcPr>
          <w:p w14:paraId="7BCE15F9" w14:textId="5FF26413" w:rsidR="00553B03" w:rsidRPr="00B35E48" w:rsidRDefault="00553B03" w:rsidP="00553B03">
            <w:pPr>
              <w:spacing w:after="0"/>
              <w:jc w:val="center"/>
              <w:rPr>
                <w:rFonts w:asciiTheme="minorHAnsi" w:hAnsiTheme="minorHAnsi" w:cstheme="minorHAnsi"/>
              </w:rPr>
            </w:pPr>
            <w:r w:rsidRPr="00B35E48">
              <w:t>7</w:t>
            </w:r>
          </w:p>
        </w:tc>
        <w:tc>
          <w:tcPr>
            <w:tcW w:w="412" w:type="pct"/>
            <w:vAlign w:val="bottom"/>
          </w:tcPr>
          <w:p w14:paraId="2C2DF8EE" w14:textId="29C9748F" w:rsidR="00553B03" w:rsidRPr="00B35E48" w:rsidRDefault="00553B03" w:rsidP="00553B03">
            <w:pPr>
              <w:spacing w:after="0"/>
              <w:jc w:val="center"/>
              <w:rPr>
                <w:rFonts w:asciiTheme="minorHAnsi" w:hAnsiTheme="minorHAnsi" w:cstheme="minorHAnsi"/>
              </w:rPr>
            </w:pPr>
            <w:r w:rsidRPr="00B35E48">
              <w:t>3.40</w:t>
            </w:r>
          </w:p>
        </w:tc>
      </w:tr>
      <w:tr w:rsidR="00553B03" w:rsidRPr="00B35E48" w14:paraId="4835500F" w14:textId="77777777" w:rsidTr="00793D75">
        <w:trPr>
          <w:jc w:val="center"/>
        </w:trPr>
        <w:tc>
          <w:tcPr>
            <w:tcW w:w="3545" w:type="pct"/>
          </w:tcPr>
          <w:p w14:paraId="54162EF5"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3.  Knowledge of career development across the life span.</w:t>
            </w:r>
          </w:p>
        </w:tc>
        <w:tc>
          <w:tcPr>
            <w:tcW w:w="235" w:type="pct"/>
            <w:vAlign w:val="bottom"/>
          </w:tcPr>
          <w:p w14:paraId="72145FB7" w14:textId="2069938B"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12A8F335" w14:textId="0498B852" w:rsidR="00553B03" w:rsidRPr="00B35E48" w:rsidRDefault="00553B03" w:rsidP="00553B03">
            <w:pPr>
              <w:spacing w:after="0"/>
              <w:jc w:val="center"/>
              <w:rPr>
                <w:rFonts w:asciiTheme="minorHAnsi" w:hAnsiTheme="minorHAnsi" w:cstheme="minorHAnsi"/>
              </w:rPr>
            </w:pPr>
            <w:r w:rsidRPr="00B35E48">
              <w:t>3</w:t>
            </w:r>
          </w:p>
        </w:tc>
        <w:tc>
          <w:tcPr>
            <w:tcW w:w="253" w:type="pct"/>
            <w:vAlign w:val="bottom"/>
          </w:tcPr>
          <w:p w14:paraId="7686F851" w14:textId="49F58058" w:rsidR="00553B03" w:rsidRPr="00B35E48" w:rsidRDefault="00553B03" w:rsidP="00553B03">
            <w:pPr>
              <w:spacing w:after="0"/>
              <w:jc w:val="center"/>
              <w:rPr>
                <w:rFonts w:asciiTheme="minorHAnsi" w:hAnsiTheme="minorHAnsi" w:cstheme="minorHAnsi"/>
              </w:rPr>
            </w:pPr>
            <w:r w:rsidRPr="00B35E48">
              <w:t>6</w:t>
            </w:r>
          </w:p>
        </w:tc>
        <w:tc>
          <w:tcPr>
            <w:tcW w:w="345" w:type="pct"/>
            <w:vAlign w:val="bottom"/>
          </w:tcPr>
          <w:p w14:paraId="32F120E1" w14:textId="22891841" w:rsidR="00553B03" w:rsidRPr="00B35E48" w:rsidRDefault="00553B03" w:rsidP="00553B03">
            <w:pPr>
              <w:spacing w:after="0"/>
              <w:jc w:val="center"/>
              <w:rPr>
                <w:rFonts w:asciiTheme="minorHAnsi" w:hAnsiTheme="minorHAnsi" w:cstheme="minorHAnsi"/>
              </w:rPr>
            </w:pPr>
            <w:r w:rsidRPr="00B35E48">
              <w:t>6</w:t>
            </w:r>
          </w:p>
        </w:tc>
        <w:tc>
          <w:tcPr>
            <w:tcW w:w="412" w:type="pct"/>
            <w:vAlign w:val="bottom"/>
          </w:tcPr>
          <w:p w14:paraId="67872F7A" w14:textId="033C6A53" w:rsidR="00553B03" w:rsidRPr="00B35E48" w:rsidRDefault="00553B03" w:rsidP="00553B03">
            <w:pPr>
              <w:spacing w:after="0"/>
              <w:jc w:val="center"/>
              <w:rPr>
                <w:rFonts w:asciiTheme="minorHAnsi" w:hAnsiTheme="minorHAnsi" w:cstheme="minorHAnsi"/>
              </w:rPr>
            </w:pPr>
            <w:r w:rsidRPr="00B35E48">
              <w:t>3.20</w:t>
            </w:r>
          </w:p>
        </w:tc>
      </w:tr>
      <w:tr w:rsidR="00553B03" w:rsidRPr="00B35E48" w14:paraId="61CEA346" w14:textId="77777777" w:rsidTr="00793D75">
        <w:trPr>
          <w:jc w:val="center"/>
        </w:trPr>
        <w:tc>
          <w:tcPr>
            <w:tcW w:w="3545" w:type="pct"/>
          </w:tcPr>
          <w:p w14:paraId="404D2924" w14:textId="77777777" w:rsidR="00553B03" w:rsidRPr="00B35E48" w:rsidRDefault="00553B03" w:rsidP="00553B03">
            <w:pPr>
              <w:spacing w:after="0"/>
              <w:ind w:left="-30" w:firstLine="30"/>
              <w:rPr>
                <w:rFonts w:asciiTheme="minorHAnsi" w:hAnsiTheme="minorHAnsi" w:cstheme="minorHAnsi"/>
              </w:rPr>
            </w:pPr>
            <w:r w:rsidRPr="00B35E48">
              <w:rPr>
                <w:rFonts w:asciiTheme="minorHAnsi" w:hAnsiTheme="minorHAnsi" w:cstheme="minorHAnsi"/>
              </w:rPr>
              <w:t xml:space="preserve">4.  Understanding of theoretical and applied knowledge of helping </w:t>
            </w:r>
          </w:p>
          <w:p w14:paraId="2D8EC632" w14:textId="2E8110A2" w:rsidR="00553B03" w:rsidRPr="00B35E48" w:rsidRDefault="00553B03" w:rsidP="00553B03">
            <w:pPr>
              <w:spacing w:after="0"/>
              <w:ind w:left="-30" w:firstLine="30"/>
              <w:rPr>
                <w:rFonts w:asciiTheme="minorHAnsi" w:hAnsiTheme="minorHAnsi" w:cstheme="minorHAnsi"/>
              </w:rPr>
            </w:pPr>
            <w:r w:rsidRPr="00B35E48">
              <w:rPr>
                <w:rFonts w:asciiTheme="minorHAnsi" w:hAnsiTheme="minorHAnsi" w:cstheme="minorHAnsi"/>
              </w:rPr>
              <w:t>relationships at personal, group, and systemic (e.g., families and couples) levels.</w:t>
            </w:r>
          </w:p>
        </w:tc>
        <w:tc>
          <w:tcPr>
            <w:tcW w:w="235" w:type="pct"/>
            <w:vAlign w:val="bottom"/>
          </w:tcPr>
          <w:p w14:paraId="595639B7" w14:textId="6985EA85"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5BF0FB3E" w14:textId="237DBC17"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46E36A97" w14:textId="4E9C010E" w:rsidR="00553B03" w:rsidRPr="00B35E48" w:rsidRDefault="00553B03" w:rsidP="00553B03">
            <w:pPr>
              <w:spacing w:after="0"/>
              <w:jc w:val="center"/>
              <w:rPr>
                <w:rFonts w:asciiTheme="minorHAnsi" w:hAnsiTheme="minorHAnsi" w:cstheme="minorHAnsi"/>
              </w:rPr>
            </w:pPr>
            <w:r w:rsidRPr="00B35E48">
              <w:t>6</w:t>
            </w:r>
          </w:p>
        </w:tc>
        <w:tc>
          <w:tcPr>
            <w:tcW w:w="345" w:type="pct"/>
            <w:vAlign w:val="bottom"/>
          </w:tcPr>
          <w:p w14:paraId="1D7D005E" w14:textId="4B652D09" w:rsidR="00553B03" w:rsidRPr="00B35E48" w:rsidRDefault="00553B03" w:rsidP="00553B03">
            <w:pPr>
              <w:spacing w:after="0"/>
              <w:jc w:val="center"/>
              <w:rPr>
                <w:rFonts w:asciiTheme="minorHAnsi" w:hAnsiTheme="minorHAnsi" w:cstheme="minorHAnsi"/>
              </w:rPr>
            </w:pPr>
            <w:r w:rsidRPr="00B35E48">
              <w:t>8</w:t>
            </w:r>
          </w:p>
        </w:tc>
        <w:tc>
          <w:tcPr>
            <w:tcW w:w="412" w:type="pct"/>
            <w:vAlign w:val="bottom"/>
          </w:tcPr>
          <w:p w14:paraId="5F83E3FF" w14:textId="05859C8B" w:rsidR="00553B03" w:rsidRPr="00B35E48" w:rsidRDefault="00553B03" w:rsidP="00553B03">
            <w:pPr>
              <w:spacing w:after="0"/>
              <w:jc w:val="center"/>
              <w:rPr>
                <w:rFonts w:asciiTheme="minorHAnsi" w:hAnsiTheme="minorHAnsi" w:cstheme="minorHAnsi"/>
              </w:rPr>
            </w:pPr>
            <w:r w:rsidRPr="00B35E48">
              <w:t>3.57</w:t>
            </w:r>
          </w:p>
        </w:tc>
      </w:tr>
      <w:tr w:rsidR="00553B03" w:rsidRPr="00B35E48" w14:paraId="6147EF25" w14:textId="77777777" w:rsidTr="00793D75">
        <w:trPr>
          <w:jc w:val="center"/>
        </w:trPr>
        <w:tc>
          <w:tcPr>
            <w:tcW w:w="3545" w:type="pct"/>
          </w:tcPr>
          <w:p w14:paraId="61137319" w14:textId="375D769C" w:rsidR="00553B03" w:rsidRPr="00B35E48" w:rsidRDefault="00553B03" w:rsidP="00553B03">
            <w:pPr>
              <w:spacing w:after="0"/>
              <w:ind w:left="-30" w:firstLine="30"/>
              <w:rPr>
                <w:rFonts w:asciiTheme="minorHAnsi" w:hAnsiTheme="minorHAnsi" w:cstheme="minorHAnsi"/>
              </w:rPr>
            </w:pPr>
            <w:r w:rsidRPr="00B35E48">
              <w:rPr>
                <w:rFonts w:asciiTheme="minorHAnsi" w:hAnsiTheme="minorHAnsi" w:cstheme="minorHAnsi"/>
              </w:rPr>
              <w:t>5. Understanding of evidence-based practices at personal, group, and systemic (e.g., families and couples) levels.</w:t>
            </w:r>
          </w:p>
        </w:tc>
        <w:tc>
          <w:tcPr>
            <w:tcW w:w="235" w:type="pct"/>
            <w:vAlign w:val="bottom"/>
          </w:tcPr>
          <w:p w14:paraId="42336C36" w14:textId="4C8C5F80"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49CB1D32" w14:textId="57937441"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102BEF3E" w14:textId="7A7D07E9" w:rsidR="00553B03" w:rsidRPr="00B35E48" w:rsidRDefault="00553B03" w:rsidP="00553B03">
            <w:pPr>
              <w:spacing w:after="0"/>
              <w:jc w:val="center"/>
              <w:rPr>
                <w:rFonts w:asciiTheme="minorHAnsi" w:hAnsiTheme="minorHAnsi" w:cstheme="minorHAnsi"/>
              </w:rPr>
            </w:pPr>
            <w:r w:rsidRPr="00B35E48">
              <w:t>6</w:t>
            </w:r>
          </w:p>
        </w:tc>
        <w:tc>
          <w:tcPr>
            <w:tcW w:w="345" w:type="pct"/>
            <w:vAlign w:val="bottom"/>
          </w:tcPr>
          <w:p w14:paraId="0085DC78" w14:textId="499BAF1E" w:rsidR="00553B03" w:rsidRPr="00B35E48" w:rsidRDefault="00553B03" w:rsidP="00553B03">
            <w:pPr>
              <w:spacing w:after="0"/>
              <w:jc w:val="center"/>
              <w:rPr>
                <w:rFonts w:asciiTheme="minorHAnsi" w:hAnsiTheme="minorHAnsi" w:cstheme="minorHAnsi"/>
              </w:rPr>
            </w:pPr>
            <w:r w:rsidRPr="00B35E48">
              <w:t>8</w:t>
            </w:r>
          </w:p>
        </w:tc>
        <w:tc>
          <w:tcPr>
            <w:tcW w:w="412" w:type="pct"/>
            <w:vAlign w:val="bottom"/>
          </w:tcPr>
          <w:p w14:paraId="2A678AE3" w14:textId="4E5A75D3" w:rsidR="00553B03" w:rsidRPr="00B35E48" w:rsidRDefault="00553B03" w:rsidP="00553B03">
            <w:pPr>
              <w:spacing w:after="0"/>
              <w:jc w:val="center"/>
              <w:rPr>
                <w:rFonts w:asciiTheme="minorHAnsi" w:hAnsiTheme="minorHAnsi" w:cstheme="minorHAnsi"/>
              </w:rPr>
            </w:pPr>
            <w:r w:rsidRPr="00B35E48">
              <w:t>3.47</w:t>
            </w:r>
          </w:p>
        </w:tc>
      </w:tr>
      <w:tr w:rsidR="00553B03" w:rsidRPr="00B35E48" w14:paraId="24AA9CEC" w14:textId="77777777" w:rsidTr="00793D75">
        <w:trPr>
          <w:jc w:val="center"/>
        </w:trPr>
        <w:tc>
          <w:tcPr>
            <w:tcW w:w="3545" w:type="pct"/>
          </w:tcPr>
          <w:p w14:paraId="1FAE4B21" w14:textId="77777777" w:rsidR="00553B03" w:rsidRPr="00B35E48" w:rsidRDefault="00553B03" w:rsidP="00553B03">
            <w:pPr>
              <w:spacing w:after="0"/>
              <w:ind w:left="270" w:hanging="270"/>
              <w:rPr>
                <w:rFonts w:asciiTheme="minorHAnsi" w:hAnsiTheme="minorHAnsi" w:cstheme="minorHAnsi"/>
              </w:rPr>
            </w:pPr>
            <w:r w:rsidRPr="00B35E48">
              <w:rPr>
                <w:rFonts w:asciiTheme="minorHAnsi" w:hAnsiTheme="minorHAnsi" w:cstheme="minorHAnsi"/>
              </w:rPr>
              <w:t xml:space="preserve">6. Understanding and appreciation of social and cultural diversity and   </w:t>
            </w:r>
          </w:p>
          <w:p w14:paraId="7C84E356" w14:textId="77777777" w:rsidR="00553B03" w:rsidRPr="00B35E48" w:rsidRDefault="00553B03" w:rsidP="00553B03">
            <w:pPr>
              <w:spacing w:after="0"/>
              <w:ind w:left="270" w:hanging="270"/>
              <w:rPr>
                <w:rFonts w:asciiTheme="minorHAnsi" w:hAnsiTheme="minorHAnsi" w:cstheme="minorHAnsi"/>
              </w:rPr>
            </w:pPr>
            <w:r w:rsidRPr="00B35E48">
              <w:rPr>
                <w:rFonts w:asciiTheme="minorHAnsi" w:hAnsiTheme="minorHAnsi" w:cstheme="minorHAnsi"/>
              </w:rPr>
              <w:t>pluralistic trends.</w:t>
            </w:r>
          </w:p>
        </w:tc>
        <w:tc>
          <w:tcPr>
            <w:tcW w:w="235" w:type="pct"/>
            <w:vAlign w:val="bottom"/>
          </w:tcPr>
          <w:p w14:paraId="11125CD8" w14:textId="2E83912B"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8809507" w14:textId="22A2AF4D"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47E1D6C1" w14:textId="6F0D2237" w:rsidR="00553B03" w:rsidRPr="00B35E48" w:rsidRDefault="00553B03" w:rsidP="00553B03">
            <w:pPr>
              <w:spacing w:after="0"/>
              <w:jc w:val="center"/>
              <w:rPr>
                <w:rFonts w:asciiTheme="minorHAnsi" w:hAnsiTheme="minorHAnsi" w:cstheme="minorHAnsi"/>
              </w:rPr>
            </w:pPr>
            <w:r w:rsidRPr="00B35E48">
              <w:t>4</w:t>
            </w:r>
          </w:p>
        </w:tc>
        <w:tc>
          <w:tcPr>
            <w:tcW w:w="345" w:type="pct"/>
            <w:vAlign w:val="bottom"/>
          </w:tcPr>
          <w:p w14:paraId="3DF88035" w14:textId="5932A2C9" w:rsidR="00553B03" w:rsidRPr="00B35E48" w:rsidRDefault="00553B03" w:rsidP="00553B03">
            <w:pPr>
              <w:spacing w:after="0"/>
              <w:jc w:val="center"/>
              <w:rPr>
                <w:rFonts w:asciiTheme="minorHAnsi" w:hAnsiTheme="minorHAnsi" w:cstheme="minorHAnsi"/>
              </w:rPr>
            </w:pPr>
            <w:r w:rsidRPr="00B35E48">
              <w:t>11</w:t>
            </w:r>
          </w:p>
        </w:tc>
        <w:tc>
          <w:tcPr>
            <w:tcW w:w="412" w:type="pct"/>
            <w:vAlign w:val="bottom"/>
          </w:tcPr>
          <w:p w14:paraId="015B3FC8" w14:textId="27648083" w:rsidR="00553B03" w:rsidRPr="00B35E48" w:rsidRDefault="00553B03" w:rsidP="00553B03">
            <w:pPr>
              <w:spacing w:after="0"/>
              <w:jc w:val="center"/>
              <w:rPr>
                <w:rFonts w:asciiTheme="minorHAnsi" w:hAnsiTheme="minorHAnsi" w:cstheme="minorHAnsi"/>
              </w:rPr>
            </w:pPr>
            <w:r w:rsidRPr="00B35E48">
              <w:t>3.73</w:t>
            </w:r>
          </w:p>
        </w:tc>
      </w:tr>
      <w:tr w:rsidR="00553B03" w:rsidRPr="00B35E48" w14:paraId="60FF3CF1" w14:textId="77777777" w:rsidTr="00793D75">
        <w:trPr>
          <w:jc w:val="center"/>
        </w:trPr>
        <w:tc>
          <w:tcPr>
            <w:tcW w:w="3545" w:type="pct"/>
          </w:tcPr>
          <w:p w14:paraId="4052C53B" w14:textId="77777777" w:rsidR="00553B03" w:rsidRPr="00B35E48" w:rsidRDefault="00553B03" w:rsidP="00553B03">
            <w:pPr>
              <w:spacing w:after="0"/>
              <w:ind w:left="270" w:hanging="270"/>
              <w:rPr>
                <w:rFonts w:asciiTheme="minorHAnsi" w:hAnsiTheme="minorHAnsi" w:cstheme="minorHAnsi"/>
              </w:rPr>
            </w:pPr>
            <w:r w:rsidRPr="00B35E48">
              <w:rPr>
                <w:rFonts w:asciiTheme="minorHAnsi" w:hAnsiTheme="minorHAnsi" w:cstheme="minorHAnsi"/>
              </w:rPr>
              <w:t>7.  Knowledge of assessment principles, instruments, and interview practices.</w:t>
            </w:r>
          </w:p>
        </w:tc>
        <w:tc>
          <w:tcPr>
            <w:tcW w:w="235" w:type="pct"/>
            <w:vAlign w:val="bottom"/>
          </w:tcPr>
          <w:p w14:paraId="42652FF4" w14:textId="6607F9FD"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3EED78C2" w14:textId="4DC8F6B8" w:rsidR="00553B03" w:rsidRPr="00B35E48" w:rsidRDefault="00553B03" w:rsidP="00553B03">
            <w:pPr>
              <w:spacing w:after="0"/>
              <w:jc w:val="center"/>
              <w:rPr>
                <w:rFonts w:asciiTheme="minorHAnsi" w:hAnsiTheme="minorHAnsi" w:cstheme="minorHAnsi"/>
              </w:rPr>
            </w:pPr>
            <w:r w:rsidRPr="00B35E48">
              <w:t>3</w:t>
            </w:r>
          </w:p>
        </w:tc>
        <w:tc>
          <w:tcPr>
            <w:tcW w:w="253" w:type="pct"/>
            <w:vAlign w:val="bottom"/>
          </w:tcPr>
          <w:p w14:paraId="373E9181" w14:textId="75FA2E13" w:rsidR="00553B03" w:rsidRPr="00B35E48" w:rsidRDefault="00553B03" w:rsidP="00553B03">
            <w:pPr>
              <w:spacing w:after="0"/>
              <w:jc w:val="center"/>
              <w:rPr>
                <w:rFonts w:asciiTheme="minorHAnsi" w:hAnsiTheme="minorHAnsi" w:cstheme="minorHAnsi"/>
              </w:rPr>
            </w:pPr>
            <w:r w:rsidRPr="00B35E48">
              <w:t>4</w:t>
            </w:r>
          </w:p>
        </w:tc>
        <w:tc>
          <w:tcPr>
            <w:tcW w:w="345" w:type="pct"/>
            <w:vAlign w:val="bottom"/>
          </w:tcPr>
          <w:p w14:paraId="7660D255" w14:textId="71FF6A08" w:rsidR="00553B03" w:rsidRPr="00B35E48" w:rsidRDefault="00553B03" w:rsidP="00553B03">
            <w:pPr>
              <w:spacing w:after="0"/>
              <w:jc w:val="center"/>
              <w:rPr>
                <w:rFonts w:asciiTheme="minorHAnsi" w:hAnsiTheme="minorHAnsi" w:cstheme="minorHAnsi"/>
              </w:rPr>
            </w:pPr>
            <w:r w:rsidRPr="00B35E48">
              <w:t>8</w:t>
            </w:r>
          </w:p>
        </w:tc>
        <w:tc>
          <w:tcPr>
            <w:tcW w:w="412" w:type="pct"/>
            <w:vAlign w:val="bottom"/>
          </w:tcPr>
          <w:p w14:paraId="7B720A3A" w14:textId="32DCED67" w:rsidR="00553B03" w:rsidRPr="00B35E48" w:rsidRDefault="00553B03" w:rsidP="00553B03">
            <w:pPr>
              <w:spacing w:after="0"/>
              <w:jc w:val="center"/>
              <w:rPr>
                <w:rFonts w:asciiTheme="minorHAnsi" w:hAnsiTheme="minorHAnsi" w:cstheme="minorHAnsi"/>
              </w:rPr>
            </w:pPr>
            <w:r w:rsidRPr="00B35E48">
              <w:t>3.33</w:t>
            </w:r>
          </w:p>
        </w:tc>
      </w:tr>
      <w:tr w:rsidR="00553B03" w:rsidRPr="00B35E48" w14:paraId="0D6CF117" w14:textId="77777777" w:rsidTr="00793D75">
        <w:trPr>
          <w:jc w:val="center"/>
        </w:trPr>
        <w:tc>
          <w:tcPr>
            <w:tcW w:w="3545" w:type="pct"/>
          </w:tcPr>
          <w:p w14:paraId="3AD1DCB7"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8.  Knowledge of research and evaluation practices.</w:t>
            </w:r>
          </w:p>
        </w:tc>
        <w:tc>
          <w:tcPr>
            <w:tcW w:w="235" w:type="pct"/>
            <w:vAlign w:val="bottom"/>
          </w:tcPr>
          <w:p w14:paraId="200D394A" w14:textId="00D0FBA0"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365B996F" w14:textId="18BA31F4" w:rsidR="00553B03" w:rsidRPr="00B35E48" w:rsidRDefault="00553B03" w:rsidP="00553B03">
            <w:pPr>
              <w:spacing w:after="0"/>
              <w:jc w:val="center"/>
              <w:rPr>
                <w:rFonts w:asciiTheme="minorHAnsi" w:hAnsiTheme="minorHAnsi" w:cstheme="minorHAnsi"/>
              </w:rPr>
            </w:pPr>
            <w:r w:rsidRPr="00B35E48">
              <w:t>2</w:t>
            </w:r>
          </w:p>
        </w:tc>
        <w:tc>
          <w:tcPr>
            <w:tcW w:w="253" w:type="pct"/>
            <w:vAlign w:val="bottom"/>
          </w:tcPr>
          <w:p w14:paraId="731A1116" w14:textId="3C413400" w:rsidR="00553B03" w:rsidRPr="00B35E48" w:rsidRDefault="00553B03" w:rsidP="00553B03">
            <w:pPr>
              <w:spacing w:after="0"/>
              <w:jc w:val="center"/>
              <w:rPr>
                <w:rFonts w:asciiTheme="minorHAnsi" w:hAnsiTheme="minorHAnsi" w:cstheme="minorHAnsi"/>
              </w:rPr>
            </w:pPr>
            <w:r w:rsidRPr="00B35E48">
              <w:t>5</w:t>
            </w:r>
          </w:p>
        </w:tc>
        <w:tc>
          <w:tcPr>
            <w:tcW w:w="345" w:type="pct"/>
            <w:vAlign w:val="bottom"/>
          </w:tcPr>
          <w:p w14:paraId="4A0E6A0F" w14:textId="15DD3032" w:rsidR="00553B03" w:rsidRPr="00B35E48" w:rsidRDefault="00553B03" w:rsidP="00553B03">
            <w:pPr>
              <w:spacing w:after="0"/>
              <w:jc w:val="center"/>
              <w:rPr>
                <w:rFonts w:asciiTheme="minorHAnsi" w:hAnsiTheme="minorHAnsi" w:cstheme="minorHAnsi"/>
              </w:rPr>
            </w:pPr>
            <w:r w:rsidRPr="00B35E48">
              <w:t>8</w:t>
            </w:r>
          </w:p>
        </w:tc>
        <w:tc>
          <w:tcPr>
            <w:tcW w:w="412" w:type="pct"/>
            <w:vAlign w:val="bottom"/>
          </w:tcPr>
          <w:p w14:paraId="26079F09" w14:textId="36F02CDB" w:rsidR="00553B03" w:rsidRPr="00B35E48" w:rsidRDefault="00553B03" w:rsidP="00553B03">
            <w:pPr>
              <w:spacing w:after="0"/>
              <w:jc w:val="center"/>
              <w:rPr>
                <w:rFonts w:asciiTheme="minorHAnsi" w:hAnsiTheme="minorHAnsi" w:cstheme="minorHAnsi"/>
              </w:rPr>
            </w:pPr>
            <w:r w:rsidRPr="00B35E48">
              <w:t>3.40</w:t>
            </w:r>
          </w:p>
        </w:tc>
      </w:tr>
      <w:tr w:rsidR="00553B03" w:rsidRPr="00B35E48" w14:paraId="78B8BFDA" w14:textId="77777777" w:rsidTr="00793D75">
        <w:trPr>
          <w:jc w:val="center"/>
        </w:trPr>
        <w:tc>
          <w:tcPr>
            <w:tcW w:w="3545" w:type="pct"/>
          </w:tcPr>
          <w:p w14:paraId="2769CA83"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9.  Knowledge of available technology.</w:t>
            </w:r>
          </w:p>
        </w:tc>
        <w:tc>
          <w:tcPr>
            <w:tcW w:w="235" w:type="pct"/>
            <w:vAlign w:val="bottom"/>
          </w:tcPr>
          <w:p w14:paraId="208ABE30" w14:textId="07F8D32E"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5AEEC91" w14:textId="3DD29B81"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22B621D6" w14:textId="697FA82A" w:rsidR="00553B03" w:rsidRPr="00B35E48" w:rsidRDefault="00553B03" w:rsidP="00553B03">
            <w:pPr>
              <w:spacing w:after="0"/>
              <w:jc w:val="center"/>
              <w:rPr>
                <w:rFonts w:asciiTheme="minorHAnsi" w:hAnsiTheme="minorHAnsi" w:cstheme="minorHAnsi"/>
              </w:rPr>
            </w:pPr>
            <w:r w:rsidRPr="00B35E48">
              <w:t>3</w:t>
            </w:r>
          </w:p>
        </w:tc>
        <w:tc>
          <w:tcPr>
            <w:tcW w:w="345" w:type="pct"/>
            <w:vAlign w:val="bottom"/>
          </w:tcPr>
          <w:p w14:paraId="403CDA32" w14:textId="356122C5" w:rsidR="00553B03" w:rsidRPr="00B35E48" w:rsidRDefault="00553B03" w:rsidP="00553B03">
            <w:pPr>
              <w:spacing w:after="0"/>
              <w:jc w:val="center"/>
              <w:rPr>
                <w:rFonts w:asciiTheme="minorHAnsi" w:hAnsiTheme="minorHAnsi" w:cstheme="minorHAnsi"/>
              </w:rPr>
            </w:pPr>
            <w:r w:rsidRPr="00B35E48">
              <w:t>10</w:t>
            </w:r>
          </w:p>
        </w:tc>
        <w:tc>
          <w:tcPr>
            <w:tcW w:w="412" w:type="pct"/>
            <w:vAlign w:val="bottom"/>
          </w:tcPr>
          <w:p w14:paraId="798B86A1" w14:textId="420C900A" w:rsidR="00553B03" w:rsidRPr="00B35E48" w:rsidRDefault="00553B03" w:rsidP="00553B03">
            <w:pPr>
              <w:spacing w:after="0"/>
              <w:jc w:val="center"/>
              <w:rPr>
                <w:rFonts w:asciiTheme="minorHAnsi" w:hAnsiTheme="minorHAnsi" w:cstheme="minorHAnsi"/>
              </w:rPr>
            </w:pPr>
            <w:r w:rsidRPr="00B35E48">
              <w:t>3.64</w:t>
            </w:r>
          </w:p>
        </w:tc>
      </w:tr>
      <w:tr w:rsidR="00553B03" w:rsidRPr="00B35E48" w14:paraId="017DCADA" w14:textId="77777777" w:rsidTr="00793D75">
        <w:trPr>
          <w:jc w:val="center"/>
        </w:trPr>
        <w:tc>
          <w:tcPr>
            <w:tcW w:w="3545" w:type="pct"/>
          </w:tcPr>
          <w:p w14:paraId="62A507A7" w14:textId="77777777" w:rsidR="00553B03" w:rsidRPr="00B35E48" w:rsidRDefault="00553B03" w:rsidP="00553B03">
            <w:pPr>
              <w:spacing w:after="0"/>
              <w:ind w:left="270" w:hanging="270"/>
              <w:rPr>
                <w:rFonts w:asciiTheme="minorHAnsi" w:hAnsiTheme="minorHAnsi" w:cstheme="minorHAnsi"/>
              </w:rPr>
            </w:pPr>
            <w:r w:rsidRPr="00B35E48">
              <w:rPr>
                <w:rFonts w:asciiTheme="minorHAnsi" w:hAnsiTheme="minorHAnsi" w:cstheme="minorHAnsi"/>
              </w:rPr>
              <w:t xml:space="preserve">10.  Ability to document and provide direct services and referrals in an </w:t>
            </w:r>
          </w:p>
          <w:p w14:paraId="70237C70" w14:textId="77777777" w:rsidR="00553B03" w:rsidRPr="00B35E48" w:rsidRDefault="00553B03" w:rsidP="00553B03">
            <w:pPr>
              <w:spacing w:after="0"/>
              <w:ind w:left="270" w:hanging="270"/>
              <w:rPr>
                <w:rFonts w:asciiTheme="minorHAnsi" w:hAnsiTheme="minorHAnsi" w:cstheme="minorHAnsi"/>
              </w:rPr>
            </w:pPr>
            <w:r w:rsidRPr="00B35E48">
              <w:rPr>
                <w:rFonts w:asciiTheme="minorHAnsi" w:hAnsiTheme="minorHAnsi" w:cstheme="minorHAnsi"/>
              </w:rPr>
              <w:t>ethical, professional manner.</w:t>
            </w:r>
          </w:p>
        </w:tc>
        <w:tc>
          <w:tcPr>
            <w:tcW w:w="235" w:type="pct"/>
            <w:vAlign w:val="bottom"/>
          </w:tcPr>
          <w:p w14:paraId="1C69CEAC" w14:textId="20DB2E19"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222A6B3C" w14:textId="54CC114E"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5060B2F7" w14:textId="0282538F" w:rsidR="00553B03" w:rsidRPr="00B35E48" w:rsidRDefault="00553B03" w:rsidP="00553B03">
            <w:pPr>
              <w:spacing w:after="0"/>
              <w:jc w:val="center"/>
              <w:rPr>
                <w:rFonts w:asciiTheme="minorHAnsi" w:hAnsiTheme="minorHAnsi" w:cstheme="minorHAnsi"/>
              </w:rPr>
            </w:pPr>
            <w:r w:rsidRPr="00B35E48">
              <w:t>4</w:t>
            </w:r>
          </w:p>
        </w:tc>
        <w:tc>
          <w:tcPr>
            <w:tcW w:w="345" w:type="pct"/>
            <w:vAlign w:val="bottom"/>
          </w:tcPr>
          <w:p w14:paraId="28BE833A" w14:textId="24764A1A" w:rsidR="00553B03" w:rsidRPr="00B35E48" w:rsidRDefault="00553B03" w:rsidP="00553B03">
            <w:pPr>
              <w:spacing w:after="0"/>
              <w:jc w:val="center"/>
              <w:rPr>
                <w:rFonts w:asciiTheme="minorHAnsi" w:hAnsiTheme="minorHAnsi" w:cstheme="minorHAnsi"/>
              </w:rPr>
            </w:pPr>
            <w:r w:rsidRPr="00B35E48">
              <w:t>10</w:t>
            </w:r>
          </w:p>
        </w:tc>
        <w:tc>
          <w:tcPr>
            <w:tcW w:w="412" w:type="pct"/>
            <w:vAlign w:val="bottom"/>
          </w:tcPr>
          <w:p w14:paraId="2FBD0537" w14:textId="13F5CE24" w:rsidR="00553B03" w:rsidRPr="00B35E48" w:rsidRDefault="00553B03" w:rsidP="00553B03">
            <w:pPr>
              <w:spacing w:after="0"/>
              <w:jc w:val="center"/>
              <w:rPr>
                <w:rFonts w:asciiTheme="minorHAnsi" w:hAnsiTheme="minorHAnsi" w:cstheme="minorHAnsi"/>
              </w:rPr>
            </w:pPr>
            <w:r w:rsidRPr="00B35E48">
              <w:t>3.60</w:t>
            </w:r>
          </w:p>
        </w:tc>
      </w:tr>
      <w:tr w:rsidR="00553B03" w:rsidRPr="00B35E48" w14:paraId="5BB96697" w14:textId="77777777" w:rsidTr="00793D75">
        <w:trPr>
          <w:jc w:val="center"/>
        </w:trPr>
        <w:tc>
          <w:tcPr>
            <w:tcW w:w="3545" w:type="pct"/>
          </w:tcPr>
          <w:p w14:paraId="515F920F" w14:textId="46BACF9A"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11. Ability to design and/or deliver developmentally appropriate prevention, education, and support-based programming in response to client and community needs.</w:t>
            </w:r>
          </w:p>
        </w:tc>
        <w:tc>
          <w:tcPr>
            <w:tcW w:w="235" w:type="pct"/>
            <w:vAlign w:val="bottom"/>
          </w:tcPr>
          <w:p w14:paraId="5A7328D5" w14:textId="773FB06B"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EF255FD" w14:textId="39A1028D"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01D97FE3" w14:textId="1A71BC4F" w:rsidR="00553B03" w:rsidRPr="00B35E48" w:rsidRDefault="00553B03" w:rsidP="00553B03">
            <w:pPr>
              <w:spacing w:after="0"/>
              <w:jc w:val="center"/>
              <w:rPr>
                <w:rFonts w:asciiTheme="minorHAnsi" w:hAnsiTheme="minorHAnsi" w:cstheme="minorHAnsi"/>
              </w:rPr>
            </w:pPr>
            <w:r w:rsidRPr="00B35E48">
              <w:t>8</w:t>
            </w:r>
          </w:p>
        </w:tc>
        <w:tc>
          <w:tcPr>
            <w:tcW w:w="345" w:type="pct"/>
            <w:vAlign w:val="bottom"/>
          </w:tcPr>
          <w:p w14:paraId="100BEB0E" w14:textId="1ADC5C9F" w:rsidR="00553B03" w:rsidRPr="00B35E48" w:rsidRDefault="00553B03" w:rsidP="00553B03">
            <w:pPr>
              <w:spacing w:after="0"/>
              <w:jc w:val="center"/>
              <w:rPr>
                <w:rFonts w:asciiTheme="minorHAnsi" w:hAnsiTheme="minorHAnsi" w:cstheme="minorHAnsi"/>
              </w:rPr>
            </w:pPr>
            <w:r w:rsidRPr="00B35E48">
              <w:t>6</w:t>
            </w:r>
          </w:p>
        </w:tc>
        <w:tc>
          <w:tcPr>
            <w:tcW w:w="412" w:type="pct"/>
            <w:vAlign w:val="bottom"/>
          </w:tcPr>
          <w:p w14:paraId="3445256C" w14:textId="4E103FEF" w:rsidR="00553B03" w:rsidRPr="00B35E48" w:rsidRDefault="00553B03" w:rsidP="00553B03">
            <w:pPr>
              <w:spacing w:after="0"/>
              <w:jc w:val="center"/>
              <w:rPr>
                <w:rFonts w:asciiTheme="minorHAnsi" w:hAnsiTheme="minorHAnsi" w:cstheme="minorHAnsi"/>
              </w:rPr>
            </w:pPr>
            <w:r w:rsidRPr="00B35E48">
              <w:t>3.33</w:t>
            </w:r>
          </w:p>
        </w:tc>
      </w:tr>
      <w:tr w:rsidR="00553B03" w:rsidRPr="00B35E48" w14:paraId="7C0B2532" w14:textId="77777777" w:rsidTr="00793D75">
        <w:trPr>
          <w:jc w:val="center"/>
        </w:trPr>
        <w:tc>
          <w:tcPr>
            <w:tcW w:w="3545" w:type="pct"/>
          </w:tcPr>
          <w:p w14:paraId="72A19E32"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12. Ability to provide individual counseling.</w:t>
            </w:r>
          </w:p>
        </w:tc>
        <w:tc>
          <w:tcPr>
            <w:tcW w:w="235" w:type="pct"/>
            <w:vAlign w:val="bottom"/>
          </w:tcPr>
          <w:p w14:paraId="3D3EE138" w14:textId="02961EEE"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30530154" w14:textId="66A2AAB9"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7B66C123" w14:textId="055B368E" w:rsidR="00553B03" w:rsidRPr="00B35E48" w:rsidRDefault="00553B03" w:rsidP="00553B03">
            <w:pPr>
              <w:spacing w:after="0"/>
              <w:jc w:val="center"/>
              <w:rPr>
                <w:rFonts w:asciiTheme="minorHAnsi" w:hAnsiTheme="minorHAnsi" w:cstheme="minorHAnsi"/>
              </w:rPr>
            </w:pPr>
            <w:r w:rsidRPr="00B35E48">
              <w:t>4</w:t>
            </w:r>
          </w:p>
        </w:tc>
        <w:tc>
          <w:tcPr>
            <w:tcW w:w="345" w:type="pct"/>
            <w:vAlign w:val="bottom"/>
          </w:tcPr>
          <w:p w14:paraId="300C62D0" w14:textId="593E544D" w:rsidR="00553B03" w:rsidRPr="00B35E48" w:rsidRDefault="00553B03" w:rsidP="00553B03">
            <w:pPr>
              <w:spacing w:after="0"/>
              <w:jc w:val="center"/>
              <w:rPr>
                <w:rFonts w:asciiTheme="minorHAnsi" w:hAnsiTheme="minorHAnsi" w:cstheme="minorHAnsi"/>
              </w:rPr>
            </w:pPr>
            <w:r w:rsidRPr="00B35E48">
              <w:t>11</w:t>
            </w:r>
          </w:p>
        </w:tc>
        <w:tc>
          <w:tcPr>
            <w:tcW w:w="412" w:type="pct"/>
            <w:vAlign w:val="bottom"/>
          </w:tcPr>
          <w:p w14:paraId="66378C38" w14:textId="531B4ED4" w:rsidR="00553B03" w:rsidRPr="00B35E48" w:rsidRDefault="00553B03" w:rsidP="00553B03">
            <w:pPr>
              <w:spacing w:after="0"/>
              <w:jc w:val="center"/>
              <w:rPr>
                <w:rFonts w:asciiTheme="minorHAnsi" w:hAnsiTheme="minorHAnsi" w:cstheme="minorHAnsi"/>
              </w:rPr>
            </w:pPr>
            <w:r w:rsidRPr="00B35E48">
              <w:t>3.73</w:t>
            </w:r>
          </w:p>
        </w:tc>
      </w:tr>
      <w:tr w:rsidR="00553B03" w:rsidRPr="00B35E48" w14:paraId="74D462DC" w14:textId="77777777" w:rsidTr="00793D75">
        <w:trPr>
          <w:jc w:val="center"/>
        </w:trPr>
        <w:tc>
          <w:tcPr>
            <w:tcW w:w="3545" w:type="pct"/>
          </w:tcPr>
          <w:p w14:paraId="529EDBBC"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13. Ability to provide group counseling.</w:t>
            </w:r>
          </w:p>
        </w:tc>
        <w:tc>
          <w:tcPr>
            <w:tcW w:w="235" w:type="pct"/>
            <w:vAlign w:val="bottom"/>
          </w:tcPr>
          <w:p w14:paraId="33609CC8" w14:textId="378C4853"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1C6B6433" w14:textId="1693FC57"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5EEFAD33" w14:textId="48B0EE64" w:rsidR="00553B03" w:rsidRPr="00B35E48" w:rsidRDefault="00553B03" w:rsidP="00553B03">
            <w:pPr>
              <w:spacing w:after="0"/>
              <w:jc w:val="center"/>
              <w:rPr>
                <w:rFonts w:asciiTheme="minorHAnsi" w:hAnsiTheme="minorHAnsi" w:cstheme="minorHAnsi"/>
              </w:rPr>
            </w:pPr>
            <w:r w:rsidRPr="00B35E48">
              <w:t>3</w:t>
            </w:r>
          </w:p>
        </w:tc>
        <w:tc>
          <w:tcPr>
            <w:tcW w:w="345" w:type="pct"/>
            <w:vAlign w:val="bottom"/>
          </w:tcPr>
          <w:p w14:paraId="2BD471F8" w14:textId="59BD48FE" w:rsidR="00553B03" w:rsidRPr="00B35E48" w:rsidRDefault="00553B03" w:rsidP="00553B03">
            <w:pPr>
              <w:spacing w:after="0"/>
              <w:jc w:val="center"/>
              <w:rPr>
                <w:rFonts w:asciiTheme="minorHAnsi" w:hAnsiTheme="minorHAnsi" w:cstheme="minorHAnsi"/>
              </w:rPr>
            </w:pPr>
            <w:r w:rsidRPr="00B35E48">
              <w:t>11</w:t>
            </w:r>
          </w:p>
        </w:tc>
        <w:tc>
          <w:tcPr>
            <w:tcW w:w="412" w:type="pct"/>
            <w:vAlign w:val="bottom"/>
          </w:tcPr>
          <w:p w14:paraId="1024F4EA" w14:textId="7753D13B" w:rsidR="00553B03" w:rsidRPr="00B35E48" w:rsidRDefault="00553B03" w:rsidP="00553B03">
            <w:pPr>
              <w:spacing w:after="0"/>
              <w:jc w:val="center"/>
              <w:rPr>
                <w:rFonts w:asciiTheme="minorHAnsi" w:hAnsiTheme="minorHAnsi" w:cstheme="minorHAnsi"/>
              </w:rPr>
            </w:pPr>
            <w:r w:rsidRPr="00B35E48">
              <w:t>3.67</w:t>
            </w:r>
          </w:p>
        </w:tc>
      </w:tr>
      <w:tr w:rsidR="00553B03" w:rsidRPr="00B35E48" w14:paraId="67023DA8" w14:textId="77777777" w:rsidTr="00793D75">
        <w:trPr>
          <w:jc w:val="center"/>
        </w:trPr>
        <w:tc>
          <w:tcPr>
            <w:tcW w:w="3545" w:type="pct"/>
          </w:tcPr>
          <w:p w14:paraId="12E1986C"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 xml:space="preserve">14. Ability to provide family counseling.                                      </w:t>
            </w:r>
          </w:p>
        </w:tc>
        <w:tc>
          <w:tcPr>
            <w:tcW w:w="235" w:type="pct"/>
            <w:vAlign w:val="bottom"/>
          </w:tcPr>
          <w:p w14:paraId="73A11C81" w14:textId="2E5472D5"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6CF86B0" w14:textId="634E08B3" w:rsidR="00553B03" w:rsidRPr="00B35E48" w:rsidRDefault="00553B03" w:rsidP="00553B03">
            <w:pPr>
              <w:spacing w:after="0"/>
              <w:jc w:val="center"/>
              <w:rPr>
                <w:rFonts w:asciiTheme="minorHAnsi" w:hAnsiTheme="minorHAnsi" w:cstheme="minorHAnsi"/>
              </w:rPr>
            </w:pPr>
            <w:r w:rsidRPr="00B35E48">
              <w:t>2</w:t>
            </w:r>
          </w:p>
        </w:tc>
        <w:tc>
          <w:tcPr>
            <w:tcW w:w="253" w:type="pct"/>
            <w:vAlign w:val="bottom"/>
          </w:tcPr>
          <w:p w14:paraId="626ED14C" w14:textId="6A1205E2" w:rsidR="00553B03" w:rsidRPr="00B35E48" w:rsidRDefault="00553B03" w:rsidP="00553B03">
            <w:pPr>
              <w:spacing w:after="0"/>
              <w:jc w:val="center"/>
              <w:rPr>
                <w:rFonts w:asciiTheme="minorHAnsi" w:hAnsiTheme="minorHAnsi" w:cstheme="minorHAnsi"/>
              </w:rPr>
            </w:pPr>
            <w:r w:rsidRPr="00B35E48">
              <w:t>7</w:t>
            </w:r>
          </w:p>
        </w:tc>
        <w:tc>
          <w:tcPr>
            <w:tcW w:w="345" w:type="pct"/>
            <w:vAlign w:val="bottom"/>
          </w:tcPr>
          <w:p w14:paraId="506035C3" w14:textId="410113F9" w:rsidR="00553B03" w:rsidRPr="00B35E48" w:rsidRDefault="00553B03" w:rsidP="00553B03">
            <w:pPr>
              <w:spacing w:after="0"/>
              <w:jc w:val="center"/>
              <w:rPr>
                <w:rFonts w:asciiTheme="minorHAnsi" w:hAnsiTheme="minorHAnsi" w:cstheme="minorHAnsi"/>
              </w:rPr>
            </w:pPr>
            <w:r w:rsidRPr="00B35E48">
              <w:t>6</w:t>
            </w:r>
          </w:p>
        </w:tc>
        <w:tc>
          <w:tcPr>
            <w:tcW w:w="412" w:type="pct"/>
            <w:vAlign w:val="bottom"/>
          </w:tcPr>
          <w:p w14:paraId="15FB5BED" w14:textId="712A19BE" w:rsidR="00553B03" w:rsidRPr="00B35E48" w:rsidRDefault="00553B03" w:rsidP="00553B03">
            <w:pPr>
              <w:spacing w:after="0"/>
              <w:jc w:val="center"/>
              <w:rPr>
                <w:rFonts w:asciiTheme="minorHAnsi" w:hAnsiTheme="minorHAnsi" w:cstheme="minorHAnsi"/>
              </w:rPr>
            </w:pPr>
            <w:r w:rsidRPr="00B35E48">
              <w:t>3.27</w:t>
            </w:r>
          </w:p>
        </w:tc>
      </w:tr>
      <w:tr w:rsidR="00553B03" w:rsidRPr="00B35E48" w14:paraId="7120D27C" w14:textId="77777777" w:rsidTr="00793D75">
        <w:trPr>
          <w:jc w:val="center"/>
        </w:trPr>
        <w:tc>
          <w:tcPr>
            <w:tcW w:w="3545" w:type="pct"/>
          </w:tcPr>
          <w:p w14:paraId="5C043676"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 xml:space="preserve">15. Ability to provide consultation.                                              </w:t>
            </w:r>
          </w:p>
        </w:tc>
        <w:tc>
          <w:tcPr>
            <w:tcW w:w="235" w:type="pct"/>
            <w:vAlign w:val="bottom"/>
          </w:tcPr>
          <w:p w14:paraId="28AA444E" w14:textId="36099F8B"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270B2C58" w14:textId="1DB651F4"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72B0F4CC" w14:textId="2AC7C923" w:rsidR="00553B03" w:rsidRPr="00B35E48" w:rsidRDefault="00553B03" w:rsidP="00553B03">
            <w:pPr>
              <w:spacing w:after="0"/>
              <w:jc w:val="center"/>
              <w:rPr>
                <w:rFonts w:asciiTheme="minorHAnsi" w:hAnsiTheme="minorHAnsi" w:cstheme="minorHAnsi"/>
              </w:rPr>
            </w:pPr>
            <w:r w:rsidRPr="00B35E48">
              <w:t>6</w:t>
            </w:r>
          </w:p>
        </w:tc>
        <w:tc>
          <w:tcPr>
            <w:tcW w:w="345" w:type="pct"/>
            <w:vAlign w:val="bottom"/>
          </w:tcPr>
          <w:p w14:paraId="09AC253B" w14:textId="2D9DA13A" w:rsidR="00553B03" w:rsidRPr="00B35E48" w:rsidRDefault="00553B03" w:rsidP="00553B03">
            <w:pPr>
              <w:spacing w:after="0"/>
              <w:jc w:val="center"/>
              <w:rPr>
                <w:rFonts w:asciiTheme="minorHAnsi" w:hAnsiTheme="minorHAnsi" w:cstheme="minorHAnsi"/>
              </w:rPr>
            </w:pPr>
            <w:r w:rsidRPr="00B35E48">
              <w:t>9</w:t>
            </w:r>
          </w:p>
        </w:tc>
        <w:tc>
          <w:tcPr>
            <w:tcW w:w="412" w:type="pct"/>
            <w:vAlign w:val="bottom"/>
          </w:tcPr>
          <w:p w14:paraId="2C1D0A4C" w14:textId="6F1D40FE" w:rsidR="00553B03" w:rsidRPr="00B35E48" w:rsidRDefault="00553B03" w:rsidP="00553B03">
            <w:pPr>
              <w:spacing w:after="0"/>
              <w:jc w:val="center"/>
              <w:rPr>
                <w:rFonts w:asciiTheme="minorHAnsi" w:hAnsiTheme="minorHAnsi" w:cstheme="minorHAnsi"/>
              </w:rPr>
            </w:pPr>
            <w:r w:rsidRPr="00B35E48">
              <w:t>3.60</w:t>
            </w:r>
          </w:p>
        </w:tc>
      </w:tr>
      <w:tr w:rsidR="00553B03" w:rsidRPr="00B35E48" w14:paraId="79E5660C" w14:textId="77777777" w:rsidTr="00793D75">
        <w:trPr>
          <w:jc w:val="center"/>
        </w:trPr>
        <w:tc>
          <w:tcPr>
            <w:tcW w:w="3545" w:type="pct"/>
          </w:tcPr>
          <w:p w14:paraId="1337C6D3"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16. Ability to engage in advocacy.</w:t>
            </w:r>
          </w:p>
        </w:tc>
        <w:tc>
          <w:tcPr>
            <w:tcW w:w="235" w:type="pct"/>
            <w:vAlign w:val="bottom"/>
          </w:tcPr>
          <w:p w14:paraId="5DD35628" w14:textId="26ADB0CB"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F9D1DA4" w14:textId="4E013D54"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1986DFA4" w14:textId="68612E0D" w:rsidR="00553B03" w:rsidRPr="00B35E48" w:rsidRDefault="00553B03" w:rsidP="00553B03">
            <w:pPr>
              <w:spacing w:after="0"/>
              <w:jc w:val="center"/>
              <w:rPr>
                <w:rFonts w:asciiTheme="minorHAnsi" w:hAnsiTheme="minorHAnsi" w:cstheme="minorHAnsi"/>
              </w:rPr>
            </w:pPr>
            <w:r w:rsidRPr="00B35E48">
              <w:t>7</w:t>
            </w:r>
          </w:p>
        </w:tc>
        <w:tc>
          <w:tcPr>
            <w:tcW w:w="345" w:type="pct"/>
            <w:vAlign w:val="bottom"/>
          </w:tcPr>
          <w:p w14:paraId="663E5FDB" w14:textId="2CCD5DC5" w:rsidR="00553B03" w:rsidRPr="00B35E48" w:rsidRDefault="00553B03" w:rsidP="00553B03">
            <w:pPr>
              <w:spacing w:after="0"/>
              <w:jc w:val="center"/>
              <w:rPr>
                <w:rFonts w:asciiTheme="minorHAnsi" w:hAnsiTheme="minorHAnsi" w:cstheme="minorHAnsi"/>
              </w:rPr>
            </w:pPr>
            <w:r w:rsidRPr="00B35E48">
              <w:t>8</w:t>
            </w:r>
          </w:p>
        </w:tc>
        <w:tc>
          <w:tcPr>
            <w:tcW w:w="412" w:type="pct"/>
            <w:vAlign w:val="bottom"/>
          </w:tcPr>
          <w:p w14:paraId="01F04721" w14:textId="71766FF8" w:rsidR="00553B03" w:rsidRPr="00B35E48" w:rsidRDefault="00553B03" w:rsidP="00553B03">
            <w:pPr>
              <w:spacing w:after="0"/>
              <w:jc w:val="center"/>
              <w:rPr>
                <w:rFonts w:asciiTheme="minorHAnsi" w:hAnsiTheme="minorHAnsi" w:cstheme="minorHAnsi"/>
              </w:rPr>
            </w:pPr>
            <w:r w:rsidRPr="00B35E48">
              <w:t>3.53</w:t>
            </w:r>
          </w:p>
        </w:tc>
      </w:tr>
      <w:tr w:rsidR="00553B03" w:rsidRPr="00B35E48" w14:paraId="5877936E" w14:textId="77777777" w:rsidTr="00793D75">
        <w:trPr>
          <w:jc w:val="center"/>
        </w:trPr>
        <w:tc>
          <w:tcPr>
            <w:tcW w:w="3545" w:type="pct"/>
          </w:tcPr>
          <w:p w14:paraId="7088C8E1"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 xml:space="preserve">17. Ability to intervene/respond appropriately in crisis/emergency  </w:t>
            </w:r>
          </w:p>
          <w:p w14:paraId="4A8F4D82"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situations.</w:t>
            </w:r>
          </w:p>
        </w:tc>
        <w:tc>
          <w:tcPr>
            <w:tcW w:w="235" w:type="pct"/>
            <w:vAlign w:val="bottom"/>
          </w:tcPr>
          <w:p w14:paraId="769D521C" w14:textId="422504E5"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C63ECDE" w14:textId="3BA21B8D"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7082BB51" w14:textId="26DCB99E" w:rsidR="00553B03" w:rsidRPr="00B35E48" w:rsidRDefault="00553B03" w:rsidP="00553B03">
            <w:pPr>
              <w:spacing w:after="0"/>
              <w:jc w:val="center"/>
              <w:rPr>
                <w:rFonts w:asciiTheme="minorHAnsi" w:hAnsiTheme="minorHAnsi" w:cstheme="minorHAnsi"/>
              </w:rPr>
            </w:pPr>
            <w:r w:rsidRPr="00B35E48">
              <w:t>9</w:t>
            </w:r>
          </w:p>
        </w:tc>
        <w:tc>
          <w:tcPr>
            <w:tcW w:w="345" w:type="pct"/>
            <w:vAlign w:val="bottom"/>
          </w:tcPr>
          <w:p w14:paraId="6258F4E1" w14:textId="5D145DB5" w:rsidR="00553B03" w:rsidRPr="00B35E48" w:rsidRDefault="00553B03" w:rsidP="00553B03">
            <w:pPr>
              <w:spacing w:after="0"/>
              <w:jc w:val="center"/>
              <w:rPr>
                <w:rFonts w:asciiTheme="minorHAnsi" w:hAnsiTheme="minorHAnsi" w:cstheme="minorHAnsi"/>
              </w:rPr>
            </w:pPr>
            <w:r w:rsidRPr="00B35E48">
              <w:t>6</w:t>
            </w:r>
          </w:p>
        </w:tc>
        <w:tc>
          <w:tcPr>
            <w:tcW w:w="412" w:type="pct"/>
            <w:vAlign w:val="bottom"/>
          </w:tcPr>
          <w:p w14:paraId="09B74FA8" w14:textId="6C7262C7" w:rsidR="00553B03" w:rsidRPr="00B35E48" w:rsidRDefault="00553B03" w:rsidP="00553B03">
            <w:pPr>
              <w:spacing w:after="0"/>
              <w:jc w:val="center"/>
              <w:rPr>
                <w:rFonts w:asciiTheme="minorHAnsi" w:hAnsiTheme="minorHAnsi" w:cstheme="minorHAnsi"/>
              </w:rPr>
            </w:pPr>
            <w:r w:rsidRPr="00B35E48">
              <w:t>3.40</w:t>
            </w:r>
          </w:p>
        </w:tc>
      </w:tr>
      <w:tr w:rsidR="00553B03" w:rsidRPr="00B35E48" w14:paraId="4A34B826" w14:textId="77777777" w:rsidTr="00793D75">
        <w:trPr>
          <w:jc w:val="center"/>
        </w:trPr>
        <w:tc>
          <w:tcPr>
            <w:tcW w:w="3545" w:type="pct"/>
          </w:tcPr>
          <w:p w14:paraId="7E5FD406"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18. Ability to develop holistic treatment plans and properly document services.</w:t>
            </w:r>
          </w:p>
        </w:tc>
        <w:tc>
          <w:tcPr>
            <w:tcW w:w="235" w:type="pct"/>
            <w:vAlign w:val="bottom"/>
          </w:tcPr>
          <w:p w14:paraId="3D55EE0E" w14:textId="0B3113D1" w:rsidR="00553B03" w:rsidRPr="00B35E48" w:rsidRDefault="00553B03" w:rsidP="00553B03">
            <w:pPr>
              <w:spacing w:after="0"/>
              <w:jc w:val="center"/>
              <w:rPr>
                <w:rFonts w:asciiTheme="minorHAnsi" w:hAnsiTheme="minorHAnsi" w:cstheme="minorHAnsi"/>
              </w:rPr>
            </w:pPr>
            <w:r w:rsidRPr="00B35E48">
              <w:t>1</w:t>
            </w:r>
          </w:p>
        </w:tc>
        <w:tc>
          <w:tcPr>
            <w:tcW w:w="210" w:type="pct"/>
            <w:vAlign w:val="bottom"/>
          </w:tcPr>
          <w:p w14:paraId="249A5CF0" w14:textId="3701DF16"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50EC3276" w14:textId="490AC065" w:rsidR="00553B03" w:rsidRPr="00B35E48" w:rsidRDefault="00553B03" w:rsidP="00553B03">
            <w:pPr>
              <w:spacing w:after="0"/>
              <w:jc w:val="center"/>
              <w:rPr>
                <w:rFonts w:asciiTheme="minorHAnsi" w:hAnsiTheme="minorHAnsi" w:cstheme="minorHAnsi"/>
              </w:rPr>
            </w:pPr>
            <w:r w:rsidRPr="00B35E48">
              <w:t>7</w:t>
            </w:r>
          </w:p>
        </w:tc>
        <w:tc>
          <w:tcPr>
            <w:tcW w:w="345" w:type="pct"/>
            <w:vAlign w:val="bottom"/>
          </w:tcPr>
          <w:p w14:paraId="1058B974" w14:textId="2596B710" w:rsidR="00553B03" w:rsidRPr="00B35E48" w:rsidRDefault="00553B03" w:rsidP="00553B03">
            <w:pPr>
              <w:spacing w:after="0"/>
              <w:jc w:val="center"/>
              <w:rPr>
                <w:rFonts w:asciiTheme="minorHAnsi" w:hAnsiTheme="minorHAnsi" w:cstheme="minorHAnsi"/>
              </w:rPr>
            </w:pPr>
            <w:r w:rsidRPr="00B35E48">
              <w:t>6</w:t>
            </w:r>
          </w:p>
        </w:tc>
        <w:tc>
          <w:tcPr>
            <w:tcW w:w="412" w:type="pct"/>
            <w:vAlign w:val="bottom"/>
          </w:tcPr>
          <w:p w14:paraId="36CF4FCA" w14:textId="009D96D5" w:rsidR="00553B03" w:rsidRPr="00B35E48" w:rsidRDefault="00553B03" w:rsidP="00553B03">
            <w:pPr>
              <w:spacing w:after="0"/>
              <w:jc w:val="center"/>
              <w:rPr>
                <w:rFonts w:asciiTheme="minorHAnsi" w:hAnsiTheme="minorHAnsi" w:cstheme="minorHAnsi"/>
              </w:rPr>
            </w:pPr>
            <w:r w:rsidRPr="00B35E48">
              <w:t>3.20</w:t>
            </w:r>
          </w:p>
        </w:tc>
      </w:tr>
      <w:tr w:rsidR="00553B03" w:rsidRPr="00B35E48" w14:paraId="74C86A23" w14:textId="77777777" w:rsidTr="00793D75">
        <w:trPr>
          <w:jc w:val="center"/>
        </w:trPr>
        <w:tc>
          <w:tcPr>
            <w:tcW w:w="3545" w:type="pct"/>
          </w:tcPr>
          <w:p w14:paraId="63895362"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19. Ability to provide age-appropriate, culturally sensitive services to all clients.</w:t>
            </w:r>
          </w:p>
        </w:tc>
        <w:tc>
          <w:tcPr>
            <w:tcW w:w="235" w:type="pct"/>
            <w:vAlign w:val="bottom"/>
          </w:tcPr>
          <w:p w14:paraId="2650BEAE" w14:textId="56F9931C"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2AFD828" w14:textId="33704A02" w:rsidR="00553B03" w:rsidRPr="00B35E48" w:rsidRDefault="00553B03" w:rsidP="00553B03">
            <w:pPr>
              <w:spacing w:after="0"/>
              <w:jc w:val="center"/>
              <w:rPr>
                <w:rFonts w:asciiTheme="minorHAnsi" w:hAnsiTheme="minorHAnsi" w:cstheme="minorHAnsi"/>
              </w:rPr>
            </w:pPr>
            <w:r w:rsidRPr="00B35E48">
              <w:t>0</w:t>
            </w:r>
          </w:p>
        </w:tc>
        <w:tc>
          <w:tcPr>
            <w:tcW w:w="253" w:type="pct"/>
            <w:vAlign w:val="bottom"/>
          </w:tcPr>
          <w:p w14:paraId="2F0419D3" w14:textId="62119794" w:rsidR="00553B03" w:rsidRPr="00B35E48" w:rsidRDefault="00553B03" w:rsidP="00553B03">
            <w:pPr>
              <w:spacing w:after="0"/>
              <w:jc w:val="center"/>
              <w:rPr>
                <w:rFonts w:asciiTheme="minorHAnsi" w:hAnsiTheme="minorHAnsi" w:cstheme="minorHAnsi"/>
              </w:rPr>
            </w:pPr>
            <w:r w:rsidRPr="00B35E48">
              <w:t>6</w:t>
            </w:r>
          </w:p>
        </w:tc>
        <w:tc>
          <w:tcPr>
            <w:tcW w:w="345" w:type="pct"/>
            <w:vAlign w:val="bottom"/>
          </w:tcPr>
          <w:p w14:paraId="4B5F7C56" w14:textId="5314B93C" w:rsidR="00553B03" w:rsidRPr="00B35E48" w:rsidRDefault="00553B03" w:rsidP="00553B03">
            <w:pPr>
              <w:spacing w:after="0"/>
              <w:jc w:val="center"/>
              <w:rPr>
                <w:rFonts w:asciiTheme="minorHAnsi" w:hAnsiTheme="minorHAnsi" w:cstheme="minorHAnsi"/>
              </w:rPr>
            </w:pPr>
            <w:r w:rsidRPr="00B35E48">
              <w:t>9</w:t>
            </w:r>
          </w:p>
        </w:tc>
        <w:tc>
          <w:tcPr>
            <w:tcW w:w="412" w:type="pct"/>
            <w:vAlign w:val="bottom"/>
          </w:tcPr>
          <w:p w14:paraId="2931C111" w14:textId="3DD026C9" w:rsidR="00553B03" w:rsidRPr="00B35E48" w:rsidRDefault="00553B03" w:rsidP="00553B03">
            <w:pPr>
              <w:spacing w:after="0"/>
              <w:jc w:val="center"/>
              <w:rPr>
                <w:rFonts w:asciiTheme="minorHAnsi" w:hAnsiTheme="minorHAnsi" w:cstheme="minorHAnsi"/>
              </w:rPr>
            </w:pPr>
            <w:r w:rsidRPr="00B35E48">
              <w:t>3.60</w:t>
            </w:r>
          </w:p>
        </w:tc>
      </w:tr>
      <w:tr w:rsidR="00553B03" w:rsidRPr="00B35E48" w14:paraId="2D496C27" w14:textId="77777777" w:rsidTr="00793D75">
        <w:trPr>
          <w:jc w:val="center"/>
        </w:trPr>
        <w:tc>
          <w:tcPr>
            <w:tcW w:w="3545" w:type="pct"/>
          </w:tcPr>
          <w:p w14:paraId="479CAD10"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t xml:space="preserve">20. Ability to administer and interpret assessments.                         </w:t>
            </w:r>
          </w:p>
        </w:tc>
        <w:tc>
          <w:tcPr>
            <w:tcW w:w="235" w:type="pct"/>
            <w:vAlign w:val="bottom"/>
          </w:tcPr>
          <w:p w14:paraId="60A80B76" w14:textId="68580021"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29CCA71A" w14:textId="7A505083" w:rsidR="00553B03" w:rsidRPr="00B35E48" w:rsidRDefault="00553B03" w:rsidP="00553B03">
            <w:pPr>
              <w:spacing w:after="0"/>
              <w:jc w:val="center"/>
              <w:rPr>
                <w:rFonts w:asciiTheme="minorHAnsi" w:hAnsiTheme="minorHAnsi" w:cstheme="minorHAnsi"/>
              </w:rPr>
            </w:pPr>
            <w:r w:rsidRPr="00B35E48">
              <w:t>2</w:t>
            </w:r>
          </w:p>
        </w:tc>
        <w:tc>
          <w:tcPr>
            <w:tcW w:w="253" w:type="pct"/>
            <w:vAlign w:val="bottom"/>
          </w:tcPr>
          <w:p w14:paraId="2B33663D" w14:textId="50445EED" w:rsidR="00553B03" w:rsidRPr="00B35E48" w:rsidRDefault="00553B03" w:rsidP="00553B03">
            <w:pPr>
              <w:spacing w:after="0"/>
              <w:jc w:val="center"/>
              <w:rPr>
                <w:rFonts w:asciiTheme="minorHAnsi" w:hAnsiTheme="minorHAnsi" w:cstheme="minorHAnsi"/>
              </w:rPr>
            </w:pPr>
            <w:r w:rsidRPr="00B35E48">
              <w:t>7</w:t>
            </w:r>
          </w:p>
        </w:tc>
        <w:tc>
          <w:tcPr>
            <w:tcW w:w="345" w:type="pct"/>
            <w:vAlign w:val="bottom"/>
          </w:tcPr>
          <w:p w14:paraId="6DE60B2C" w14:textId="4B79164A" w:rsidR="00553B03" w:rsidRPr="00B35E48" w:rsidRDefault="00553B03" w:rsidP="00553B03">
            <w:pPr>
              <w:spacing w:after="0"/>
              <w:jc w:val="center"/>
              <w:rPr>
                <w:rFonts w:asciiTheme="minorHAnsi" w:hAnsiTheme="minorHAnsi" w:cstheme="minorHAnsi"/>
              </w:rPr>
            </w:pPr>
            <w:r w:rsidRPr="00B35E48">
              <w:t>6</w:t>
            </w:r>
          </w:p>
        </w:tc>
        <w:tc>
          <w:tcPr>
            <w:tcW w:w="412" w:type="pct"/>
            <w:vAlign w:val="bottom"/>
          </w:tcPr>
          <w:p w14:paraId="2D478F19" w14:textId="12047E4C" w:rsidR="00553B03" w:rsidRPr="00B35E48" w:rsidRDefault="00553B03" w:rsidP="00553B03">
            <w:pPr>
              <w:spacing w:after="0"/>
              <w:jc w:val="center"/>
              <w:rPr>
                <w:rFonts w:asciiTheme="minorHAnsi" w:hAnsiTheme="minorHAnsi" w:cstheme="minorHAnsi"/>
              </w:rPr>
            </w:pPr>
            <w:r w:rsidRPr="00B35E48">
              <w:t>3.27</w:t>
            </w:r>
          </w:p>
        </w:tc>
      </w:tr>
      <w:tr w:rsidR="00553B03" w:rsidRPr="00B35E48" w14:paraId="39D0EBBD" w14:textId="77777777" w:rsidTr="00793D75">
        <w:trPr>
          <w:jc w:val="center"/>
        </w:trPr>
        <w:tc>
          <w:tcPr>
            <w:tcW w:w="3545" w:type="pct"/>
          </w:tcPr>
          <w:p w14:paraId="74C6E53D" w14:textId="77777777" w:rsidR="00553B03" w:rsidRPr="00B35E48" w:rsidRDefault="00553B03" w:rsidP="00553B03">
            <w:pPr>
              <w:spacing w:after="0"/>
              <w:rPr>
                <w:rFonts w:asciiTheme="minorHAnsi" w:hAnsiTheme="minorHAnsi" w:cstheme="minorHAnsi"/>
              </w:rPr>
            </w:pPr>
            <w:r w:rsidRPr="00B35E48">
              <w:rPr>
                <w:rFonts w:asciiTheme="minorHAnsi" w:hAnsiTheme="minorHAnsi" w:cstheme="minorHAnsi"/>
              </w:rPr>
              <w:lastRenderedPageBreak/>
              <w:t xml:space="preserve">21. Ability to diagnose clients and conceptualize cases.                     </w:t>
            </w:r>
          </w:p>
        </w:tc>
        <w:tc>
          <w:tcPr>
            <w:tcW w:w="235" w:type="pct"/>
            <w:vAlign w:val="bottom"/>
          </w:tcPr>
          <w:p w14:paraId="0D554388" w14:textId="7DE17102"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1B0C8150" w14:textId="7B54ACE1"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49C9A9C9" w14:textId="17B34BC0" w:rsidR="00553B03" w:rsidRPr="00B35E48" w:rsidRDefault="00553B03" w:rsidP="00553B03">
            <w:pPr>
              <w:spacing w:after="0"/>
              <w:jc w:val="center"/>
              <w:rPr>
                <w:rFonts w:asciiTheme="minorHAnsi" w:hAnsiTheme="minorHAnsi" w:cstheme="minorHAnsi"/>
              </w:rPr>
            </w:pPr>
            <w:r w:rsidRPr="00B35E48">
              <w:t>8</w:t>
            </w:r>
          </w:p>
        </w:tc>
        <w:tc>
          <w:tcPr>
            <w:tcW w:w="345" w:type="pct"/>
            <w:vAlign w:val="bottom"/>
          </w:tcPr>
          <w:p w14:paraId="5883680C" w14:textId="11EAC79B" w:rsidR="00553B03" w:rsidRPr="00B35E48" w:rsidRDefault="00553B03" w:rsidP="00553B03">
            <w:pPr>
              <w:spacing w:after="0"/>
              <w:jc w:val="center"/>
              <w:rPr>
                <w:rFonts w:asciiTheme="minorHAnsi" w:hAnsiTheme="minorHAnsi" w:cstheme="minorHAnsi"/>
              </w:rPr>
            </w:pPr>
            <w:r w:rsidRPr="00B35E48">
              <w:t>5</w:t>
            </w:r>
          </w:p>
        </w:tc>
        <w:tc>
          <w:tcPr>
            <w:tcW w:w="412" w:type="pct"/>
            <w:vAlign w:val="bottom"/>
          </w:tcPr>
          <w:p w14:paraId="443B8101" w14:textId="2C2B82BE" w:rsidR="00553B03" w:rsidRPr="00B35E48" w:rsidRDefault="00553B03" w:rsidP="00553B03">
            <w:pPr>
              <w:spacing w:after="0"/>
              <w:jc w:val="center"/>
              <w:rPr>
                <w:rFonts w:asciiTheme="minorHAnsi" w:hAnsiTheme="minorHAnsi" w:cstheme="minorHAnsi"/>
              </w:rPr>
            </w:pPr>
            <w:r w:rsidRPr="00B35E48">
              <w:t>3.29</w:t>
            </w:r>
          </w:p>
        </w:tc>
      </w:tr>
      <w:tr w:rsidR="00553B03" w:rsidRPr="00B35E48" w14:paraId="5C3680C1" w14:textId="77777777" w:rsidTr="00793D75">
        <w:trPr>
          <w:jc w:val="center"/>
        </w:trPr>
        <w:tc>
          <w:tcPr>
            <w:tcW w:w="3545" w:type="pct"/>
          </w:tcPr>
          <w:p w14:paraId="1EF08C7A" w14:textId="77777777" w:rsidR="00553B03" w:rsidRPr="00B35E48" w:rsidRDefault="00553B03" w:rsidP="00553B03">
            <w:pPr>
              <w:spacing w:after="0"/>
              <w:ind w:left="360" w:hanging="360"/>
              <w:rPr>
                <w:rFonts w:asciiTheme="minorHAnsi" w:hAnsiTheme="minorHAnsi" w:cstheme="minorHAnsi"/>
              </w:rPr>
            </w:pPr>
            <w:r w:rsidRPr="00B35E48">
              <w:rPr>
                <w:rFonts w:asciiTheme="minorHAnsi" w:hAnsiTheme="minorHAnsi" w:cstheme="minorHAnsi"/>
              </w:rPr>
              <w:t xml:space="preserve">22. Ability to perform needs assessments, measure outcomes, and conduct program evaluations.                                                 </w:t>
            </w:r>
          </w:p>
        </w:tc>
        <w:tc>
          <w:tcPr>
            <w:tcW w:w="235" w:type="pct"/>
            <w:vAlign w:val="bottom"/>
          </w:tcPr>
          <w:p w14:paraId="0D49DD7E" w14:textId="66C4C8DA"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65C2F4F3" w14:textId="6EDA28C8" w:rsidR="00553B03" w:rsidRPr="00B35E48" w:rsidRDefault="00553B03" w:rsidP="00553B03">
            <w:pPr>
              <w:spacing w:after="0"/>
              <w:jc w:val="center"/>
              <w:rPr>
                <w:rFonts w:asciiTheme="minorHAnsi" w:hAnsiTheme="minorHAnsi" w:cstheme="minorHAnsi"/>
              </w:rPr>
            </w:pPr>
            <w:r w:rsidRPr="00B35E48">
              <w:t>4</w:t>
            </w:r>
          </w:p>
        </w:tc>
        <w:tc>
          <w:tcPr>
            <w:tcW w:w="253" w:type="pct"/>
            <w:vAlign w:val="bottom"/>
          </w:tcPr>
          <w:p w14:paraId="033C07BD" w14:textId="4823EF6E" w:rsidR="00553B03" w:rsidRPr="00B35E48" w:rsidRDefault="00553B03" w:rsidP="00553B03">
            <w:pPr>
              <w:spacing w:after="0"/>
              <w:jc w:val="center"/>
              <w:rPr>
                <w:rFonts w:asciiTheme="minorHAnsi" w:hAnsiTheme="minorHAnsi" w:cstheme="minorHAnsi"/>
              </w:rPr>
            </w:pPr>
            <w:r w:rsidRPr="00B35E48">
              <w:t>7</w:t>
            </w:r>
          </w:p>
        </w:tc>
        <w:tc>
          <w:tcPr>
            <w:tcW w:w="345" w:type="pct"/>
            <w:vAlign w:val="bottom"/>
          </w:tcPr>
          <w:p w14:paraId="3101A1FF" w14:textId="4F318E94" w:rsidR="00553B03" w:rsidRPr="00B35E48" w:rsidRDefault="00553B03" w:rsidP="00553B03">
            <w:pPr>
              <w:spacing w:after="0"/>
              <w:jc w:val="center"/>
              <w:rPr>
                <w:rFonts w:asciiTheme="minorHAnsi" w:hAnsiTheme="minorHAnsi" w:cstheme="minorHAnsi"/>
              </w:rPr>
            </w:pPr>
            <w:r w:rsidRPr="00B35E48">
              <w:t>4</w:t>
            </w:r>
          </w:p>
        </w:tc>
        <w:tc>
          <w:tcPr>
            <w:tcW w:w="412" w:type="pct"/>
            <w:vAlign w:val="bottom"/>
          </w:tcPr>
          <w:p w14:paraId="26B0804B" w14:textId="6238575D" w:rsidR="00553B03" w:rsidRPr="00B35E48" w:rsidRDefault="00553B03" w:rsidP="00553B03">
            <w:pPr>
              <w:spacing w:after="0"/>
              <w:jc w:val="center"/>
              <w:rPr>
                <w:rFonts w:asciiTheme="minorHAnsi" w:hAnsiTheme="minorHAnsi" w:cstheme="minorHAnsi"/>
              </w:rPr>
            </w:pPr>
            <w:r w:rsidRPr="00B35E48">
              <w:t>3.00</w:t>
            </w:r>
          </w:p>
        </w:tc>
      </w:tr>
      <w:tr w:rsidR="00553B03" w:rsidRPr="00B35E48" w14:paraId="75844D4F" w14:textId="77777777" w:rsidTr="00793D75">
        <w:trPr>
          <w:jc w:val="center"/>
        </w:trPr>
        <w:tc>
          <w:tcPr>
            <w:tcW w:w="3545" w:type="pct"/>
          </w:tcPr>
          <w:p w14:paraId="31F65F34" w14:textId="77777777" w:rsidR="00553B03" w:rsidRPr="00B35E48" w:rsidRDefault="00553B03" w:rsidP="00553B03">
            <w:pPr>
              <w:spacing w:after="0"/>
              <w:ind w:left="270" w:hanging="360"/>
              <w:rPr>
                <w:rFonts w:asciiTheme="minorHAnsi" w:hAnsiTheme="minorHAnsi" w:cstheme="minorHAnsi"/>
              </w:rPr>
            </w:pPr>
            <w:r w:rsidRPr="00B35E48">
              <w:rPr>
                <w:rFonts w:asciiTheme="minorHAnsi" w:hAnsiTheme="minorHAnsi" w:cstheme="minorHAnsi"/>
              </w:rPr>
              <w:t xml:space="preserve"> 23. Ability to use technological resources in planning, providing, evaluating, and documenting services.</w:t>
            </w:r>
          </w:p>
        </w:tc>
        <w:tc>
          <w:tcPr>
            <w:tcW w:w="235" w:type="pct"/>
            <w:vAlign w:val="bottom"/>
          </w:tcPr>
          <w:p w14:paraId="53AF27BB" w14:textId="0F692610"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194029C" w14:textId="456A8B13"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2634CDB3" w14:textId="24A89F83" w:rsidR="00553B03" w:rsidRPr="00B35E48" w:rsidRDefault="00553B03" w:rsidP="00553B03">
            <w:pPr>
              <w:spacing w:after="0"/>
              <w:jc w:val="center"/>
              <w:rPr>
                <w:rFonts w:asciiTheme="minorHAnsi" w:hAnsiTheme="minorHAnsi" w:cstheme="minorHAnsi"/>
              </w:rPr>
            </w:pPr>
            <w:r w:rsidRPr="00B35E48">
              <w:t>6</w:t>
            </w:r>
          </w:p>
        </w:tc>
        <w:tc>
          <w:tcPr>
            <w:tcW w:w="345" w:type="pct"/>
            <w:vAlign w:val="bottom"/>
          </w:tcPr>
          <w:p w14:paraId="52C41A41" w14:textId="2E613A3B" w:rsidR="00553B03" w:rsidRPr="00B35E48" w:rsidRDefault="00553B03" w:rsidP="00553B03">
            <w:pPr>
              <w:spacing w:after="0"/>
              <w:jc w:val="center"/>
              <w:rPr>
                <w:rFonts w:asciiTheme="minorHAnsi" w:hAnsiTheme="minorHAnsi" w:cstheme="minorHAnsi"/>
              </w:rPr>
            </w:pPr>
            <w:r w:rsidRPr="00B35E48">
              <w:t>8</w:t>
            </w:r>
          </w:p>
        </w:tc>
        <w:tc>
          <w:tcPr>
            <w:tcW w:w="412" w:type="pct"/>
            <w:vAlign w:val="bottom"/>
          </w:tcPr>
          <w:p w14:paraId="483006DE" w14:textId="1F594948" w:rsidR="00553B03" w:rsidRPr="00B35E48" w:rsidRDefault="00553B03" w:rsidP="00553B03">
            <w:pPr>
              <w:spacing w:after="0"/>
              <w:jc w:val="center"/>
              <w:rPr>
                <w:rFonts w:asciiTheme="minorHAnsi" w:hAnsiTheme="minorHAnsi" w:cstheme="minorHAnsi"/>
              </w:rPr>
            </w:pPr>
            <w:r w:rsidRPr="00B35E48">
              <w:t>3.47</w:t>
            </w:r>
          </w:p>
        </w:tc>
      </w:tr>
      <w:tr w:rsidR="00553B03" w:rsidRPr="00B35E48" w14:paraId="1D988F17" w14:textId="77777777" w:rsidTr="00793D75">
        <w:trPr>
          <w:jc w:val="center"/>
        </w:trPr>
        <w:tc>
          <w:tcPr>
            <w:tcW w:w="3545" w:type="pct"/>
          </w:tcPr>
          <w:p w14:paraId="6F96C7A8" w14:textId="77777777" w:rsidR="00553B03" w:rsidRPr="00B35E48" w:rsidRDefault="00553B03" w:rsidP="00553B03">
            <w:pPr>
              <w:spacing w:after="0"/>
              <w:ind w:left="270" w:hanging="360"/>
              <w:rPr>
                <w:rFonts w:asciiTheme="minorHAnsi" w:hAnsiTheme="minorHAnsi" w:cstheme="minorHAnsi"/>
              </w:rPr>
            </w:pPr>
            <w:r w:rsidRPr="00B35E48">
              <w:rPr>
                <w:rFonts w:asciiTheme="minorHAnsi" w:hAnsiTheme="minorHAnsi" w:cstheme="minorHAnsi"/>
              </w:rPr>
              <w:t xml:space="preserve"> 24. Ability to engage in personal and professional self-reflection to enhance one’s development as a counselor.</w:t>
            </w:r>
          </w:p>
        </w:tc>
        <w:tc>
          <w:tcPr>
            <w:tcW w:w="235" w:type="pct"/>
            <w:vAlign w:val="bottom"/>
          </w:tcPr>
          <w:p w14:paraId="067670E5" w14:textId="6F6B84D0" w:rsidR="00553B03" w:rsidRPr="00B35E48" w:rsidRDefault="00553B03" w:rsidP="00553B03">
            <w:pPr>
              <w:spacing w:after="0"/>
              <w:jc w:val="center"/>
              <w:rPr>
                <w:rFonts w:asciiTheme="minorHAnsi" w:hAnsiTheme="minorHAnsi" w:cstheme="minorHAnsi"/>
              </w:rPr>
            </w:pPr>
            <w:r w:rsidRPr="00B35E48">
              <w:t>0</w:t>
            </w:r>
          </w:p>
        </w:tc>
        <w:tc>
          <w:tcPr>
            <w:tcW w:w="210" w:type="pct"/>
            <w:vAlign w:val="bottom"/>
          </w:tcPr>
          <w:p w14:paraId="08D5B439" w14:textId="5E2C0E55" w:rsidR="00553B03" w:rsidRPr="00B35E48" w:rsidRDefault="00553B03" w:rsidP="00553B03">
            <w:pPr>
              <w:spacing w:after="0"/>
              <w:jc w:val="center"/>
              <w:rPr>
                <w:rFonts w:asciiTheme="minorHAnsi" w:hAnsiTheme="minorHAnsi" w:cstheme="minorHAnsi"/>
              </w:rPr>
            </w:pPr>
            <w:r w:rsidRPr="00B35E48">
              <w:t>1</w:t>
            </w:r>
          </w:p>
        </w:tc>
        <w:tc>
          <w:tcPr>
            <w:tcW w:w="253" w:type="pct"/>
            <w:vAlign w:val="bottom"/>
          </w:tcPr>
          <w:p w14:paraId="096F9693" w14:textId="29207AF5" w:rsidR="00553B03" w:rsidRPr="00B35E48" w:rsidRDefault="00553B03" w:rsidP="00553B03">
            <w:pPr>
              <w:spacing w:after="0"/>
              <w:jc w:val="center"/>
              <w:rPr>
                <w:rFonts w:asciiTheme="minorHAnsi" w:hAnsiTheme="minorHAnsi" w:cstheme="minorHAnsi"/>
              </w:rPr>
            </w:pPr>
            <w:r w:rsidRPr="00B35E48">
              <w:t>4</w:t>
            </w:r>
          </w:p>
        </w:tc>
        <w:tc>
          <w:tcPr>
            <w:tcW w:w="345" w:type="pct"/>
            <w:vAlign w:val="bottom"/>
          </w:tcPr>
          <w:p w14:paraId="18F02ACB" w14:textId="1E7FD3EA" w:rsidR="00553B03" w:rsidRPr="00B35E48" w:rsidRDefault="00553B03" w:rsidP="00553B03">
            <w:pPr>
              <w:spacing w:after="0"/>
              <w:jc w:val="center"/>
              <w:rPr>
                <w:rFonts w:asciiTheme="minorHAnsi" w:hAnsiTheme="minorHAnsi" w:cstheme="minorHAnsi"/>
              </w:rPr>
            </w:pPr>
            <w:r w:rsidRPr="00B35E48">
              <w:t>10</w:t>
            </w:r>
          </w:p>
        </w:tc>
        <w:tc>
          <w:tcPr>
            <w:tcW w:w="412" w:type="pct"/>
            <w:vAlign w:val="bottom"/>
          </w:tcPr>
          <w:p w14:paraId="50A679B9" w14:textId="54A63853" w:rsidR="00553B03" w:rsidRPr="00B35E48" w:rsidRDefault="00553B03" w:rsidP="00553B03">
            <w:pPr>
              <w:spacing w:after="0"/>
              <w:jc w:val="center"/>
              <w:rPr>
                <w:rFonts w:asciiTheme="minorHAnsi" w:hAnsiTheme="minorHAnsi" w:cstheme="minorHAnsi"/>
              </w:rPr>
            </w:pPr>
            <w:r w:rsidRPr="00B35E48">
              <w:t>3.60</w:t>
            </w:r>
          </w:p>
        </w:tc>
      </w:tr>
    </w:tbl>
    <w:p w14:paraId="00B639E1" w14:textId="77777777" w:rsidR="00CC3371" w:rsidRPr="00B35E48" w:rsidRDefault="00CC3371" w:rsidP="00CC3371">
      <w:pPr>
        <w:spacing w:after="0"/>
        <w:rPr>
          <w:rFonts w:asciiTheme="minorHAnsi" w:hAnsiTheme="minorHAnsi" w:cstheme="minorHAnsi"/>
          <w:sz w:val="24"/>
          <w:szCs w:val="24"/>
        </w:rPr>
      </w:pPr>
      <w:r w:rsidRPr="00B35E48">
        <w:rPr>
          <w:rFonts w:asciiTheme="minorHAnsi" w:hAnsiTheme="minorHAnsi" w:cstheme="minorHAnsi"/>
          <w:sz w:val="24"/>
          <w:szCs w:val="24"/>
        </w:rPr>
        <w:t xml:space="preserve"> </w:t>
      </w:r>
    </w:p>
    <w:p w14:paraId="05BFA8EC" w14:textId="109ED046" w:rsidR="006C7586" w:rsidRPr="00B35E48" w:rsidRDefault="00CC3371" w:rsidP="00CC3371">
      <w:pPr>
        <w:spacing w:after="0"/>
        <w:rPr>
          <w:rFonts w:asciiTheme="minorHAnsi" w:hAnsiTheme="minorHAnsi" w:cstheme="minorHAnsi"/>
        </w:rPr>
      </w:pPr>
      <w:r w:rsidRPr="00B35E48">
        <w:rPr>
          <w:rFonts w:asciiTheme="minorHAnsi" w:hAnsiTheme="minorHAnsi" w:cstheme="minorHAnsi"/>
        </w:rPr>
        <w:t xml:space="preserve">Comments: </w:t>
      </w:r>
    </w:p>
    <w:p w14:paraId="37A8BEE2" w14:textId="77777777" w:rsidR="00C30A8A" w:rsidRPr="00FF2464" w:rsidRDefault="00C30A8A" w:rsidP="00CC3371">
      <w:pPr>
        <w:spacing w:after="0"/>
        <w:rPr>
          <w:rFonts w:asciiTheme="minorHAnsi" w:hAnsiTheme="minorHAnsi" w:cstheme="minorHAnsi"/>
          <w:color w:val="00B0F0"/>
          <w:sz w:val="24"/>
          <w:szCs w:val="24"/>
        </w:rPr>
      </w:pPr>
    </w:p>
    <w:p w14:paraId="3E45FEF6"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t>The intern I supervised was the most professional, ethical, knowledgeable intern I've had the privilege of supervising. She did not shy away from challenges in her internship and understood that she had the support both academically and professionally to help her use those challenges as learning opportunities for her to become a better therapist. She will make an outstanding therapist, and I believe UNA helped develop her and provide her with the tools and knowledge she needs to be successful.</w:t>
      </w:r>
    </w:p>
    <w:p w14:paraId="302B18FE"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7D0429DC" w14:textId="77777777" w:rsidR="00B35E48" w:rsidRPr="00B35E48" w:rsidRDefault="00B35E48" w:rsidP="00B35E48">
      <w:pPr>
        <w:spacing w:after="0" w:line="240" w:lineRule="auto"/>
        <w:rPr>
          <w:rFonts w:eastAsia="Times New Roman"/>
          <w:color w:val="000000"/>
        </w:rPr>
      </w:pPr>
      <w:proofErr w:type="spellStart"/>
      <w:r w:rsidRPr="00B35E48">
        <w:rPr>
          <w:rFonts w:eastAsia="Times New Roman"/>
          <w:color w:val="000000"/>
        </w:rPr>
        <w:t>na</w:t>
      </w:r>
      <w:proofErr w:type="spellEnd"/>
    </w:p>
    <w:p w14:paraId="1FA0B087"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51B422EA"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t xml:space="preserve">Interns preparation for documentation could be improved. Practicum students may struggle with creating and updating treatment plans, but interns should not be allowed to progress into internship until they are familiar with treatment planning and have taken the course (e.g., a </w:t>
      </w:r>
      <w:proofErr w:type="gramStart"/>
      <w:r w:rsidRPr="00B35E48">
        <w:rPr>
          <w:rFonts w:eastAsia="Times New Roman"/>
          <w:color w:val="000000"/>
        </w:rPr>
        <w:t>second year</w:t>
      </w:r>
      <w:proofErr w:type="gramEnd"/>
      <w:r w:rsidRPr="00B35E48">
        <w:rPr>
          <w:rFonts w:eastAsia="Times New Roman"/>
          <w:color w:val="000000"/>
        </w:rPr>
        <w:t xml:space="preserve"> intern was receiving her first classroom education about treatment plans concurrent with her second internship- this resulted in an inability to generate much less update treatment plans for her clients). </w:t>
      </w:r>
    </w:p>
    <w:p w14:paraId="18FCF4A9" w14:textId="77777777" w:rsidR="00B35E48" w:rsidRDefault="00B35E48" w:rsidP="00B35E48">
      <w:pPr>
        <w:spacing w:after="0" w:line="240" w:lineRule="auto"/>
        <w:rPr>
          <w:rFonts w:eastAsia="Times New Roman"/>
          <w:color w:val="000000"/>
        </w:rPr>
      </w:pPr>
    </w:p>
    <w:p w14:paraId="2C7856C1" w14:textId="1FA506A7" w:rsidR="00B35E48" w:rsidRPr="00B35E48" w:rsidRDefault="00B35E48" w:rsidP="00B35E48">
      <w:pPr>
        <w:spacing w:after="0" w:line="240" w:lineRule="auto"/>
        <w:rPr>
          <w:rFonts w:eastAsia="Times New Roman"/>
          <w:color w:val="000000"/>
        </w:rPr>
      </w:pPr>
      <w:r w:rsidRPr="00B35E48">
        <w:rPr>
          <w:rFonts w:eastAsia="Times New Roman"/>
          <w:color w:val="000000"/>
        </w:rPr>
        <w:t xml:space="preserve">A lot of students I see coming from UNA are one of two things - either anxious about their professional judgement (cautious) or overly confident / entitled. This obviously is a personality trait, but could also be addressed in the development of professional identify and what interns are expected to do in the field if asked to at their site. </w:t>
      </w:r>
    </w:p>
    <w:p w14:paraId="085436AB"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2A4C4FC5"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t>Overall positive experiences with interns and the educational training and support provided through the Education Program. Thank you for the work you do.</w:t>
      </w:r>
    </w:p>
    <w:p w14:paraId="3BEA0A3A"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59278601" w14:textId="696EC9E0" w:rsidR="00B35E48" w:rsidRPr="00B35E48" w:rsidRDefault="00B35E48" w:rsidP="00B35E48">
      <w:pPr>
        <w:spacing w:after="0" w:line="240" w:lineRule="auto"/>
        <w:rPr>
          <w:rFonts w:eastAsia="Times New Roman"/>
          <w:color w:val="000000"/>
        </w:rPr>
      </w:pPr>
      <w:r w:rsidRPr="00B35E48">
        <w:rPr>
          <w:rFonts w:eastAsia="Times New Roman"/>
          <w:color w:val="000000"/>
        </w:rPr>
        <w:t xml:space="preserve">My experience has been challenging in that the intern does </w:t>
      </w:r>
      <w:r>
        <w:rPr>
          <w:rFonts w:eastAsia="Times New Roman"/>
          <w:color w:val="000000"/>
        </w:rPr>
        <w:t>excellent</w:t>
      </w:r>
      <w:r w:rsidRPr="00B35E48">
        <w:rPr>
          <w:rFonts w:eastAsia="Times New Roman"/>
          <w:color w:val="000000"/>
        </w:rPr>
        <w:t xml:space="preserve"> work with the clients, but lacks communication with staff at times, and does not seem to be willing to be consistent with attendance and other internship responsibilities. This person has not been receptive to feedback at times and has not made changes to address problems that have been observed. This person has minimal chance at obtaining employment with the organization if that is the desired outcome. </w:t>
      </w:r>
    </w:p>
    <w:p w14:paraId="084D49D4"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53C364DC"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t>I would love to see continued focus on strengthening the admission criteria for applicants to produce the highest caliber of future counselors while possibly redirecting those not as qualified for the program to pursue other career paths.</w:t>
      </w:r>
    </w:p>
    <w:p w14:paraId="67D649BC"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36189196"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lastRenderedPageBreak/>
        <w:t xml:space="preserve">All of the interns that have come from UNA are extremely competent, teachable and professional.   </w:t>
      </w:r>
    </w:p>
    <w:p w14:paraId="001CF2CC"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53A47794"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t>None</w:t>
      </w:r>
    </w:p>
    <w:p w14:paraId="0AE6E5DB"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6F672E78" w14:textId="5A317D6F" w:rsidR="00B35E48" w:rsidRPr="00B35E48" w:rsidRDefault="00B35E48" w:rsidP="00B35E48">
      <w:pPr>
        <w:spacing w:after="0" w:line="240" w:lineRule="auto"/>
        <w:rPr>
          <w:rFonts w:eastAsia="Times New Roman"/>
          <w:color w:val="000000"/>
        </w:rPr>
      </w:pPr>
      <w:r>
        <w:rPr>
          <w:rFonts w:eastAsia="Times New Roman"/>
          <w:color w:val="000000"/>
        </w:rPr>
        <w:t>Excellent</w:t>
      </w:r>
      <w:r w:rsidRPr="00B35E48">
        <w:rPr>
          <w:rFonts w:eastAsia="Times New Roman"/>
          <w:color w:val="000000"/>
        </w:rPr>
        <w:t xml:space="preserve"> program with well-educated and respectful who are great to work with.</w:t>
      </w:r>
    </w:p>
    <w:p w14:paraId="011005D4" w14:textId="77777777" w:rsidR="00B35E48" w:rsidRDefault="00B35E48" w:rsidP="006C7586">
      <w:pPr>
        <w:spacing w:after="160" w:line="259" w:lineRule="auto"/>
        <w:rPr>
          <w:rFonts w:ascii="Times New Roman" w:hAnsi="Times New Roman" w:cs="Times New Roman"/>
          <w:b/>
          <w:bCs/>
          <w:color w:val="00B0F0"/>
          <w:spacing w:val="1"/>
          <w:sz w:val="24"/>
          <w:szCs w:val="24"/>
        </w:rPr>
      </w:pPr>
    </w:p>
    <w:p w14:paraId="016D9A93" w14:textId="77777777" w:rsidR="00B35E48" w:rsidRPr="00B35E48" w:rsidRDefault="00B35E48" w:rsidP="00B35E48">
      <w:pPr>
        <w:spacing w:after="0" w:line="240" w:lineRule="auto"/>
        <w:rPr>
          <w:rFonts w:eastAsia="Times New Roman"/>
          <w:color w:val="000000"/>
        </w:rPr>
      </w:pPr>
      <w:r w:rsidRPr="00B35E48">
        <w:rPr>
          <w:rFonts w:eastAsia="Times New Roman"/>
          <w:color w:val="000000"/>
        </w:rPr>
        <w:t>Enjoy working with intern</w:t>
      </w:r>
    </w:p>
    <w:p w14:paraId="7F589B09" w14:textId="646E9326" w:rsidR="003A2B76" w:rsidRPr="00FF2464" w:rsidRDefault="003A2B76" w:rsidP="006C7586">
      <w:pPr>
        <w:spacing w:after="160" w:line="259" w:lineRule="auto"/>
        <w:rPr>
          <w:rFonts w:ascii="Times New Roman" w:hAnsi="Times New Roman" w:cs="Times New Roman"/>
          <w:b/>
          <w:bCs/>
          <w:color w:val="00B0F0"/>
          <w:spacing w:val="1"/>
          <w:sz w:val="24"/>
          <w:szCs w:val="24"/>
        </w:rPr>
      </w:pPr>
      <w:r w:rsidRPr="00FF2464">
        <w:rPr>
          <w:rFonts w:ascii="Times New Roman" w:hAnsi="Times New Roman" w:cs="Times New Roman"/>
          <w:b/>
          <w:bCs/>
          <w:color w:val="00B0F0"/>
          <w:spacing w:val="1"/>
          <w:sz w:val="24"/>
          <w:szCs w:val="24"/>
        </w:rPr>
        <w:br w:type="page"/>
      </w:r>
    </w:p>
    <w:p w14:paraId="7C780E1B" w14:textId="7AFD13D6" w:rsidR="003A2B76" w:rsidRPr="00832125" w:rsidRDefault="003A2B76" w:rsidP="003A2B76">
      <w:pPr>
        <w:spacing w:before="29" w:after="0" w:line="240" w:lineRule="auto"/>
        <w:ind w:left="4478" w:right="4198" w:hanging="248"/>
        <w:jc w:val="center"/>
        <w:rPr>
          <w:rFonts w:asciiTheme="minorHAnsi" w:hAnsiTheme="minorHAnsi" w:cstheme="minorHAnsi"/>
        </w:rPr>
      </w:pPr>
      <w:r w:rsidRPr="00832125">
        <w:rPr>
          <w:rFonts w:asciiTheme="minorHAnsi" w:hAnsiTheme="minorHAnsi" w:cstheme="minorHAnsi"/>
          <w:b/>
          <w:bCs/>
          <w:spacing w:val="1"/>
        </w:rPr>
        <w:lastRenderedPageBreak/>
        <w:t>T</w:t>
      </w:r>
      <w:r w:rsidRPr="00832125">
        <w:rPr>
          <w:rFonts w:asciiTheme="minorHAnsi" w:hAnsiTheme="minorHAnsi" w:cstheme="minorHAnsi"/>
          <w:b/>
          <w:bCs/>
        </w:rPr>
        <w:t>a</w:t>
      </w:r>
      <w:r w:rsidRPr="00832125">
        <w:rPr>
          <w:rFonts w:asciiTheme="minorHAnsi" w:hAnsiTheme="minorHAnsi" w:cstheme="minorHAnsi"/>
          <w:b/>
          <w:bCs/>
          <w:spacing w:val="1"/>
        </w:rPr>
        <w:t>b</w:t>
      </w:r>
      <w:r w:rsidRPr="00832125">
        <w:rPr>
          <w:rFonts w:asciiTheme="minorHAnsi" w:hAnsiTheme="minorHAnsi" w:cstheme="minorHAnsi"/>
          <w:b/>
          <w:bCs/>
        </w:rPr>
        <w:t>le</w:t>
      </w:r>
      <w:r w:rsidRPr="00832125">
        <w:rPr>
          <w:rFonts w:asciiTheme="minorHAnsi" w:hAnsiTheme="minorHAnsi" w:cstheme="minorHAnsi"/>
          <w:b/>
          <w:bCs/>
          <w:spacing w:val="-1"/>
        </w:rPr>
        <w:t xml:space="preserve"> </w:t>
      </w:r>
      <w:r w:rsidRPr="00832125">
        <w:rPr>
          <w:rFonts w:asciiTheme="minorHAnsi" w:hAnsiTheme="minorHAnsi" w:cstheme="minorHAnsi"/>
          <w:b/>
          <w:bCs/>
        </w:rPr>
        <w:t>2</w:t>
      </w:r>
    </w:p>
    <w:p w14:paraId="24C21427" w14:textId="2285AD68" w:rsidR="003A2B76" w:rsidRPr="00832125" w:rsidRDefault="003A2B76" w:rsidP="003A2B76">
      <w:pPr>
        <w:spacing w:after="0"/>
        <w:jc w:val="center"/>
        <w:rPr>
          <w:rFonts w:asciiTheme="minorHAnsi" w:hAnsiTheme="minorHAnsi" w:cstheme="minorHAnsi"/>
          <w:b/>
        </w:rPr>
      </w:pPr>
      <w:r w:rsidRPr="00832125">
        <w:rPr>
          <w:rFonts w:asciiTheme="minorHAnsi" w:hAnsiTheme="minorHAnsi" w:cstheme="minorHAnsi"/>
          <w:b/>
        </w:rPr>
        <w:t>Site Supervisors of School Counseling Interns</w:t>
      </w:r>
    </w:p>
    <w:p w14:paraId="448BD6D6" w14:textId="103D7181" w:rsidR="003A2B76" w:rsidRPr="00832125" w:rsidRDefault="003A2B76" w:rsidP="003A2B76">
      <w:pPr>
        <w:spacing w:after="0"/>
        <w:jc w:val="center"/>
        <w:rPr>
          <w:rFonts w:asciiTheme="minorHAnsi" w:hAnsiTheme="minorHAnsi" w:cstheme="minorHAnsi"/>
          <w:b/>
        </w:rPr>
      </w:pPr>
      <w:r w:rsidRPr="00832125">
        <w:rPr>
          <w:rFonts w:asciiTheme="minorHAnsi" w:hAnsiTheme="minorHAnsi" w:cstheme="minorHAnsi"/>
          <w:b/>
        </w:rPr>
        <w:t>Spring 202</w:t>
      </w:r>
      <w:r w:rsidR="00832125" w:rsidRPr="00832125">
        <w:rPr>
          <w:rFonts w:asciiTheme="minorHAnsi" w:hAnsiTheme="minorHAnsi" w:cstheme="minorHAnsi"/>
          <w:b/>
        </w:rPr>
        <w:t>3</w:t>
      </w:r>
      <w:r w:rsidRPr="00832125">
        <w:rPr>
          <w:rFonts w:asciiTheme="minorHAnsi" w:hAnsiTheme="minorHAnsi" w:cstheme="minorHAnsi"/>
          <w:b/>
        </w:rPr>
        <w:t xml:space="preserve"> – Fall 202</w:t>
      </w:r>
      <w:r w:rsidR="00832125" w:rsidRPr="00832125">
        <w:rPr>
          <w:rFonts w:asciiTheme="minorHAnsi" w:hAnsiTheme="minorHAnsi" w:cstheme="minorHAnsi"/>
          <w:b/>
        </w:rPr>
        <w:t>3</w:t>
      </w:r>
    </w:p>
    <w:p w14:paraId="43BDB233" w14:textId="77777777" w:rsidR="003A2B76" w:rsidRPr="00832125" w:rsidRDefault="003A2B76" w:rsidP="003A2B76">
      <w:pPr>
        <w:spacing w:after="0"/>
        <w:rPr>
          <w:rFonts w:asciiTheme="minorHAnsi" w:hAnsiTheme="minorHAnsi" w:cstheme="minorHAnsi"/>
          <w:b/>
        </w:rPr>
      </w:pPr>
    </w:p>
    <w:p w14:paraId="5F6A1BED" w14:textId="21278CD5" w:rsidR="003A2B76" w:rsidRPr="00832125" w:rsidRDefault="003A2B76" w:rsidP="003A2B76">
      <w:pPr>
        <w:spacing w:after="0"/>
        <w:rPr>
          <w:rFonts w:asciiTheme="minorHAnsi" w:hAnsiTheme="minorHAnsi" w:cstheme="minorHAnsi"/>
        </w:rPr>
      </w:pPr>
      <w:r w:rsidRPr="00832125">
        <w:rPr>
          <w:rFonts w:asciiTheme="minorHAnsi" w:hAnsiTheme="minorHAnsi" w:cstheme="minorHAnsi"/>
        </w:rPr>
        <w:t>(</w:t>
      </w:r>
      <w:r w:rsidR="00832125" w:rsidRPr="00832125">
        <w:rPr>
          <w:rFonts w:asciiTheme="minorHAnsi" w:hAnsiTheme="minorHAnsi" w:cstheme="minorHAnsi"/>
          <w:i/>
        </w:rPr>
        <w:t>4</w:t>
      </w:r>
      <w:r w:rsidRPr="00832125">
        <w:rPr>
          <w:rFonts w:asciiTheme="minorHAnsi" w:hAnsiTheme="minorHAnsi" w:cstheme="minorHAnsi"/>
          <w:i/>
        </w:rPr>
        <w:t xml:space="preserve"> completed</w:t>
      </w:r>
      <w:r w:rsidRPr="00832125">
        <w:rPr>
          <w:rFonts w:asciiTheme="minorHAnsi" w:hAnsiTheme="minorHAnsi" w:cstheme="minorHAnsi"/>
        </w:rPr>
        <w:t>)</w:t>
      </w:r>
    </w:p>
    <w:p w14:paraId="04BE454B" w14:textId="77777777" w:rsidR="003A2B76" w:rsidRPr="00832125" w:rsidRDefault="003A2B76" w:rsidP="003A2B76">
      <w:pPr>
        <w:spacing w:after="0"/>
        <w:rPr>
          <w:rFonts w:asciiTheme="minorHAnsi" w:hAnsiTheme="minorHAnsi" w:cstheme="minorHAnsi"/>
        </w:rPr>
      </w:pPr>
      <w:r w:rsidRPr="00832125">
        <w:rPr>
          <w:rFonts w:asciiTheme="minorHAnsi" w:hAnsiTheme="minorHAnsi" w:cstheme="minorHAnsi"/>
        </w:rPr>
        <w:t>On a scale of 1 (poor) to 4 (excellent) please check (x) the number indicating your perception of the preparation your UNA Counselor Education intern(s) have received in the following areas.</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616"/>
        <w:gridCol w:w="544"/>
        <w:gridCol w:w="544"/>
        <w:gridCol w:w="701"/>
        <w:gridCol w:w="830"/>
      </w:tblGrid>
      <w:tr w:rsidR="00FF2464" w:rsidRPr="00832125" w14:paraId="204E751B" w14:textId="77777777" w:rsidTr="000461C8">
        <w:trPr>
          <w:trHeight w:val="278"/>
        </w:trPr>
        <w:tc>
          <w:tcPr>
            <w:tcW w:w="3335" w:type="pct"/>
          </w:tcPr>
          <w:p w14:paraId="1274FAD5" w14:textId="77777777" w:rsidR="003A2B76" w:rsidRPr="00832125" w:rsidRDefault="003A2B76" w:rsidP="00824D0B">
            <w:pPr>
              <w:rPr>
                <w:rFonts w:asciiTheme="minorHAnsi" w:hAnsiTheme="minorHAnsi" w:cstheme="minorHAnsi"/>
              </w:rPr>
            </w:pPr>
          </w:p>
        </w:tc>
        <w:tc>
          <w:tcPr>
            <w:tcW w:w="317" w:type="pct"/>
            <w:vAlign w:val="center"/>
          </w:tcPr>
          <w:p w14:paraId="2CC773C7" w14:textId="77777777" w:rsidR="003A2B76" w:rsidRPr="00832125" w:rsidRDefault="003A2B76" w:rsidP="00824D0B">
            <w:pPr>
              <w:jc w:val="center"/>
              <w:rPr>
                <w:rFonts w:asciiTheme="minorHAnsi" w:hAnsiTheme="minorHAnsi" w:cstheme="minorHAnsi"/>
                <w:b/>
              </w:rPr>
            </w:pPr>
            <w:r w:rsidRPr="00832125">
              <w:rPr>
                <w:rFonts w:asciiTheme="minorHAnsi" w:hAnsiTheme="minorHAnsi" w:cstheme="minorHAnsi"/>
                <w:b/>
              </w:rPr>
              <w:t>1</w:t>
            </w:r>
          </w:p>
        </w:tc>
        <w:tc>
          <w:tcPr>
            <w:tcW w:w="280" w:type="pct"/>
            <w:vAlign w:val="center"/>
          </w:tcPr>
          <w:p w14:paraId="7AB16E2F" w14:textId="77777777" w:rsidR="003A2B76" w:rsidRPr="00832125" w:rsidRDefault="003A2B76" w:rsidP="00824D0B">
            <w:pPr>
              <w:jc w:val="center"/>
              <w:rPr>
                <w:rFonts w:asciiTheme="minorHAnsi" w:hAnsiTheme="minorHAnsi" w:cstheme="minorHAnsi"/>
                <w:b/>
              </w:rPr>
            </w:pPr>
            <w:r w:rsidRPr="00832125">
              <w:rPr>
                <w:rFonts w:asciiTheme="minorHAnsi" w:hAnsiTheme="minorHAnsi" w:cstheme="minorHAnsi"/>
                <w:b/>
              </w:rPr>
              <w:t>2</w:t>
            </w:r>
          </w:p>
        </w:tc>
        <w:tc>
          <w:tcPr>
            <w:tcW w:w="280" w:type="pct"/>
            <w:vAlign w:val="center"/>
          </w:tcPr>
          <w:p w14:paraId="03DCF990" w14:textId="77777777" w:rsidR="003A2B76" w:rsidRPr="00832125" w:rsidRDefault="003A2B76" w:rsidP="00824D0B">
            <w:pPr>
              <w:jc w:val="center"/>
              <w:rPr>
                <w:rFonts w:asciiTheme="minorHAnsi" w:hAnsiTheme="minorHAnsi" w:cstheme="minorHAnsi"/>
                <w:b/>
              </w:rPr>
            </w:pPr>
            <w:r w:rsidRPr="00832125">
              <w:rPr>
                <w:rFonts w:asciiTheme="minorHAnsi" w:hAnsiTheme="minorHAnsi" w:cstheme="minorHAnsi"/>
                <w:b/>
              </w:rPr>
              <w:t>3</w:t>
            </w:r>
          </w:p>
        </w:tc>
        <w:tc>
          <w:tcPr>
            <w:tcW w:w="361" w:type="pct"/>
            <w:vAlign w:val="center"/>
          </w:tcPr>
          <w:p w14:paraId="4F5EBFC9" w14:textId="77777777" w:rsidR="003A2B76" w:rsidRPr="00832125" w:rsidRDefault="003A2B76" w:rsidP="00824D0B">
            <w:pPr>
              <w:jc w:val="center"/>
              <w:rPr>
                <w:rFonts w:asciiTheme="minorHAnsi" w:hAnsiTheme="minorHAnsi" w:cstheme="minorHAnsi"/>
                <w:b/>
              </w:rPr>
            </w:pPr>
            <w:r w:rsidRPr="00832125">
              <w:rPr>
                <w:rFonts w:asciiTheme="minorHAnsi" w:hAnsiTheme="minorHAnsi" w:cstheme="minorHAnsi"/>
                <w:b/>
              </w:rPr>
              <w:t>4</w:t>
            </w:r>
          </w:p>
        </w:tc>
        <w:tc>
          <w:tcPr>
            <w:tcW w:w="427" w:type="pct"/>
            <w:vAlign w:val="center"/>
          </w:tcPr>
          <w:p w14:paraId="00F05DE3" w14:textId="77777777" w:rsidR="003A2B76" w:rsidRPr="00832125" w:rsidRDefault="003A2B76" w:rsidP="00824D0B">
            <w:pPr>
              <w:jc w:val="center"/>
              <w:rPr>
                <w:rFonts w:asciiTheme="minorHAnsi" w:hAnsiTheme="minorHAnsi" w:cstheme="minorHAnsi"/>
                <w:b/>
              </w:rPr>
            </w:pPr>
            <w:r w:rsidRPr="00832125">
              <w:rPr>
                <w:rFonts w:asciiTheme="minorHAnsi" w:hAnsiTheme="minorHAnsi" w:cstheme="minorHAnsi"/>
                <w:b/>
              </w:rPr>
              <w:t>Mean</w:t>
            </w:r>
          </w:p>
        </w:tc>
      </w:tr>
      <w:tr w:rsidR="00832125" w:rsidRPr="00832125" w14:paraId="29B1C407" w14:textId="77777777" w:rsidTr="000461C8">
        <w:tc>
          <w:tcPr>
            <w:tcW w:w="3335" w:type="pct"/>
          </w:tcPr>
          <w:p w14:paraId="7CEF43A7" w14:textId="4FD531A9" w:rsidR="00832125" w:rsidRPr="00832125" w:rsidRDefault="00832125" w:rsidP="00832125">
            <w:pPr>
              <w:rPr>
                <w:rFonts w:asciiTheme="minorHAnsi" w:hAnsiTheme="minorHAnsi" w:cstheme="minorHAnsi"/>
              </w:rPr>
            </w:pPr>
            <w:r w:rsidRPr="00832125">
              <w:rPr>
                <w:rFonts w:asciiTheme="minorHAnsi" w:hAnsiTheme="minorHAnsi" w:cstheme="minorHAnsi"/>
              </w:rPr>
              <w:t xml:space="preserve">1.  Understanding of the professional roles and ethical responsibilities of school counselors. </w:t>
            </w:r>
          </w:p>
        </w:tc>
        <w:tc>
          <w:tcPr>
            <w:tcW w:w="317" w:type="pct"/>
            <w:vAlign w:val="bottom"/>
          </w:tcPr>
          <w:p w14:paraId="020367E1" w14:textId="4C419769" w:rsidR="00832125" w:rsidRPr="00832125" w:rsidRDefault="00832125" w:rsidP="00832125">
            <w:pPr>
              <w:jc w:val="center"/>
              <w:rPr>
                <w:rFonts w:asciiTheme="minorHAnsi" w:hAnsiTheme="minorHAnsi" w:cstheme="minorHAnsi"/>
              </w:rPr>
            </w:pPr>
            <w:r w:rsidRPr="00832125">
              <w:t>0</w:t>
            </w:r>
          </w:p>
        </w:tc>
        <w:tc>
          <w:tcPr>
            <w:tcW w:w="280" w:type="pct"/>
            <w:vAlign w:val="bottom"/>
          </w:tcPr>
          <w:p w14:paraId="57B4C488" w14:textId="2A81A4A1"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CE46C2D" w14:textId="6609439E" w:rsidR="00832125" w:rsidRPr="00832125" w:rsidRDefault="00832125" w:rsidP="00832125">
            <w:pPr>
              <w:jc w:val="center"/>
              <w:rPr>
                <w:rFonts w:asciiTheme="minorHAnsi" w:hAnsiTheme="minorHAnsi" w:cstheme="minorHAnsi"/>
              </w:rPr>
            </w:pPr>
            <w:r w:rsidRPr="00832125">
              <w:t>2</w:t>
            </w:r>
          </w:p>
        </w:tc>
        <w:tc>
          <w:tcPr>
            <w:tcW w:w="361" w:type="pct"/>
            <w:vAlign w:val="bottom"/>
          </w:tcPr>
          <w:p w14:paraId="7216D1DC" w14:textId="57017AB9" w:rsidR="00832125" w:rsidRPr="00832125" w:rsidRDefault="00832125" w:rsidP="00832125">
            <w:pPr>
              <w:jc w:val="center"/>
              <w:rPr>
                <w:rFonts w:asciiTheme="minorHAnsi" w:hAnsiTheme="minorHAnsi" w:cstheme="minorHAnsi"/>
              </w:rPr>
            </w:pPr>
            <w:r w:rsidRPr="00832125">
              <w:t>2</w:t>
            </w:r>
          </w:p>
        </w:tc>
        <w:tc>
          <w:tcPr>
            <w:tcW w:w="427" w:type="pct"/>
            <w:vAlign w:val="bottom"/>
          </w:tcPr>
          <w:p w14:paraId="707DEB1E" w14:textId="6EA76EB2" w:rsidR="00832125" w:rsidRPr="00832125" w:rsidRDefault="00832125" w:rsidP="00832125">
            <w:pPr>
              <w:jc w:val="center"/>
              <w:rPr>
                <w:rFonts w:asciiTheme="minorHAnsi" w:hAnsiTheme="minorHAnsi" w:cstheme="minorHAnsi"/>
              </w:rPr>
            </w:pPr>
            <w:r w:rsidRPr="00832125">
              <w:t>3.5</w:t>
            </w:r>
          </w:p>
        </w:tc>
      </w:tr>
      <w:tr w:rsidR="00832125" w:rsidRPr="00832125" w14:paraId="51D9FA53" w14:textId="77777777" w:rsidTr="000461C8">
        <w:tc>
          <w:tcPr>
            <w:tcW w:w="3335" w:type="pct"/>
          </w:tcPr>
          <w:p w14:paraId="23BA0A33"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2.  Knowledge of human development across the life span.</w:t>
            </w:r>
          </w:p>
        </w:tc>
        <w:tc>
          <w:tcPr>
            <w:tcW w:w="317" w:type="pct"/>
            <w:vAlign w:val="bottom"/>
          </w:tcPr>
          <w:p w14:paraId="33260F35" w14:textId="6C8E6799" w:rsidR="00832125" w:rsidRPr="00832125" w:rsidRDefault="00832125" w:rsidP="00832125">
            <w:pPr>
              <w:jc w:val="center"/>
              <w:rPr>
                <w:rFonts w:asciiTheme="minorHAnsi" w:hAnsiTheme="minorHAnsi" w:cstheme="minorHAnsi"/>
              </w:rPr>
            </w:pPr>
            <w:r w:rsidRPr="00832125">
              <w:t>0</w:t>
            </w:r>
          </w:p>
        </w:tc>
        <w:tc>
          <w:tcPr>
            <w:tcW w:w="280" w:type="pct"/>
            <w:vAlign w:val="bottom"/>
          </w:tcPr>
          <w:p w14:paraId="5622456F" w14:textId="027991C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7BCEA3B7" w14:textId="1CFF3552" w:rsidR="00832125" w:rsidRPr="00832125" w:rsidRDefault="00832125" w:rsidP="00832125">
            <w:pPr>
              <w:jc w:val="center"/>
              <w:rPr>
                <w:rFonts w:asciiTheme="minorHAnsi" w:hAnsiTheme="minorHAnsi" w:cstheme="minorHAnsi"/>
              </w:rPr>
            </w:pPr>
            <w:r w:rsidRPr="00832125">
              <w:t>1</w:t>
            </w:r>
          </w:p>
        </w:tc>
        <w:tc>
          <w:tcPr>
            <w:tcW w:w="361" w:type="pct"/>
            <w:vAlign w:val="bottom"/>
          </w:tcPr>
          <w:p w14:paraId="416B8F01" w14:textId="6598859A" w:rsidR="00832125" w:rsidRPr="00832125" w:rsidRDefault="00832125" w:rsidP="00832125">
            <w:pPr>
              <w:jc w:val="center"/>
              <w:rPr>
                <w:rFonts w:asciiTheme="minorHAnsi" w:hAnsiTheme="minorHAnsi" w:cstheme="minorHAnsi"/>
              </w:rPr>
            </w:pPr>
            <w:r w:rsidRPr="00832125">
              <w:t>3</w:t>
            </w:r>
          </w:p>
        </w:tc>
        <w:tc>
          <w:tcPr>
            <w:tcW w:w="427" w:type="pct"/>
            <w:vAlign w:val="bottom"/>
          </w:tcPr>
          <w:p w14:paraId="5659E604" w14:textId="680DD2EE" w:rsidR="00832125" w:rsidRPr="00832125" w:rsidRDefault="00832125" w:rsidP="00832125">
            <w:pPr>
              <w:jc w:val="center"/>
              <w:rPr>
                <w:rFonts w:asciiTheme="minorHAnsi" w:hAnsiTheme="minorHAnsi" w:cstheme="minorHAnsi"/>
              </w:rPr>
            </w:pPr>
            <w:r w:rsidRPr="00832125">
              <w:t>3.75</w:t>
            </w:r>
          </w:p>
        </w:tc>
      </w:tr>
      <w:tr w:rsidR="00832125" w:rsidRPr="00832125" w14:paraId="3E52EBEA" w14:textId="77777777" w:rsidTr="000461C8">
        <w:tc>
          <w:tcPr>
            <w:tcW w:w="3335" w:type="pct"/>
          </w:tcPr>
          <w:p w14:paraId="326517F2"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3.  Knowledge of career development across the life span.</w:t>
            </w:r>
          </w:p>
        </w:tc>
        <w:tc>
          <w:tcPr>
            <w:tcW w:w="317" w:type="pct"/>
            <w:vAlign w:val="bottom"/>
          </w:tcPr>
          <w:p w14:paraId="6B5477ED" w14:textId="472B0F81" w:rsidR="00832125" w:rsidRPr="00832125" w:rsidRDefault="00832125" w:rsidP="00832125">
            <w:pPr>
              <w:jc w:val="center"/>
              <w:rPr>
                <w:rFonts w:asciiTheme="minorHAnsi" w:hAnsiTheme="minorHAnsi" w:cstheme="minorHAnsi"/>
              </w:rPr>
            </w:pPr>
            <w:r w:rsidRPr="00832125">
              <w:t>0</w:t>
            </w:r>
          </w:p>
        </w:tc>
        <w:tc>
          <w:tcPr>
            <w:tcW w:w="280" w:type="pct"/>
            <w:vAlign w:val="bottom"/>
          </w:tcPr>
          <w:p w14:paraId="2289B736" w14:textId="1671E061" w:rsidR="00832125" w:rsidRPr="00832125" w:rsidRDefault="00832125" w:rsidP="00832125">
            <w:pPr>
              <w:jc w:val="center"/>
              <w:rPr>
                <w:rFonts w:asciiTheme="minorHAnsi" w:hAnsiTheme="minorHAnsi" w:cstheme="minorHAnsi"/>
              </w:rPr>
            </w:pPr>
            <w:r w:rsidRPr="00832125">
              <w:t>0</w:t>
            </w:r>
          </w:p>
        </w:tc>
        <w:tc>
          <w:tcPr>
            <w:tcW w:w="280" w:type="pct"/>
            <w:vAlign w:val="bottom"/>
          </w:tcPr>
          <w:p w14:paraId="18464CB0" w14:textId="51CC1DFF" w:rsidR="00832125" w:rsidRPr="00832125" w:rsidRDefault="00832125" w:rsidP="00832125">
            <w:pPr>
              <w:jc w:val="center"/>
              <w:rPr>
                <w:rFonts w:asciiTheme="minorHAnsi" w:hAnsiTheme="minorHAnsi" w:cstheme="minorHAnsi"/>
              </w:rPr>
            </w:pPr>
            <w:r w:rsidRPr="00832125">
              <w:t>1</w:t>
            </w:r>
          </w:p>
        </w:tc>
        <w:tc>
          <w:tcPr>
            <w:tcW w:w="361" w:type="pct"/>
            <w:vAlign w:val="bottom"/>
          </w:tcPr>
          <w:p w14:paraId="5BF8CD02" w14:textId="1E16B63D" w:rsidR="00832125" w:rsidRPr="00832125" w:rsidRDefault="00832125" w:rsidP="00832125">
            <w:pPr>
              <w:jc w:val="center"/>
              <w:rPr>
                <w:rFonts w:asciiTheme="minorHAnsi" w:hAnsiTheme="minorHAnsi" w:cstheme="minorHAnsi"/>
              </w:rPr>
            </w:pPr>
            <w:r w:rsidRPr="00832125">
              <w:t>3</w:t>
            </w:r>
          </w:p>
        </w:tc>
        <w:tc>
          <w:tcPr>
            <w:tcW w:w="427" w:type="pct"/>
            <w:vAlign w:val="bottom"/>
          </w:tcPr>
          <w:p w14:paraId="72DDB418" w14:textId="5E36FFA0" w:rsidR="00832125" w:rsidRPr="00832125" w:rsidRDefault="00832125" w:rsidP="00832125">
            <w:pPr>
              <w:jc w:val="center"/>
              <w:rPr>
                <w:rFonts w:asciiTheme="minorHAnsi" w:hAnsiTheme="minorHAnsi" w:cstheme="minorHAnsi"/>
              </w:rPr>
            </w:pPr>
            <w:r w:rsidRPr="00832125">
              <w:t>3.75</w:t>
            </w:r>
          </w:p>
        </w:tc>
      </w:tr>
      <w:tr w:rsidR="00832125" w:rsidRPr="00832125" w14:paraId="45E56B39" w14:textId="77777777" w:rsidTr="000461C8">
        <w:tc>
          <w:tcPr>
            <w:tcW w:w="3335" w:type="pct"/>
          </w:tcPr>
          <w:p w14:paraId="0E3138C4"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4.  Understanding of theoretical and applied knowledge of helping relationships at personal, group, and systemic (e.g., families and classrooms) levels.</w:t>
            </w:r>
          </w:p>
        </w:tc>
        <w:tc>
          <w:tcPr>
            <w:tcW w:w="317" w:type="pct"/>
            <w:vAlign w:val="bottom"/>
          </w:tcPr>
          <w:p w14:paraId="115B78FE" w14:textId="47C80030" w:rsidR="00832125" w:rsidRPr="00832125" w:rsidRDefault="00832125" w:rsidP="00832125">
            <w:pPr>
              <w:jc w:val="center"/>
              <w:rPr>
                <w:rFonts w:asciiTheme="minorHAnsi" w:hAnsiTheme="minorHAnsi" w:cstheme="minorHAnsi"/>
              </w:rPr>
            </w:pPr>
            <w:r w:rsidRPr="00832125">
              <w:t>0</w:t>
            </w:r>
          </w:p>
        </w:tc>
        <w:tc>
          <w:tcPr>
            <w:tcW w:w="280" w:type="pct"/>
            <w:vAlign w:val="bottom"/>
          </w:tcPr>
          <w:p w14:paraId="7D3D6E2E" w14:textId="71A4567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8B8C69C" w14:textId="35569B1B" w:rsidR="00832125" w:rsidRPr="00832125" w:rsidRDefault="00832125" w:rsidP="00832125">
            <w:pPr>
              <w:jc w:val="center"/>
              <w:rPr>
                <w:rFonts w:asciiTheme="minorHAnsi" w:hAnsiTheme="minorHAnsi" w:cstheme="minorHAnsi"/>
              </w:rPr>
            </w:pPr>
            <w:r w:rsidRPr="00832125">
              <w:t>2</w:t>
            </w:r>
          </w:p>
        </w:tc>
        <w:tc>
          <w:tcPr>
            <w:tcW w:w="361" w:type="pct"/>
            <w:vAlign w:val="bottom"/>
          </w:tcPr>
          <w:p w14:paraId="23A817BB" w14:textId="65EF95EB" w:rsidR="00832125" w:rsidRPr="00832125" w:rsidRDefault="00832125" w:rsidP="00832125">
            <w:pPr>
              <w:jc w:val="center"/>
              <w:rPr>
                <w:rFonts w:asciiTheme="minorHAnsi" w:hAnsiTheme="minorHAnsi" w:cstheme="minorHAnsi"/>
              </w:rPr>
            </w:pPr>
            <w:r w:rsidRPr="00832125">
              <w:t>2</w:t>
            </w:r>
          </w:p>
        </w:tc>
        <w:tc>
          <w:tcPr>
            <w:tcW w:w="427" w:type="pct"/>
            <w:vAlign w:val="bottom"/>
          </w:tcPr>
          <w:p w14:paraId="02A3183C" w14:textId="362D90C3" w:rsidR="00832125" w:rsidRPr="00832125" w:rsidRDefault="00832125" w:rsidP="00832125">
            <w:pPr>
              <w:jc w:val="center"/>
              <w:rPr>
                <w:rFonts w:asciiTheme="minorHAnsi" w:hAnsiTheme="minorHAnsi" w:cstheme="minorHAnsi"/>
              </w:rPr>
            </w:pPr>
            <w:r w:rsidRPr="00832125">
              <w:t>3.5</w:t>
            </w:r>
          </w:p>
        </w:tc>
      </w:tr>
      <w:tr w:rsidR="00832125" w:rsidRPr="00832125" w14:paraId="2C78366D" w14:textId="77777777" w:rsidTr="000461C8">
        <w:tc>
          <w:tcPr>
            <w:tcW w:w="3335" w:type="pct"/>
          </w:tcPr>
          <w:p w14:paraId="0D4F30BF" w14:textId="77777777" w:rsidR="00832125" w:rsidRPr="00832125" w:rsidRDefault="00832125" w:rsidP="00832125">
            <w:pPr>
              <w:ind w:left="270" w:hanging="270"/>
              <w:rPr>
                <w:rFonts w:asciiTheme="minorHAnsi" w:hAnsiTheme="minorHAnsi" w:cstheme="minorHAnsi"/>
              </w:rPr>
            </w:pPr>
            <w:r w:rsidRPr="00832125">
              <w:rPr>
                <w:rFonts w:asciiTheme="minorHAnsi" w:hAnsiTheme="minorHAnsi" w:cstheme="minorHAnsi"/>
              </w:rPr>
              <w:t>5. Understanding of evidence-based practices at personal, group, and systemic (e.g., families and classrooms) levels.</w:t>
            </w:r>
          </w:p>
        </w:tc>
        <w:tc>
          <w:tcPr>
            <w:tcW w:w="317" w:type="pct"/>
            <w:vAlign w:val="bottom"/>
          </w:tcPr>
          <w:p w14:paraId="320DBAFF" w14:textId="51350CCB" w:rsidR="00832125" w:rsidRPr="00832125" w:rsidRDefault="00832125" w:rsidP="00832125">
            <w:pPr>
              <w:jc w:val="center"/>
              <w:rPr>
                <w:rFonts w:asciiTheme="minorHAnsi" w:hAnsiTheme="minorHAnsi" w:cstheme="minorHAnsi"/>
              </w:rPr>
            </w:pPr>
            <w:r w:rsidRPr="00832125">
              <w:t>0</w:t>
            </w:r>
          </w:p>
        </w:tc>
        <w:tc>
          <w:tcPr>
            <w:tcW w:w="280" w:type="pct"/>
            <w:vAlign w:val="bottom"/>
          </w:tcPr>
          <w:p w14:paraId="53CB9789" w14:textId="4750E104"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48146E0" w14:textId="02F2302E" w:rsidR="00832125" w:rsidRPr="00832125" w:rsidRDefault="00832125" w:rsidP="00832125">
            <w:pPr>
              <w:jc w:val="center"/>
              <w:rPr>
                <w:rFonts w:asciiTheme="minorHAnsi" w:hAnsiTheme="minorHAnsi" w:cstheme="minorHAnsi"/>
              </w:rPr>
            </w:pPr>
            <w:r w:rsidRPr="00832125">
              <w:t>2</w:t>
            </w:r>
          </w:p>
        </w:tc>
        <w:tc>
          <w:tcPr>
            <w:tcW w:w="361" w:type="pct"/>
            <w:vAlign w:val="bottom"/>
          </w:tcPr>
          <w:p w14:paraId="2E88CCA1" w14:textId="45DE7C2F" w:rsidR="00832125" w:rsidRPr="00832125" w:rsidRDefault="00832125" w:rsidP="00832125">
            <w:pPr>
              <w:jc w:val="center"/>
              <w:rPr>
                <w:rFonts w:asciiTheme="minorHAnsi" w:hAnsiTheme="minorHAnsi" w:cstheme="minorHAnsi"/>
              </w:rPr>
            </w:pPr>
            <w:r w:rsidRPr="00832125">
              <w:t>2</w:t>
            </w:r>
          </w:p>
        </w:tc>
        <w:tc>
          <w:tcPr>
            <w:tcW w:w="427" w:type="pct"/>
            <w:vAlign w:val="bottom"/>
          </w:tcPr>
          <w:p w14:paraId="511EFA61" w14:textId="05270213" w:rsidR="00832125" w:rsidRPr="00832125" w:rsidRDefault="00832125" w:rsidP="00832125">
            <w:pPr>
              <w:jc w:val="center"/>
              <w:rPr>
                <w:rFonts w:asciiTheme="minorHAnsi" w:hAnsiTheme="minorHAnsi" w:cstheme="minorHAnsi"/>
              </w:rPr>
            </w:pPr>
            <w:r w:rsidRPr="00832125">
              <w:t>3.5</w:t>
            </w:r>
          </w:p>
        </w:tc>
      </w:tr>
      <w:tr w:rsidR="00832125" w:rsidRPr="00832125" w14:paraId="1D47DCAA" w14:textId="77777777" w:rsidTr="000461C8">
        <w:tc>
          <w:tcPr>
            <w:tcW w:w="3335" w:type="pct"/>
          </w:tcPr>
          <w:p w14:paraId="1ACCCF9D" w14:textId="77777777" w:rsidR="00832125" w:rsidRPr="00832125" w:rsidRDefault="00832125" w:rsidP="00832125">
            <w:pPr>
              <w:ind w:left="270" w:hanging="270"/>
              <w:rPr>
                <w:rFonts w:asciiTheme="minorHAnsi" w:hAnsiTheme="minorHAnsi" w:cstheme="minorHAnsi"/>
              </w:rPr>
            </w:pPr>
            <w:r w:rsidRPr="00832125">
              <w:rPr>
                <w:rFonts w:asciiTheme="minorHAnsi" w:hAnsiTheme="minorHAnsi" w:cstheme="minorHAnsi"/>
              </w:rPr>
              <w:t>6. Understanding and appreciation of social and cultural diversity and   pluralistic trends.</w:t>
            </w:r>
          </w:p>
        </w:tc>
        <w:tc>
          <w:tcPr>
            <w:tcW w:w="317" w:type="pct"/>
            <w:vAlign w:val="bottom"/>
          </w:tcPr>
          <w:p w14:paraId="3E456F9C" w14:textId="13538F0A"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8D788A5" w14:textId="1886D70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FA1D4AB" w14:textId="274A520A" w:rsidR="00832125" w:rsidRPr="00832125" w:rsidRDefault="00832125" w:rsidP="00832125">
            <w:pPr>
              <w:jc w:val="center"/>
              <w:rPr>
                <w:rFonts w:asciiTheme="minorHAnsi" w:hAnsiTheme="minorHAnsi" w:cstheme="minorHAnsi"/>
              </w:rPr>
            </w:pPr>
            <w:r w:rsidRPr="00832125">
              <w:t>2</w:t>
            </w:r>
          </w:p>
        </w:tc>
        <w:tc>
          <w:tcPr>
            <w:tcW w:w="361" w:type="pct"/>
            <w:vAlign w:val="bottom"/>
          </w:tcPr>
          <w:p w14:paraId="0E687CD7" w14:textId="727058AB" w:rsidR="00832125" w:rsidRPr="00832125" w:rsidRDefault="00832125" w:rsidP="00832125">
            <w:pPr>
              <w:jc w:val="center"/>
              <w:rPr>
                <w:rFonts w:asciiTheme="minorHAnsi" w:hAnsiTheme="minorHAnsi" w:cstheme="minorHAnsi"/>
              </w:rPr>
            </w:pPr>
            <w:r w:rsidRPr="00832125">
              <w:t>2</w:t>
            </w:r>
          </w:p>
        </w:tc>
        <w:tc>
          <w:tcPr>
            <w:tcW w:w="427" w:type="pct"/>
            <w:vAlign w:val="bottom"/>
          </w:tcPr>
          <w:p w14:paraId="5989F9FA" w14:textId="22A1ECDB" w:rsidR="00832125" w:rsidRPr="00832125" w:rsidRDefault="00832125" w:rsidP="00832125">
            <w:pPr>
              <w:jc w:val="center"/>
              <w:rPr>
                <w:rFonts w:asciiTheme="minorHAnsi" w:hAnsiTheme="minorHAnsi" w:cstheme="minorHAnsi"/>
              </w:rPr>
            </w:pPr>
            <w:r w:rsidRPr="00832125">
              <w:t>3.5</w:t>
            </w:r>
          </w:p>
        </w:tc>
      </w:tr>
      <w:tr w:rsidR="00832125" w:rsidRPr="00832125" w14:paraId="501EEAA9" w14:textId="77777777" w:rsidTr="000461C8">
        <w:tc>
          <w:tcPr>
            <w:tcW w:w="3335" w:type="pct"/>
          </w:tcPr>
          <w:p w14:paraId="68E92E5C" w14:textId="77777777" w:rsidR="00832125" w:rsidRPr="00832125" w:rsidRDefault="00832125" w:rsidP="00832125">
            <w:pPr>
              <w:ind w:left="270" w:hanging="270"/>
              <w:rPr>
                <w:rFonts w:asciiTheme="minorHAnsi" w:hAnsiTheme="minorHAnsi" w:cstheme="minorHAnsi"/>
              </w:rPr>
            </w:pPr>
            <w:r w:rsidRPr="00832125">
              <w:rPr>
                <w:rFonts w:asciiTheme="minorHAnsi" w:hAnsiTheme="minorHAnsi" w:cstheme="minorHAnsi"/>
              </w:rPr>
              <w:t>7.  Knowledge of assessment principles, instruments, and interview practices.</w:t>
            </w:r>
          </w:p>
        </w:tc>
        <w:tc>
          <w:tcPr>
            <w:tcW w:w="317" w:type="pct"/>
            <w:vAlign w:val="bottom"/>
          </w:tcPr>
          <w:p w14:paraId="54A47FFF" w14:textId="0F8B073A"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5CF4E26" w14:textId="2EFBCC14"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CF5F2F4" w14:textId="43F0E5AB" w:rsidR="00832125" w:rsidRPr="00832125" w:rsidRDefault="00832125" w:rsidP="00832125">
            <w:pPr>
              <w:jc w:val="center"/>
              <w:rPr>
                <w:rFonts w:asciiTheme="minorHAnsi" w:hAnsiTheme="minorHAnsi" w:cstheme="minorHAnsi"/>
              </w:rPr>
            </w:pPr>
            <w:r w:rsidRPr="00832125">
              <w:t>1</w:t>
            </w:r>
          </w:p>
        </w:tc>
        <w:tc>
          <w:tcPr>
            <w:tcW w:w="361" w:type="pct"/>
            <w:vAlign w:val="bottom"/>
          </w:tcPr>
          <w:p w14:paraId="42764ABD" w14:textId="37AD2FB1" w:rsidR="00832125" w:rsidRPr="00832125" w:rsidRDefault="00832125" w:rsidP="00832125">
            <w:pPr>
              <w:jc w:val="center"/>
              <w:rPr>
                <w:rFonts w:asciiTheme="minorHAnsi" w:hAnsiTheme="minorHAnsi" w:cstheme="minorHAnsi"/>
              </w:rPr>
            </w:pPr>
            <w:r w:rsidRPr="00832125">
              <w:t>3</w:t>
            </w:r>
          </w:p>
        </w:tc>
        <w:tc>
          <w:tcPr>
            <w:tcW w:w="427" w:type="pct"/>
            <w:vAlign w:val="bottom"/>
          </w:tcPr>
          <w:p w14:paraId="4F1E152B" w14:textId="711F8259" w:rsidR="00832125" w:rsidRPr="00832125" w:rsidRDefault="00832125" w:rsidP="00832125">
            <w:pPr>
              <w:jc w:val="center"/>
              <w:rPr>
                <w:rFonts w:asciiTheme="minorHAnsi" w:hAnsiTheme="minorHAnsi" w:cstheme="minorHAnsi"/>
              </w:rPr>
            </w:pPr>
            <w:r w:rsidRPr="00832125">
              <w:t>3.75</w:t>
            </w:r>
          </w:p>
        </w:tc>
      </w:tr>
      <w:tr w:rsidR="00832125" w:rsidRPr="00832125" w14:paraId="0EF9C6EF" w14:textId="77777777" w:rsidTr="000461C8">
        <w:tc>
          <w:tcPr>
            <w:tcW w:w="3335" w:type="pct"/>
          </w:tcPr>
          <w:p w14:paraId="4D1D3FA4"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8.  Knowledge of research and evaluation practices.</w:t>
            </w:r>
          </w:p>
        </w:tc>
        <w:tc>
          <w:tcPr>
            <w:tcW w:w="317" w:type="pct"/>
            <w:vAlign w:val="bottom"/>
          </w:tcPr>
          <w:p w14:paraId="761F6625" w14:textId="6BA9F211" w:rsidR="00832125" w:rsidRPr="00832125" w:rsidRDefault="00832125" w:rsidP="00832125">
            <w:pPr>
              <w:jc w:val="center"/>
              <w:rPr>
                <w:rFonts w:asciiTheme="minorHAnsi" w:hAnsiTheme="minorHAnsi" w:cstheme="minorHAnsi"/>
              </w:rPr>
            </w:pPr>
            <w:r w:rsidRPr="00832125">
              <w:t>0</w:t>
            </w:r>
          </w:p>
        </w:tc>
        <w:tc>
          <w:tcPr>
            <w:tcW w:w="280" w:type="pct"/>
            <w:vAlign w:val="bottom"/>
          </w:tcPr>
          <w:p w14:paraId="2D9E850A" w14:textId="4C7CDABE"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562A42E" w14:textId="7AE5F482" w:rsidR="00832125" w:rsidRPr="00832125" w:rsidRDefault="00832125" w:rsidP="00832125">
            <w:pPr>
              <w:jc w:val="center"/>
              <w:rPr>
                <w:rFonts w:asciiTheme="minorHAnsi" w:hAnsiTheme="minorHAnsi" w:cstheme="minorHAnsi"/>
              </w:rPr>
            </w:pPr>
            <w:r w:rsidRPr="00832125">
              <w:t>2</w:t>
            </w:r>
          </w:p>
        </w:tc>
        <w:tc>
          <w:tcPr>
            <w:tcW w:w="361" w:type="pct"/>
            <w:vAlign w:val="bottom"/>
          </w:tcPr>
          <w:p w14:paraId="2441407F" w14:textId="166121C8" w:rsidR="00832125" w:rsidRPr="00832125" w:rsidRDefault="00832125" w:rsidP="00832125">
            <w:pPr>
              <w:jc w:val="center"/>
              <w:rPr>
                <w:rFonts w:asciiTheme="minorHAnsi" w:hAnsiTheme="minorHAnsi" w:cstheme="minorHAnsi"/>
              </w:rPr>
            </w:pPr>
            <w:r w:rsidRPr="00832125">
              <w:t>2</w:t>
            </w:r>
          </w:p>
        </w:tc>
        <w:tc>
          <w:tcPr>
            <w:tcW w:w="427" w:type="pct"/>
            <w:vAlign w:val="bottom"/>
          </w:tcPr>
          <w:p w14:paraId="7653FC0F" w14:textId="37BCD7E0" w:rsidR="00832125" w:rsidRPr="00832125" w:rsidRDefault="00832125" w:rsidP="00832125">
            <w:pPr>
              <w:jc w:val="center"/>
              <w:rPr>
                <w:rFonts w:asciiTheme="minorHAnsi" w:hAnsiTheme="minorHAnsi" w:cstheme="minorHAnsi"/>
              </w:rPr>
            </w:pPr>
            <w:r w:rsidRPr="00832125">
              <w:t>3.5</w:t>
            </w:r>
          </w:p>
        </w:tc>
      </w:tr>
      <w:tr w:rsidR="00832125" w:rsidRPr="00832125" w14:paraId="43EADCF3" w14:textId="77777777" w:rsidTr="000461C8">
        <w:tc>
          <w:tcPr>
            <w:tcW w:w="3335" w:type="pct"/>
          </w:tcPr>
          <w:p w14:paraId="1F517F7D"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9.  Knowledge of available technology.</w:t>
            </w:r>
          </w:p>
        </w:tc>
        <w:tc>
          <w:tcPr>
            <w:tcW w:w="317" w:type="pct"/>
            <w:vAlign w:val="bottom"/>
          </w:tcPr>
          <w:p w14:paraId="1494AEE3" w14:textId="74722D8E" w:rsidR="00832125" w:rsidRPr="00832125" w:rsidRDefault="00832125" w:rsidP="00832125">
            <w:pPr>
              <w:jc w:val="center"/>
              <w:rPr>
                <w:rFonts w:asciiTheme="minorHAnsi" w:hAnsiTheme="minorHAnsi" w:cstheme="minorHAnsi"/>
              </w:rPr>
            </w:pPr>
            <w:r w:rsidRPr="00832125">
              <w:t>0</w:t>
            </w:r>
          </w:p>
        </w:tc>
        <w:tc>
          <w:tcPr>
            <w:tcW w:w="280" w:type="pct"/>
            <w:vAlign w:val="bottom"/>
          </w:tcPr>
          <w:p w14:paraId="2705F117" w14:textId="5A2F49E2" w:rsidR="00832125" w:rsidRPr="00832125" w:rsidRDefault="00832125" w:rsidP="00832125">
            <w:pPr>
              <w:jc w:val="center"/>
              <w:rPr>
                <w:rFonts w:asciiTheme="minorHAnsi" w:hAnsiTheme="minorHAnsi" w:cstheme="minorHAnsi"/>
              </w:rPr>
            </w:pPr>
            <w:r w:rsidRPr="00832125">
              <w:t>0</w:t>
            </w:r>
          </w:p>
        </w:tc>
        <w:tc>
          <w:tcPr>
            <w:tcW w:w="280" w:type="pct"/>
            <w:vAlign w:val="bottom"/>
          </w:tcPr>
          <w:p w14:paraId="29FEC2CB" w14:textId="1AFF4837" w:rsidR="00832125" w:rsidRPr="00832125" w:rsidRDefault="00832125" w:rsidP="00832125">
            <w:pPr>
              <w:jc w:val="center"/>
              <w:rPr>
                <w:rFonts w:asciiTheme="minorHAnsi" w:hAnsiTheme="minorHAnsi" w:cstheme="minorHAnsi"/>
              </w:rPr>
            </w:pPr>
            <w:r w:rsidRPr="00832125">
              <w:t>1</w:t>
            </w:r>
          </w:p>
        </w:tc>
        <w:tc>
          <w:tcPr>
            <w:tcW w:w="361" w:type="pct"/>
            <w:vAlign w:val="bottom"/>
          </w:tcPr>
          <w:p w14:paraId="2D83AB81" w14:textId="7139C21C" w:rsidR="00832125" w:rsidRPr="00832125" w:rsidRDefault="00832125" w:rsidP="00832125">
            <w:pPr>
              <w:jc w:val="center"/>
              <w:rPr>
                <w:rFonts w:asciiTheme="minorHAnsi" w:hAnsiTheme="minorHAnsi" w:cstheme="minorHAnsi"/>
              </w:rPr>
            </w:pPr>
            <w:r w:rsidRPr="00832125">
              <w:t>3</w:t>
            </w:r>
          </w:p>
        </w:tc>
        <w:tc>
          <w:tcPr>
            <w:tcW w:w="427" w:type="pct"/>
            <w:vAlign w:val="bottom"/>
          </w:tcPr>
          <w:p w14:paraId="2F5751D3" w14:textId="4725C784" w:rsidR="00832125" w:rsidRPr="00832125" w:rsidRDefault="00832125" w:rsidP="00832125">
            <w:pPr>
              <w:jc w:val="center"/>
              <w:rPr>
                <w:rFonts w:asciiTheme="minorHAnsi" w:hAnsiTheme="minorHAnsi" w:cstheme="minorHAnsi"/>
              </w:rPr>
            </w:pPr>
            <w:r w:rsidRPr="00832125">
              <w:t>3.75</w:t>
            </w:r>
          </w:p>
        </w:tc>
      </w:tr>
      <w:tr w:rsidR="00832125" w:rsidRPr="00832125" w14:paraId="690BE195" w14:textId="77777777" w:rsidTr="000461C8">
        <w:tc>
          <w:tcPr>
            <w:tcW w:w="3335" w:type="pct"/>
          </w:tcPr>
          <w:p w14:paraId="242B3331" w14:textId="77777777" w:rsidR="00832125" w:rsidRPr="00832125" w:rsidRDefault="00832125" w:rsidP="00832125">
            <w:pPr>
              <w:ind w:left="270" w:hanging="270"/>
              <w:rPr>
                <w:rFonts w:asciiTheme="minorHAnsi" w:hAnsiTheme="minorHAnsi" w:cstheme="minorHAnsi"/>
              </w:rPr>
            </w:pPr>
            <w:r w:rsidRPr="00832125">
              <w:rPr>
                <w:rFonts w:asciiTheme="minorHAnsi" w:hAnsiTheme="minorHAnsi" w:cstheme="minorHAnsi"/>
              </w:rPr>
              <w:t>10.  Ability to document and perform her or his multiple duties in an ethical, professional manner.</w:t>
            </w:r>
          </w:p>
        </w:tc>
        <w:tc>
          <w:tcPr>
            <w:tcW w:w="317" w:type="pct"/>
            <w:vAlign w:val="bottom"/>
          </w:tcPr>
          <w:p w14:paraId="28579B45" w14:textId="05EAABA8"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3EC6FF2" w14:textId="126846FA" w:rsidR="00832125" w:rsidRPr="00832125" w:rsidRDefault="00832125" w:rsidP="00832125">
            <w:pPr>
              <w:jc w:val="center"/>
              <w:rPr>
                <w:rFonts w:asciiTheme="minorHAnsi" w:hAnsiTheme="minorHAnsi" w:cstheme="minorHAnsi"/>
              </w:rPr>
            </w:pPr>
            <w:r w:rsidRPr="00832125">
              <w:t>0</w:t>
            </w:r>
          </w:p>
        </w:tc>
        <w:tc>
          <w:tcPr>
            <w:tcW w:w="280" w:type="pct"/>
            <w:vAlign w:val="bottom"/>
          </w:tcPr>
          <w:p w14:paraId="608F747F" w14:textId="1B6A6722" w:rsidR="00832125" w:rsidRPr="00832125" w:rsidRDefault="00832125" w:rsidP="00832125">
            <w:pPr>
              <w:jc w:val="center"/>
              <w:rPr>
                <w:rFonts w:asciiTheme="minorHAnsi" w:hAnsiTheme="minorHAnsi" w:cstheme="minorHAnsi"/>
              </w:rPr>
            </w:pPr>
            <w:r w:rsidRPr="00832125">
              <w:t>2</w:t>
            </w:r>
          </w:p>
        </w:tc>
        <w:tc>
          <w:tcPr>
            <w:tcW w:w="361" w:type="pct"/>
            <w:vAlign w:val="bottom"/>
          </w:tcPr>
          <w:p w14:paraId="7A752751" w14:textId="041300E8" w:rsidR="00832125" w:rsidRPr="00832125" w:rsidRDefault="00832125" w:rsidP="00832125">
            <w:pPr>
              <w:jc w:val="center"/>
              <w:rPr>
                <w:rFonts w:asciiTheme="minorHAnsi" w:hAnsiTheme="minorHAnsi" w:cstheme="minorHAnsi"/>
              </w:rPr>
            </w:pPr>
            <w:r w:rsidRPr="00832125">
              <w:t>2</w:t>
            </w:r>
          </w:p>
        </w:tc>
        <w:tc>
          <w:tcPr>
            <w:tcW w:w="427" w:type="pct"/>
            <w:vAlign w:val="bottom"/>
          </w:tcPr>
          <w:p w14:paraId="7B723FF0" w14:textId="3E6ADCC4" w:rsidR="00832125" w:rsidRPr="00832125" w:rsidRDefault="00832125" w:rsidP="00832125">
            <w:pPr>
              <w:jc w:val="center"/>
              <w:rPr>
                <w:rFonts w:asciiTheme="minorHAnsi" w:hAnsiTheme="minorHAnsi" w:cstheme="minorHAnsi"/>
              </w:rPr>
            </w:pPr>
            <w:r w:rsidRPr="00832125">
              <w:t>3.5</w:t>
            </w:r>
          </w:p>
        </w:tc>
      </w:tr>
      <w:tr w:rsidR="00832125" w:rsidRPr="00832125" w14:paraId="78FC9A8F" w14:textId="77777777" w:rsidTr="000461C8">
        <w:tc>
          <w:tcPr>
            <w:tcW w:w="3335" w:type="pct"/>
          </w:tcPr>
          <w:p w14:paraId="07D9F3AA" w14:textId="77777777" w:rsidR="00832125" w:rsidRPr="00832125" w:rsidRDefault="00832125" w:rsidP="00832125">
            <w:pPr>
              <w:ind w:left="360" w:hanging="360"/>
              <w:rPr>
                <w:rFonts w:asciiTheme="minorHAnsi" w:hAnsiTheme="minorHAnsi" w:cstheme="minorHAnsi"/>
              </w:rPr>
            </w:pPr>
            <w:r w:rsidRPr="00832125">
              <w:rPr>
                <w:rFonts w:asciiTheme="minorHAnsi" w:hAnsiTheme="minorHAnsi" w:cstheme="minorHAnsi"/>
              </w:rPr>
              <w:t>11. Ability to perform needs assessments.</w:t>
            </w:r>
          </w:p>
        </w:tc>
        <w:tc>
          <w:tcPr>
            <w:tcW w:w="317" w:type="pct"/>
            <w:vAlign w:val="bottom"/>
          </w:tcPr>
          <w:p w14:paraId="4F656EC3" w14:textId="45CF63F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1571CEA" w14:textId="1E7D7209"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5FCE9F8" w14:textId="20B72EEE" w:rsidR="00832125" w:rsidRPr="00832125" w:rsidRDefault="00832125" w:rsidP="00832125">
            <w:pPr>
              <w:jc w:val="center"/>
              <w:rPr>
                <w:rFonts w:asciiTheme="minorHAnsi" w:hAnsiTheme="minorHAnsi" w:cstheme="minorHAnsi"/>
              </w:rPr>
            </w:pPr>
            <w:r w:rsidRPr="00832125">
              <w:t>1</w:t>
            </w:r>
          </w:p>
        </w:tc>
        <w:tc>
          <w:tcPr>
            <w:tcW w:w="361" w:type="pct"/>
            <w:vAlign w:val="bottom"/>
          </w:tcPr>
          <w:p w14:paraId="52A881F8" w14:textId="6D6A1588" w:rsidR="00832125" w:rsidRPr="00832125" w:rsidRDefault="00832125" w:rsidP="00832125">
            <w:pPr>
              <w:jc w:val="center"/>
              <w:rPr>
                <w:rFonts w:asciiTheme="minorHAnsi" w:hAnsiTheme="minorHAnsi" w:cstheme="minorHAnsi"/>
              </w:rPr>
            </w:pPr>
            <w:r w:rsidRPr="00832125">
              <w:t>3</w:t>
            </w:r>
          </w:p>
        </w:tc>
        <w:tc>
          <w:tcPr>
            <w:tcW w:w="427" w:type="pct"/>
            <w:vAlign w:val="bottom"/>
          </w:tcPr>
          <w:p w14:paraId="258EF93F" w14:textId="4CD26ABC" w:rsidR="00832125" w:rsidRPr="00832125" w:rsidRDefault="00832125" w:rsidP="00832125">
            <w:pPr>
              <w:jc w:val="center"/>
              <w:rPr>
                <w:rFonts w:asciiTheme="minorHAnsi" w:hAnsiTheme="minorHAnsi" w:cstheme="minorHAnsi"/>
              </w:rPr>
            </w:pPr>
            <w:r w:rsidRPr="00832125">
              <w:t>3.75</w:t>
            </w:r>
          </w:p>
        </w:tc>
      </w:tr>
      <w:tr w:rsidR="00832125" w:rsidRPr="00832125" w14:paraId="15DC6A07" w14:textId="77777777" w:rsidTr="000461C8">
        <w:tc>
          <w:tcPr>
            <w:tcW w:w="3335" w:type="pct"/>
          </w:tcPr>
          <w:p w14:paraId="0DC25464" w14:textId="77777777" w:rsidR="00832125" w:rsidRPr="00832125" w:rsidRDefault="00832125" w:rsidP="00832125">
            <w:pPr>
              <w:ind w:left="360" w:hanging="360"/>
              <w:rPr>
                <w:rFonts w:asciiTheme="minorHAnsi" w:hAnsiTheme="minorHAnsi" w:cstheme="minorHAnsi"/>
              </w:rPr>
            </w:pPr>
            <w:r w:rsidRPr="00832125">
              <w:rPr>
                <w:rFonts w:asciiTheme="minorHAnsi" w:hAnsiTheme="minorHAnsi" w:cstheme="minorHAnsi"/>
              </w:rPr>
              <w:t>12. Ability to develop, deliver, and document comprehensive   programming to meet the academic, career, and personal/social needs of all students.</w:t>
            </w:r>
          </w:p>
        </w:tc>
        <w:tc>
          <w:tcPr>
            <w:tcW w:w="317" w:type="pct"/>
            <w:vAlign w:val="bottom"/>
          </w:tcPr>
          <w:p w14:paraId="732C3E4B" w14:textId="50AA88FF"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35EA568" w14:textId="4686846A" w:rsidR="00832125" w:rsidRPr="00832125" w:rsidRDefault="00832125" w:rsidP="00832125">
            <w:pPr>
              <w:jc w:val="center"/>
              <w:rPr>
                <w:rFonts w:asciiTheme="minorHAnsi" w:hAnsiTheme="minorHAnsi" w:cstheme="minorHAnsi"/>
              </w:rPr>
            </w:pPr>
            <w:r w:rsidRPr="00832125">
              <w:t>0</w:t>
            </w:r>
          </w:p>
        </w:tc>
        <w:tc>
          <w:tcPr>
            <w:tcW w:w="280" w:type="pct"/>
            <w:vAlign w:val="bottom"/>
          </w:tcPr>
          <w:p w14:paraId="60FC3875" w14:textId="61D7CB46" w:rsidR="00832125" w:rsidRPr="00832125" w:rsidRDefault="00832125" w:rsidP="00832125">
            <w:pPr>
              <w:jc w:val="center"/>
              <w:rPr>
                <w:rFonts w:asciiTheme="minorHAnsi" w:hAnsiTheme="minorHAnsi" w:cstheme="minorHAnsi"/>
              </w:rPr>
            </w:pPr>
            <w:r w:rsidRPr="00832125">
              <w:t>1</w:t>
            </w:r>
          </w:p>
        </w:tc>
        <w:tc>
          <w:tcPr>
            <w:tcW w:w="361" w:type="pct"/>
            <w:vAlign w:val="bottom"/>
          </w:tcPr>
          <w:p w14:paraId="470ECAC1" w14:textId="01C08721" w:rsidR="00832125" w:rsidRPr="00832125" w:rsidRDefault="00832125" w:rsidP="00832125">
            <w:pPr>
              <w:jc w:val="center"/>
              <w:rPr>
                <w:rFonts w:asciiTheme="minorHAnsi" w:hAnsiTheme="minorHAnsi" w:cstheme="minorHAnsi"/>
              </w:rPr>
            </w:pPr>
            <w:r w:rsidRPr="00832125">
              <w:t>3</w:t>
            </w:r>
          </w:p>
        </w:tc>
        <w:tc>
          <w:tcPr>
            <w:tcW w:w="427" w:type="pct"/>
            <w:vAlign w:val="bottom"/>
          </w:tcPr>
          <w:p w14:paraId="1D851752" w14:textId="4DA3A257" w:rsidR="00832125" w:rsidRPr="00832125" w:rsidRDefault="00832125" w:rsidP="00832125">
            <w:pPr>
              <w:jc w:val="center"/>
              <w:rPr>
                <w:rFonts w:asciiTheme="minorHAnsi" w:hAnsiTheme="minorHAnsi" w:cstheme="minorHAnsi"/>
              </w:rPr>
            </w:pPr>
            <w:r w:rsidRPr="00832125">
              <w:t>3.75</w:t>
            </w:r>
          </w:p>
        </w:tc>
      </w:tr>
      <w:tr w:rsidR="00832125" w:rsidRPr="00832125" w14:paraId="2B0FCDF7" w14:textId="77777777" w:rsidTr="000461C8">
        <w:tc>
          <w:tcPr>
            <w:tcW w:w="3335" w:type="pct"/>
          </w:tcPr>
          <w:p w14:paraId="43DC3BBA"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13.  Ability to provide individual counseling.</w:t>
            </w:r>
          </w:p>
        </w:tc>
        <w:tc>
          <w:tcPr>
            <w:tcW w:w="317" w:type="pct"/>
            <w:vAlign w:val="bottom"/>
          </w:tcPr>
          <w:p w14:paraId="72EC1659" w14:textId="7036EE7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662254FB" w14:textId="389C739F"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E231CBD" w14:textId="29946D1C" w:rsidR="00832125" w:rsidRPr="00832125" w:rsidRDefault="00832125" w:rsidP="00832125">
            <w:pPr>
              <w:jc w:val="center"/>
              <w:rPr>
                <w:rFonts w:asciiTheme="minorHAnsi" w:hAnsiTheme="minorHAnsi" w:cstheme="minorHAnsi"/>
              </w:rPr>
            </w:pPr>
            <w:r w:rsidRPr="00832125">
              <w:t>1</w:t>
            </w:r>
          </w:p>
        </w:tc>
        <w:tc>
          <w:tcPr>
            <w:tcW w:w="361" w:type="pct"/>
            <w:vAlign w:val="bottom"/>
          </w:tcPr>
          <w:p w14:paraId="34126CA8" w14:textId="04655D23" w:rsidR="00832125" w:rsidRPr="00832125" w:rsidRDefault="00832125" w:rsidP="00832125">
            <w:pPr>
              <w:jc w:val="center"/>
              <w:rPr>
                <w:rFonts w:asciiTheme="minorHAnsi" w:hAnsiTheme="minorHAnsi" w:cstheme="minorHAnsi"/>
              </w:rPr>
            </w:pPr>
            <w:r w:rsidRPr="00832125">
              <w:t>3</w:t>
            </w:r>
          </w:p>
        </w:tc>
        <w:tc>
          <w:tcPr>
            <w:tcW w:w="427" w:type="pct"/>
            <w:vAlign w:val="bottom"/>
          </w:tcPr>
          <w:p w14:paraId="41DF3562" w14:textId="4767F11A" w:rsidR="00832125" w:rsidRPr="00832125" w:rsidRDefault="00832125" w:rsidP="00832125">
            <w:pPr>
              <w:jc w:val="center"/>
              <w:rPr>
                <w:rFonts w:asciiTheme="minorHAnsi" w:hAnsiTheme="minorHAnsi" w:cstheme="minorHAnsi"/>
              </w:rPr>
            </w:pPr>
            <w:r w:rsidRPr="00832125">
              <w:t>3.75</w:t>
            </w:r>
          </w:p>
        </w:tc>
      </w:tr>
      <w:tr w:rsidR="00832125" w:rsidRPr="00832125" w14:paraId="5B1846EE" w14:textId="77777777" w:rsidTr="000461C8">
        <w:tc>
          <w:tcPr>
            <w:tcW w:w="3335" w:type="pct"/>
          </w:tcPr>
          <w:p w14:paraId="185D3CA6"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14. Ability to provide group counseling.</w:t>
            </w:r>
          </w:p>
        </w:tc>
        <w:tc>
          <w:tcPr>
            <w:tcW w:w="317" w:type="pct"/>
            <w:vAlign w:val="bottom"/>
          </w:tcPr>
          <w:p w14:paraId="4BEC5D75" w14:textId="084A071E"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5CA3156" w14:textId="626102E7" w:rsidR="00832125" w:rsidRPr="00832125" w:rsidRDefault="00832125" w:rsidP="00832125">
            <w:pPr>
              <w:jc w:val="center"/>
              <w:rPr>
                <w:rFonts w:asciiTheme="minorHAnsi" w:hAnsiTheme="minorHAnsi" w:cstheme="minorHAnsi"/>
              </w:rPr>
            </w:pPr>
            <w:r w:rsidRPr="00832125">
              <w:t>0</w:t>
            </w:r>
          </w:p>
        </w:tc>
        <w:tc>
          <w:tcPr>
            <w:tcW w:w="280" w:type="pct"/>
            <w:vAlign w:val="bottom"/>
          </w:tcPr>
          <w:p w14:paraId="78D3964B" w14:textId="66A7783E" w:rsidR="00832125" w:rsidRPr="00832125" w:rsidRDefault="00832125" w:rsidP="00832125">
            <w:pPr>
              <w:jc w:val="center"/>
              <w:rPr>
                <w:rFonts w:asciiTheme="minorHAnsi" w:hAnsiTheme="minorHAnsi" w:cstheme="minorHAnsi"/>
              </w:rPr>
            </w:pPr>
            <w:r w:rsidRPr="00832125">
              <w:t>2</w:t>
            </w:r>
          </w:p>
        </w:tc>
        <w:tc>
          <w:tcPr>
            <w:tcW w:w="361" w:type="pct"/>
            <w:vAlign w:val="bottom"/>
          </w:tcPr>
          <w:p w14:paraId="6839A438" w14:textId="04BA9D9C" w:rsidR="00832125" w:rsidRPr="00832125" w:rsidRDefault="00832125" w:rsidP="00832125">
            <w:pPr>
              <w:jc w:val="center"/>
              <w:rPr>
                <w:rFonts w:asciiTheme="minorHAnsi" w:hAnsiTheme="minorHAnsi" w:cstheme="minorHAnsi"/>
              </w:rPr>
            </w:pPr>
            <w:r w:rsidRPr="00832125">
              <w:t>2</w:t>
            </w:r>
          </w:p>
        </w:tc>
        <w:tc>
          <w:tcPr>
            <w:tcW w:w="427" w:type="pct"/>
            <w:vAlign w:val="bottom"/>
          </w:tcPr>
          <w:p w14:paraId="065DE49E" w14:textId="72F87C70" w:rsidR="00832125" w:rsidRPr="00832125" w:rsidRDefault="00832125" w:rsidP="00832125">
            <w:pPr>
              <w:jc w:val="center"/>
              <w:rPr>
                <w:rFonts w:asciiTheme="minorHAnsi" w:hAnsiTheme="minorHAnsi" w:cstheme="minorHAnsi"/>
              </w:rPr>
            </w:pPr>
            <w:r w:rsidRPr="00832125">
              <w:t>3.5</w:t>
            </w:r>
          </w:p>
        </w:tc>
      </w:tr>
      <w:tr w:rsidR="00832125" w:rsidRPr="00832125" w14:paraId="44FF6E66" w14:textId="77777777" w:rsidTr="000461C8">
        <w:tc>
          <w:tcPr>
            <w:tcW w:w="3335" w:type="pct"/>
          </w:tcPr>
          <w:p w14:paraId="4D6607E1"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lastRenderedPageBreak/>
              <w:t>15. Ability to provide classroom guidance.</w:t>
            </w:r>
          </w:p>
        </w:tc>
        <w:tc>
          <w:tcPr>
            <w:tcW w:w="317" w:type="pct"/>
            <w:vAlign w:val="bottom"/>
          </w:tcPr>
          <w:p w14:paraId="5E492066" w14:textId="1B6D5690"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66CC4D8" w14:textId="7AFAAB78"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5C85981" w14:textId="442AE582" w:rsidR="00832125" w:rsidRPr="00832125" w:rsidRDefault="00832125" w:rsidP="00832125">
            <w:pPr>
              <w:jc w:val="center"/>
              <w:rPr>
                <w:rFonts w:asciiTheme="minorHAnsi" w:hAnsiTheme="minorHAnsi" w:cstheme="minorHAnsi"/>
              </w:rPr>
            </w:pPr>
            <w:r w:rsidRPr="00832125">
              <w:t>1</w:t>
            </w:r>
          </w:p>
        </w:tc>
        <w:tc>
          <w:tcPr>
            <w:tcW w:w="361" w:type="pct"/>
            <w:vAlign w:val="bottom"/>
          </w:tcPr>
          <w:p w14:paraId="721E64D4" w14:textId="4C819EFD" w:rsidR="00832125" w:rsidRPr="00832125" w:rsidRDefault="00832125" w:rsidP="00832125">
            <w:pPr>
              <w:jc w:val="center"/>
              <w:rPr>
                <w:rFonts w:asciiTheme="minorHAnsi" w:hAnsiTheme="minorHAnsi" w:cstheme="minorHAnsi"/>
              </w:rPr>
            </w:pPr>
            <w:r w:rsidRPr="00832125">
              <w:t>3</w:t>
            </w:r>
          </w:p>
        </w:tc>
        <w:tc>
          <w:tcPr>
            <w:tcW w:w="427" w:type="pct"/>
            <w:vAlign w:val="bottom"/>
          </w:tcPr>
          <w:p w14:paraId="130F1759" w14:textId="2A50C3ED" w:rsidR="00832125" w:rsidRPr="00832125" w:rsidRDefault="00832125" w:rsidP="00832125">
            <w:pPr>
              <w:jc w:val="center"/>
              <w:rPr>
                <w:rFonts w:asciiTheme="minorHAnsi" w:hAnsiTheme="minorHAnsi" w:cstheme="minorHAnsi"/>
              </w:rPr>
            </w:pPr>
            <w:r w:rsidRPr="00832125">
              <w:t>3.75</w:t>
            </w:r>
          </w:p>
        </w:tc>
      </w:tr>
      <w:tr w:rsidR="00832125" w:rsidRPr="00832125" w14:paraId="695B8948" w14:textId="77777777" w:rsidTr="000461C8">
        <w:tc>
          <w:tcPr>
            <w:tcW w:w="3335" w:type="pct"/>
          </w:tcPr>
          <w:p w14:paraId="163B1A52"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16. Ability to engage in collaboration and consultation.</w:t>
            </w:r>
          </w:p>
        </w:tc>
        <w:tc>
          <w:tcPr>
            <w:tcW w:w="317" w:type="pct"/>
            <w:vAlign w:val="bottom"/>
          </w:tcPr>
          <w:p w14:paraId="746D7867" w14:textId="7B72E096" w:rsidR="00832125" w:rsidRPr="00832125" w:rsidRDefault="00832125" w:rsidP="00832125">
            <w:pPr>
              <w:jc w:val="center"/>
              <w:rPr>
                <w:rFonts w:asciiTheme="minorHAnsi" w:hAnsiTheme="minorHAnsi" w:cstheme="minorHAnsi"/>
              </w:rPr>
            </w:pPr>
            <w:r w:rsidRPr="00832125">
              <w:t>0</w:t>
            </w:r>
          </w:p>
        </w:tc>
        <w:tc>
          <w:tcPr>
            <w:tcW w:w="280" w:type="pct"/>
            <w:vAlign w:val="bottom"/>
          </w:tcPr>
          <w:p w14:paraId="26B10599" w14:textId="177F3300" w:rsidR="00832125" w:rsidRPr="00832125" w:rsidRDefault="00832125" w:rsidP="00832125">
            <w:pPr>
              <w:jc w:val="center"/>
              <w:rPr>
                <w:rFonts w:asciiTheme="minorHAnsi" w:hAnsiTheme="minorHAnsi" w:cstheme="minorHAnsi"/>
              </w:rPr>
            </w:pPr>
            <w:r w:rsidRPr="00832125">
              <w:t>0</w:t>
            </w:r>
          </w:p>
        </w:tc>
        <w:tc>
          <w:tcPr>
            <w:tcW w:w="280" w:type="pct"/>
            <w:vAlign w:val="bottom"/>
          </w:tcPr>
          <w:p w14:paraId="703093EC" w14:textId="3BA8C26A" w:rsidR="00832125" w:rsidRPr="00832125" w:rsidRDefault="00832125" w:rsidP="00832125">
            <w:pPr>
              <w:jc w:val="center"/>
              <w:rPr>
                <w:rFonts w:asciiTheme="minorHAnsi" w:hAnsiTheme="minorHAnsi" w:cstheme="minorHAnsi"/>
              </w:rPr>
            </w:pPr>
            <w:r w:rsidRPr="00832125">
              <w:t>1</w:t>
            </w:r>
          </w:p>
        </w:tc>
        <w:tc>
          <w:tcPr>
            <w:tcW w:w="361" w:type="pct"/>
            <w:vAlign w:val="bottom"/>
          </w:tcPr>
          <w:p w14:paraId="12A7C0AB" w14:textId="645F3F36" w:rsidR="00832125" w:rsidRPr="00832125" w:rsidRDefault="00832125" w:rsidP="00832125">
            <w:pPr>
              <w:jc w:val="center"/>
              <w:rPr>
                <w:rFonts w:asciiTheme="minorHAnsi" w:hAnsiTheme="minorHAnsi" w:cstheme="minorHAnsi"/>
              </w:rPr>
            </w:pPr>
            <w:r w:rsidRPr="00832125">
              <w:t>3</w:t>
            </w:r>
          </w:p>
        </w:tc>
        <w:tc>
          <w:tcPr>
            <w:tcW w:w="427" w:type="pct"/>
            <w:vAlign w:val="bottom"/>
          </w:tcPr>
          <w:p w14:paraId="48972461" w14:textId="321E37E5" w:rsidR="00832125" w:rsidRPr="00832125" w:rsidRDefault="00832125" w:rsidP="00832125">
            <w:pPr>
              <w:jc w:val="center"/>
              <w:rPr>
                <w:rFonts w:asciiTheme="minorHAnsi" w:hAnsiTheme="minorHAnsi" w:cstheme="minorHAnsi"/>
              </w:rPr>
            </w:pPr>
            <w:r w:rsidRPr="00832125">
              <w:t>3.75</w:t>
            </w:r>
          </w:p>
        </w:tc>
      </w:tr>
      <w:tr w:rsidR="00832125" w:rsidRPr="00832125" w14:paraId="395D9290" w14:textId="77777777" w:rsidTr="000461C8">
        <w:tc>
          <w:tcPr>
            <w:tcW w:w="3335" w:type="pct"/>
          </w:tcPr>
          <w:p w14:paraId="77AE8C82"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 xml:space="preserve">17. Ability to provide </w:t>
            </w:r>
            <w:proofErr w:type="spellStart"/>
            <w:r w:rsidRPr="00832125">
              <w:rPr>
                <w:rFonts w:asciiTheme="minorHAnsi" w:hAnsiTheme="minorHAnsi" w:cstheme="minorHAnsi"/>
              </w:rPr>
              <w:t>inservice</w:t>
            </w:r>
            <w:proofErr w:type="spellEnd"/>
            <w:r w:rsidRPr="00832125">
              <w:rPr>
                <w:rFonts w:asciiTheme="minorHAnsi" w:hAnsiTheme="minorHAnsi" w:cstheme="minorHAnsi"/>
              </w:rPr>
              <w:t xml:space="preserve"> programming.</w:t>
            </w:r>
          </w:p>
        </w:tc>
        <w:tc>
          <w:tcPr>
            <w:tcW w:w="317" w:type="pct"/>
            <w:vAlign w:val="bottom"/>
          </w:tcPr>
          <w:p w14:paraId="7E515301" w14:textId="2E0085E8" w:rsidR="00832125" w:rsidRPr="00832125" w:rsidRDefault="00832125" w:rsidP="00832125">
            <w:pPr>
              <w:jc w:val="center"/>
              <w:rPr>
                <w:rFonts w:asciiTheme="minorHAnsi" w:hAnsiTheme="minorHAnsi" w:cstheme="minorHAnsi"/>
              </w:rPr>
            </w:pPr>
            <w:r w:rsidRPr="00832125">
              <w:t>0</w:t>
            </w:r>
          </w:p>
        </w:tc>
        <w:tc>
          <w:tcPr>
            <w:tcW w:w="280" w:type="pct"/>
            <w:vAlign w:val="bottom"/>
          </w:tcPr>
          <w:p w14:paraId="10EA5044" w14:textId="4551EDA1"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81600C5" w14:textId="2ED9A73E" w:rsidR="00832125" w:rsidRPr="00832125" w:rsidRDefault="00832125" w:rsidP="00832125">
            <w:pPr>
              <w:jc w:val="center"/>
              <w:rPr>
                <w:rFonts w:asciiTheme="minorHAnsi" w:hAnsiTheme="minorHAnsi" w:cstheme="minorHAnsi"/>
              </w:rPr>
            </w:pPr>
            <w:r w:rsidRPr="00832125">
              <w:t>1</w:t>
            </w:r>
          </w:p>
        </w:tc>
        <w:tc>
          <w:tcPr>
            <w:tcW w:w="361" w:type="pct"/>
            <w:vAlign w:val="bottom"/>
          </w:tcPr>
          <w:p w14:paraId="4F2844A8" w14:textId="4D7EF687" w:rsidR="00832125" w:rsidRPr="00832125" w:rsidRDefault="00832125" w:rsidP="00832125">
            <w:pPr>
              <w:jc w:val="center"/>
              <w:rPr>
                <w:rFonts w:asciiTheme="minorHAnsi" w:hAnsiTheme="minorHAnsi" w:cstheme="minorHAnsi"/>
              </w:rPr>
            </w:pPr>
            <w:r w:rsidRPr="00832125">
              <w:t>3</w:t>
            </w:r>
          </w:p>
        </w:tc>
        <w:tc>
          <w:tcPr>
            <w:tcW w:w="427" w:type="pct"/>
            <w:vAlign w:val="bottom"/>
          </w:tcPr>
          <w:p w14:paraId="56DEB89F" w14:textId="7BCEACE9" w:rsidR="00832125" w:rsidRPr="00832125" w:rsidRDefault="00832125" w:rsidP="00832125">
            <w:pPr>
              <w:jc w:val="center"/>
              <w:rPr>
                <w:rFonts w:asciiTheme="minorHAnsi" w:hAnsiTheme="minorHAnsi" w:cstheme="minorHAnsi"/>
              </w:rPr>
            </w:pPr>
            <w:r w:rsidRPr="00832125">
              <w:t>3.75</w:t>
            </w:r>
          </w:p>
        </w:tc>
      </w:tr>
      <w:tr w:rsidR="00832125" w:rsidRPr="00832125" w14:paraId="1B6E9047" w14:textId="77777777" w:rsidTr="000461C8">
        <w:tc>
          <w:tcPr>
            <w:tcW w:w="3335" w:type="pct"/>
          </w:tcPr>
          <w:p w14:paraId="55CC803E"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18. Ability to provide culturally sensitive services to all students.</w:t>
            </w:r>
          </w:p>
        </w:tc>
        <w:tc>
          <w:tcPr>
            <w:tcW w:w="317" w:type="pct"/>
            <w:vAlign w:val="bottom"/>
          </w:tcPr>
          <w:p w14:paraId="2160B3E0" w14:textId="35EBAC1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15E15AB0" w14:textId="745C03F7"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160E244" w14:textId="701236D8" w:rsidR="00832125" w:rsidRPr="00832125" w:rsidRDefault="00832125" w:rsidP="00832125">
            <w:pPr>
              <w:jc w:val="center"/>
              <w:rPr>
                <w:rFonts w:asciiTheme="minorHAnsi" w:hAnsiTheme="minorHAnsi" w:cstheme="minorHAnsi"/>
              </w:rPr>
            </w:pPr>
            <w:r w:rsidRPr="00832125">
              <w:t>2</w:t>
            </w:r>
          </w:p>
        </w:tc>
        <w:tc>
          <w:tcPr>
            <w:tcW w:w="361" w:type="pct"/>
            <w:vAlign w:val="bottom"/>
          </w:tcPr>
          <w:p w14:paraId="7CD4F363" w14:textId="6C05FAC0" w:rsidR="00832125" w:rsidRPr="00832125" w:rsidRDefault="00832125" w:rsidP="00832125">
            <w:pPr>
              <w:jc w:val="center"/>
              <w:rPr>
                <w:rFonts w:asciiTheme="minorHAnsi" w:hAnsiTheme="minorHAnsi" w:cstheme="minorHAnsi"/>
              </w:rPr>
            </w:pPr>
            <w:r w:rsidRPr="00832125">
              <w:t>2</w:t>
            </w:r>
          </w:p>
        </w:tc>
        <w:tc>
          <w:tcPr>
            <w:tcW w:w="427" w:type="pct"/>
            <w:vAlign w:val="bottom"/>
          </w:tcPr>
          <w:p w14:paraId="108A0F03" w14:textId="6A6F7986" w:rsidR="00832125" w:rsidRPr="00832125" w:rsidRDefault="00832125" w:rsidP="00832125">
            <w:pPr>
              <w:jc w:val="center"/>
              <w:rPr>
                <w:rFonts w:asciiTheme="minorHAnsi" w:hAnsiTheme="minorHAnsi" w:cstheme="minorHAnsi"/>
              </w:rPr>
            </w:pPr>
            <w:r w:rsidRPr="00832125">
              <w:t>3.5</w:t>
            </w:r>
          </w:p>
        </w:tc>
      </w:tr>
      <w:tr w:rsidR="00832125" w:rsidRPr="00832125" w14:paraId="67EF9A34" w14:textId="77777777" w:rsidTr="000461C8">
        <w:tc>
          <w:tcPr>
            <w:tcW w:w="3335" w:type="pct"/>
          </w:tcPr>
          <w:p w14:paraId="7BA1B161" w14:textId="77777777" w:rsidR="00832125" w:rsidRPr="00832125" w:rsidRDefault="00832125" w:rsidP="00832125">
            <w:pPr>
              <w:ind w:left="360" w:hanging="360"/>
              <w:rPr>
                <w:rFonts w:asciiTheme="minorHAnsi" w:hAnsiTheme="minorHAnsi" w:cstheme="minorHAnsi"/>
              </w:rPr>
            </w:pPr>
            <w:r w:rsidRPr="00832125">
              <w:rPr>
                <w:rFonts w:asciiTheme="minorHAnsi" w:hAnsiTheme="minorHAnsi" w:cstheme="minorHAnsi"/>
              </w:rPr>
              <w:t>19. Ability to advocate within the school environment and local community.</w:t>
            </w:r>
          </w:p>
        </w:tc>
        <w:tc>
          <w:tcPr>
            <w:tcW w:w="317" w:type="pct"/>
            <w:vAlign w:val="bottom"/>
          </w:tcPr>
          <w:p w14:paraId="051EE248" w14:textId="0214AB27"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CDBAA5E" w14:textId="2887C9F1" w:rsidR="00832125" w:rsidRPr="00832125" w:rsidRDefault="00832125" w:rsidP="00832125">
            <w:pPr>
              <w:jc w:val="center"/>
              <w:rPr>
                <w:rFonts w:asciiTheme="minorHAnsi" w:hAnsiTheme="minorHAnsi" w:cstheme="minorHAnsi"/>
              </w:rPr>
            </w:pPr>
            <w:r w:rsidRPr="00832125">
              <w:t>0</w:t>
            </w:r>
          </w:p>
        </w:tc>
        <w:tc>
          <w:tcPr>
            <w:tcW w:w="280" w:type="pct"/>
            <w:vAlign w:val="bottom"/>
          </w:tcPr>
          <w:p w14:paraId="62239331" w14:textId="447854B7" w:rsidR="00832125" w:rsidRPr="00832125" w:rsidRDefault="00832125" w:rsidP="00832125">
            <w:pPr>
              <w:jc w:val="center"/>
              <w:rPr>
                <w:rFonts w:asciiTheme="minorHAnsi" w:hAnsiTheme="minorHAnsi" w:cstheme="minorHAnsi"/>
              </w:rPr>
            </w:pPr>
            <w:r w:rsidRPr="00832125">
              <w:t>1</w:t>
            </w:r>
          </w:p>
        </w:tc>
        <w:tc>
          <w:tcPr>
            <w:tcW w:w="361" w:type="pct"/>
            <w:vAlign w:val="bottom"/>
          </w:tcPr>
          <w:p w14:paraId="09D29DBD" w14:textId="36380D80" w:rsidR="00832125" w:rsidRPr="00832125" w:rsidRDefault="00832125" w:rsidP="00832125">
            <w:pPr>
              <w:jc w:val="center"/>
              <w:rPr>
                <w:rFonts w:asciiTheme="minorHAnsi" w:hAnsiTheme="minorHAnsi" w:cstheme="minorHAnsi"/>
              </w:rPr>
            </w:pPr>
            <w:r w:rsidRPr="00832125">
              <w:t>3</w:t>
            </w:r>
          </w:p>
        </w:tc>
        <w:tc>
          <w:tcPr>
            <w:tcW w:w="427" w:type="pct"/>
            <w:vAlign w:val="bottom"/>
          </w:tcPr>
          <w:p w14:paraId="6FFA1474" w14:textId="598E660F" w:rsidR="00832125" w:rsidRPr="00832125" w:rsidRDefault="00832125" w:rsidP="00832125">
            <w:pPr>
              <w:jc w:val="center"/>
              <w:rPr>
                <w:rFonts w:asciiTheme="minorHAnsi" w:hAnsiTheme="minorHAnsi" w:cstheme="minorHAnsi"/>
              </w:rPr>
            </w:pPr>
            <w:r w:rsidRPr="00832125">
              <w:t>3.75</w:t>
            </w:r>
          </w:p>
        </w:tc>
      </w:tr>
      <w:tr w:rsidR="00832125" w:rsidRPr="00832125" w14:paraId="141A2D1C" w14:textId="77777777" w:rsidTr="000461C8">
        <w:tc>
          <w:tcPr>
            <w:tcW w:w="3335" w:type="pct"/>
          </w:tcPr>
          <w:p w14:paraId="6DFBA4AA" w14:textId="77777777" w:rsidR="00832125" w:rsidRPr="00832125" w:rsidRDefault="00832125" w:rsidP="00832125">
            <w:pPr>
              <w:rPr>
                <w:rFonts w:asciiTheme="minorHAnsi" w:hAnsiTheme="minorHAnsi" w:cstheme="minorHAnsi"/>
              </w:rPr>
            </w:pPr>
            <w:r w:rsidRPr="00832125">
              <w:rPr>
                <w:rFonts w:asciiTheme="minorHAnsi" w:hAnsiTheme="minorHAnsi" w:cstheme="minorHAnsi"/>
              </w:rPr>
              <w:t>20. Ability to coordinate test administration.</w:t>
            </w:r>
          </w:p>
        </w:tc>
        <w:tc>
          <w:tcPr>
            <w:tcW w:w="317" w:type="pct"/>
            <w:vAlign w:val="bottom"/>
          </w:tcPr>
          <w:p w14:paraId="69E8FD8C" w14:textId="397D128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2A53E45D" w14:textId="3BE651AB" w:rsidR="00832125" w:rsidRPr="00832125" w:rsidRDefault="00832125" w:rsidP="00832125">
            <w:pPr>
              <w:jc w:val="center"/>
              <w:rPr>
                <w:rFonts w:asciiTheme="minorHAnsi" w:hAnsiTheme="minorHAnsi" w:cstheme="minorHAnsi"/>
              </w:rPr>
            </w:pPr>
            <w:r w:rsidRPr="00832125">
              <w:t>0</w:t>
            </w:r>
          </w:p>
        </w:tc>
        <w:tc>
          <w:tcPr>
            <w:tcW w:w="280" w:type="pct"/>
            <w:vAlign w:val="bottom"/>
          </w:tcPr>
          <w:p w14:paraId="6F6C8AF7" w14:textId="2E2EC3C4" w:rsidR="00832125" w:rsidRPr="00832125" w:rsidRDefault="00832125" w:rsidP="00832125">
            <w:pPr>
              <w:jc w:val="center"/>
              <w:rPr>
                <w:rFonts w:asciiTheme="minorHAnsi" w:hAnsiTheme="minorHAnsi" w:cstheme="minorHAnsi"/>
              </w:rPr>
            </w:pPr>
            <w:r w:rsidRPr="00832125">
              <w:t>1</w:t>
            </w:r>
          </w:p>
        </w:tc>
        <w:tc>
          <w:tcPr>
            <w:tcW w:w="361" w:type="pct"/>
            <w:vAlign w:val="bottom"/>
          </w:tcPr>
          <w:p w14:paraId="321C1500" w14:textId="0116A3DD" w:rsidR="00832125" w:rsidRPr="00832125" w:rsidRDefault="00832125" w:rsidP="00832125">
            <w:pPr>
              <w:jc w:val="center"/>
              <w:rPr>
                <w:rFonts w:asciiTheme="minorHAnsi" w:hAnsiTheme="minorHAnsi" w:cstheme="minorHAnsi"/>
              </w:rPr>
            </w:pPr>
            <w:r w:rsidRPr="00832125">
              <w:t>3</w:t>
            </w:r>
          </w:p>
        </w:tc>
        <w:tc>
          <w:tcPr>
            <w:tcW w:w="427" w:type="pct"/>
            <w:vAlign w:val="bottom"/>
          </w:tcPr>
          <w:p w14:paraId="7A5E70CC" w14:textId="7847D79C" w:rsidR="00832125" w:rsidRPr="00832125" w:rsidRDefault="00832125" w:rsidP="00832125">
            <w:pPr>
              <w:jc w:val="center"/>
              <w:rPr>
                <w:rFonts w:asciiTheme="minorHAnsi" w:hAnsiTheme="minorHAnsi" w:cstheme="minorHAnsi"/>
              </w:rPr>
            </w:pPr>
            <w:r w:rsidRPr="00832125">
              <w:t>3.75</w:t>
            </w:r>
          </w:p>
        </w:tc>
      </w:tr>
      <w:tr w:rsidR="00832125" w:rsidRPr="00832125" w14:paraId="19F1F0F2" w14:textId="77777777" w:rsidTr="000461C8">
        <w:tc>
          <w:tcPr>
            <w:tcW w:w="3335" w:type="pct"/>
          </w:tcPr>
          <w:p w14:paraId="4B414D55" w14:textId="77777777" w:rsidR="00832125" w:rsidRPr="00832125" w:rsidRDefault="00832125" w:rsidP="00832125">
            <w:pPr>
              <w:ind w:left="360" w:hanging="360"/>
              <w:rPr>
                <w:rFonts w:asciiTheme="minorHAnsi" w:hAnsiTheme="minorHAnsi" w:cstheme="minorHAnsi"/>
              </w:rPr>
            </w:pPr>
            <w:r w:rsidRPr="00832125">
              <w:rPr>
                <w:rFonts w:asciiTheme="minorHAnsi" w:hAnsiTheme="minorHAnsi" w:cstheme="minorHAnsi"/>
              </w:rPr>
              <w:t>21. Ability to administer and interpret assessments.</w:t>
            </w:r>
          </w:p>
        </w:tc>
        <w:tc>
          <w:tcPr>
            <w:tcW w:w="317" w:type="pct"/>
            <w:vAlign w:val="bottom"/>
          </w:tcPr>
          <w:p w14:paraId="23409EA1" w14:textId="4074B5F3" w:rsidR="00832125" w:rsidRPr="00832125" w:rsidRDefault="00832125" w:rsidP="00832125">
            <w:pPr>
              <w:jc w:val="center"/>
              <w:rPr>
                <w:rFonts w:asciiTheme="minorHAnsi" w:hAnsiTheme="minorHAnsi" w:cstheme="minorHAnsi"/>
              </w:rPr>
            </w:pPr>
            <w:r w:rsidRPr="00832125">
              <w:t>0</w:t>
            </w:r>
          </w:p>
        </w:tc>
        <w:tc>
          <w:tcPr>
            <w:tcW w:w="280" w:type="pct"/>
            <w:vAlign w:val="bottom"/>
          </w:tcPr>
          <w:p w14:paraId="01125DC9" w14:textId="194444C0"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8A48C96" w14:textId="1B1A8E09" w:rsidR="00832125" w:rsidRPr="00832125" w:rsidRDefault="00832125" w:rsidP="00832125">
            <w:pPr>
              <w:jc w:val="center"/>
              <w:rPr>
                <w:rFonts w:asciiTheme="minorHAnsi" w:hAnsiTheme="minorHAnsi" w:cstheme="minorHAnsi"/>
              </w:rPr>
            </w:pPr>
            <w:r w:rsidRPr="00832125">
              <w:t>1</w:t>
            </w:r>
          </w:p>
        </w:tc>
        <w:tc>
          <w:tcPr>
            <w:tcW w:w="361" w:type="pct"/>
            <w:vAlign w:val="bottom"/>
          </w:tcPr>
          <w:p w14:paraId="1BB2228C" w14:textId="5D30A33A" w:rsidR="00832125" w:rsidRPr="00832125" w:rsidRDefault="00832125" w:rsidP="00832125">
            <w:pPr>
              <w:jc w:val="center"/>
              <w:rPr>
                <w:rFonts w:asciiTheme="minorHAnsi" w:hAnsiTheme="minorHAnsi" w:cstheme="minorHAnsi"/>
              </w:rPr>
            </w:pPr>
            <w:r w:rsidRPr="00832125">
              <w:t>3</w:t>
            </w:r>
          </w:p>
        </w:tc>
        <w:tc>
          <w:tcPr>
            <w:tcW w:w="427" w:type="pct"/>
            <w:vAlign w:val="bottom"/>
          </w:tcPr>
          <w:p w14:paraId="1BE421D0" w14:textId="54761FC8" w:rsidR="00832125" w:rsidRPr="00832125" w:rsidRDefault="00832125" w:rsidP="00832125">
            <w:pPr>
              <w:jc w:val="center"/>
              <w:rPr>
                <w:rFonts w:asciiTheme="minorHAnsi" w:hAnsiTheme="minorHAnsi" w:cstheme="minorHAnsi"/>
              </w:rPr>
            </w:pPr>
            <w:r w:rsidRPr="00832125">
              <w:t>3.75</w:t>
            </w:r>
          </w:p>
        </w:tc>
      </w:tr>
      <w:tr w:rsidR="00832125" w:rsidRPr="00832125" w14:paraId="0AC3C5C7" w14:textId="77777777" w:rsidTr="000461C8">
        <w:tc>
          <w:tcPr>
            <w:tcW w:w="3335" w:type="pct"/>
          </w:tcPr>
          <w:p w14:paraId="71B53938" w14:textId="77777777" w:rsidR="00832125" w:rsidRPr="00832125" w:rsidRDefault="00832125" w:rsidP="00832125">
            <w:pPr>
              <w:ind w:left="270" w:hanging="360"/>
              <w:rPr>
                <w:rFonts w:asciiTheme="minorHAnsi" w:hAnsiTheme="minorHAnsi" w:cstheme="minorHAnsi"/>
              </w:rPr>
            </w:pPr>
            <w:r w:rsidRPr="00832125">
              <w:rPr>
                <w:rFonts w:asciiTheme="minorHAnsi" w:hAnsiTheme="minorHAnsi" w:cstheme="minorHAnsi"/>
              </w:rPr>
              <w:t xml:space="preserve"> 22. Ability to perform comprehensive program evaluation.</w:t>
            </w:r>
          </w:p>
        </w:tc>
        <w:tc>
          <w:tcPr>
            <w:tcW w:w="317" w:type="pct"/>
            <w:vAlign w:val="bottom"/>
          </w:tcPr>
          <w:p w14:paraId="50611A38" w14:textId="7D8C6302"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837C05E" w14:textId="7EE58476"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DDBB0D0" w14:textId="1367A042" w:rsidR="00832125" w:rsidRPr="00832125" w:rsidRDefault="00832125" w:rsidP="00832125">
            <w:pPr>
              <w:jc w:val="center"/>
              <w:rPr>
                <w:rFonts w:asciiTheme="minorHAnsi" w:hAnsiTheme="minorHAnsi" w:cstheme="minorHAnsi"/>
              </w:rPr>
            </w:pPr>
            <w:r w:rsidRPr="00832125">
              <w:t>1</w:t>
            </w:r>
          </w:p>
        </w:tc>
        <w:tc>
          <w:tcPr>
            <w:tcW w:w="361" w:type="pct"/>
            <w:vAlign w:val="bottom"/>
          </w:tcPr>
          <w:p w14:paraId="001AED2A" w14:textId="6B3F430B" w:rsidR="00832125" w:rsidRPr="00832125" w:rsidRDefault="00832125" w:rsidP="00832125">
            <w:pPr>
              <w:jc w:val="center"/>
              <w:rPr>
                <w:rFonts w:asciiTheme="minorHAnsi" w:hAnsiTheme="minorHAnsi" w:cstheme="minorHAnsi"/>
              </w:rPr>
            </w:pPr>
            <w:r w:rsidRPr="00832125">
              <w:t>3</w:t>
            </w:r>
          </w:p>
        </w:tc>
        <w:tc>
          <w:tcPr>
            <w:tcW w:w="427" w:type="pct"/>
            <w:vAlign w:val="bottom"/>
          </w:tcPr>
          <w:p w14:paraId="24091051" w14:textId="7DA6F350" w:rsidR="00832125" w:rsidRPr="00832125" w:rsidRDefault="00832125" w:rsidP="00832125">
            <w:pPr>
              <w:jc w:val="center"/>
              <w:rPr>
                <w:rFonts w:asciiTheme="minorHAnsi" w:hAnsiTheme="minorHAnsi" w:cstheme="minorHAnsi"/>
              </w:rPr>
            </w:pPr>
            <w:r w:rsidRPr="00832125">
              <w:t>3.75</w:t>
            </w:r>
          </w:p>
        </w:tc>
      </w:tr>
      <w:tr w:rsidR="00832125" w:rsidRPr="00832125" w14:paraId="2BC89155" w14:textId="77777777" w:rsidTr="000461C8">
        <w:tc>
          <w:tcPr>
            <w:tcW w:w="3335" w:type="pct"/>
          </w:tcPr>
          <w:p w14:paraId="138716B2" w14:textId="77777777" w:rsidR="00832125" w:rsidRPr="00832125" w:rsidRDefault="00832125" w:rsidP="00832125">
            <w:pPr>
              <w:ind w:left="360" w:hanging="450"/>
              <w:rPr>
                <w:rFonts w:asciiTheme="minorHAnsi" w:hAnsiTheme="minorHAnsi" w:cstheme="minorHAnsi"/>
              </w:rPr>
            </w:pPr>
            <w:r w:rsidRPr="00832125">
              <w:rPr>
                <w:rFonts w:asciiTheme="minorHAnsi" w:hAnsiTheme="minorHAnsi" w:cstheme="minorHAnsi"/>
              </w:rPr>
              <w:t xml:space="preserve"> 23. Ability to use technological resources in planning, </w:t>
            </w:r>
            <w:proofErr w:type="gramStart"/>
            <w:r w:rsidRPr="00832125">
              <w:rPr>
                <w:rFonts w:asciiTheme="minorHAnsi" w:hAnsiTheme="minorHAnsi" w:cstheme="minorHAnsi"/>
              </w:rPr>
              <w:t xml:space="preserve">providing,   </w:t>
            </w:r>
            <w:proofErr w:type="gramEnd"/>
            <w:r w:rsidRPr="00832125">
              <w:rPr>
                <w:rFonts w:asciiTheme="minorHAnsi" w:hAnsiTheme="minorHAnsi" w:cstheme="minorHAnsi"/>
              </w:rPr>
              <w:t>evaluating, and documenting services.</w:t>
            </w:r>
          </w:p>
        </w:tc>
        <w:tc>
          <w:tcPr>
            <w:tcW w:w="317" w:type="pct"/>
            <w:vAlign w:val="bottom"/>
          </w:tcPr>
          <w:p w14:paraId="407E755E" w14:textId="60D2A3D3"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E6974A9" w14:textId="3CD83805"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EAD453F" w14:textId="1F9891DB" w:rsidR="00832125" w:rsidRPr="00832125" w:rsidRDefault="00832125" w:rsidP="00832125">
            <w:pPr>
              <w:jc w:val="center"/>
              <w:rPr>
                <w:rFonts w:asciiTheme="minorHAnsi" w:hAnsiTheme="minorHAnsi" w:cstheme="minorHAnsi"/>
              </w:rPr>
            </w:pPr>
            <w:r w:rsidRPr="00832125">
              <w:t>1</w:t>
            </w:r>
          </w:p>
        </w:tc>
        <w:tc>
          <w:tcPr>
            <w:tcW w:w="361" w:type="pct"/>
            <w:vAlign w:val="bottom"/>
          </w:tcPr>
          <w:p w14:paraId="1846512A" w14:textId="6111C810" w:rsidR="00832125" w:rsidRPr="00832125" w:rsidRDefault="00832125" w:rsidP="00832125">
            <w:pPr>
              <w:jc w:val="center"/>
              <w:rPr>
                <w:rFonts w:asciiTheme="minorHAnsi" w:hAnsiTheme="minorHAnsi" w:cstheme="minorHAnsi"/>
              </w:rPr>
            </w:pPr>
            <w:r w:rsidRPr="00832125">
              <w:t>3</w:t>
            </w:r>
          </w:p>
        </w:tc>
        <w:tc>
          <w:tcPr>
            <w:tcW w:w="427" w:type="pct"/>
            <w:vAlign w:val="bottom"/>
          </w:tcPr>
          <w:p w14:paraId="5CA4727A" w14:textId="46C0F423" w:rsidR="00832125" w:rsidRPr="00832125" w:rsidRDefault="00832125" w:rsidP="00832125">
            <w:pPr>
              <w:jc w:val="center"/>
              <w:rPr>
                <w:rFonts w:asciiTheme="minorHAnsi" w:hAnsiTheme="minorHAnsi" w:cstheme="minorHAnsi"/>
              </w:rPr>
            </w:pPr>
            <w:r w:rsidRPr="00832125">
              <w:t>3.75</w:t>
            </w:r>
          </w:p>
        </w:tc>
      </w:tr>
      <w:tr w:rsidR="00832125" w:rsidRPr="00832125" w14:paraId="355DEF77" w14:textId="77777777" w:rsidTr="000461C8">
        <w:tc>
          <w:tcPr>
            <w:tcW w:w="3335" w:type="pct"/>
          </w:tcPr>
          <w:p w14:paraId="487C29A5" w14:textId="77777777" w:rsidR="00832125" w:rsidRPr="00832125" w:rsidRDefault="00832125" w:rsidP="00832125">
            <w:pPr>
              <w:ind w:left="360" w:hanging="450"/>
              <w:rPr>
                <w:rFonts w:asciiTheme="minorHAnsi" w:hAnsiTheme="minorHAnsi" w:cstheme="minorHAnsi"/>
              </w:rPr>
            </w:pPr>
            <w:r w:rsidRPr="00832125">
              <w:rPr>
                <w:rFonts w:asciiTheme="minorHAnsi" w:hAnsiTheme="minorHAnsi" w:cstheme="minorHAnsi"/>
              </w:rPr>
              <w:t xml:space="preserve"> 24. Ability to engage in personal and professional self-reflection to enhance one’s development as a counselor.</w:t>
            </w:r>
          </w:p>
        </w:tc>
        <w:tc>
          <w:tcPr>
            <w:tcW w:w="317" w:type="pct"/>
            <w:vAlign w:val="bottom"/>
          </w:tcPr>
          <w:p w14:paraId="5E566885" w14:textId="2CA3AAE0" w:rsidR="00832125" w:rsidRPr="00832125" w:rsidRDefault="00832125" w:rsidP="00832125">
            <w:pPr>
              <w:jc w:val="center"/>
              <w:rPr>
                <w:rFonts w:asciiTheme="minorHAnsi" w:hAnsiTheme="minorHAnsi" w:cstheme="minorHAnsi"/>
              </w:rPr>
            </w:pPr>
            <w:r w:rsidRPr="00832125">
              <w:t>0</w:t>
            </w:r>
          </w:p>
        </w:tc>
        <w:tc>
          <w:tcPr>
            <w:tcW w:w="280" w:type="pct"/>
            <w:vAlign w:val="bottom"/>
          </w:tcPr>
          <w:p w14:paraId="33F49E65" w14:textId="15356FE6" w:rsidR="00832125" w:rsidRPr="00832125" w:rsidRDefault="00832125" w:rsidP="00832125">
            <w:pPr>
              <w:jc w:val="center"/>
              <w:rPr>
                <w:rFonts w:asciiTheme="minorHAnsi" w:hAnsiTheme="minorHAnsi" w:cstheme="minorHAnsi"/>
              </w:rPr>
            </w:pPr>
            <w:r w:rsidRPr="00832125">
              <w:t>0</w:t>
            </w:r>
          </w:p>
        </w:tc>
        <w:tc>
          <w:tcPr>
            <w:tcW w:w="280" w:type="pct"/>
            <w:vAlign w:val="bottom"/>
          </w:tcPr>
          <w:p w14:paraId="4A6D47A2" w14:textId="667F8A51" w:rsidR="00832125" w:rsidRPr="00832125" w:rsidRDefault="00832125" w:rsidP="00832125">
            <w:pPr>
              <w:jc w:val="center"/>
              <w:rPr>
                <w:rFonts w:asciiTheme="minorHAnsi" w:hAnsiTheme="minorHAnsi" w:cstheme="minorHAnsi"/>
              </w:rPr>
            </w:pPr>
            <w:r w:rsidRPr="00832125">
              <w:t>1</w:t>
            </w:r>
          </w:p>
        </w:tc>
        <w:tc>
          <w:tcPr>
            <w:tcW w:w="361" w:type="pct"/>
            <w:vAlign w:val="bottom"/>
          </w:tcPr>
          <w:p w14:paraId="5D61DB81" w14:textId="46309229" w:rsidR="00832125" w:rsidRPr="00832125" w:rsidRDefault="00832125" w:rsidP="00832125">
            <w:pPr>
              <w:jc w:val="center"/>
              <w:rPr>
                <w:rFonts w:asciiTheme="minorHAnsi" w:hAnsiTheme="minorHAnsi" w:cstheme="minorHAnsi"/>
              </w:rPr>
            </w:pPr>
            <w:r w:rsidRPr="00832125">
              <w:t>3</w:t>
            </w:r>
          </w:p>
        </w:tc>
        <w:tc>
          <w:tcPr>
            <w:tcW w:w="427" w:type="pct"/>
            <w:vAlign w:val="bottom"/>
          </w:tcPr>
          <w:p w14:paraId="0E2ED2E9" w14:textId="2B45083A" w:rsidR="00832125" w:rsidRPr="00832125" w:rsidRDefault="00832125" w:rsidP="00832125">
            <w:pPr>
              <w:jc w:val="center"/>
              <w:rPr>
                <w:rFonts w:asciiTheme="minorHAnsi" w:hAnsiTheme="minorHAnsi" w:cstheme="minorHAnsi"/>
              </w:rPr>
            </w:pPr>
            <w:r w:rsidRPr="00832125">
              <w:t>3.75</w:t>
            </w:r>
          </w:p>
        </w:tc>
      </w:tr>
    </w:tbl>
    <w:p w14:paraId="6FB87242" w14:textId="77777777" w:rsidR="003A2B76" w:rsidRPr="00832125" w:rsidRDefault="003A2B76" w:rsidP="003A2B76">
      <w:pPr>
        <w:spacing w:after="0"/>
        <w:rPr>
          <w:rFonts w:asciiTheme="minorHAnsi" w:hAnsiTheme="minorHAnsi" w:cstheme="minorHAnsi"/>
        </w:rPr>
      </w:pPr>
    </w:p>
    <w:p w14:paraId="449156F3" w14:textId="4959CAA8" w:rsidR="00845C5B" w:rsidRPr="00832125" w:rsidRDefault="003A2B76" w:rsidP="0005188A">
      <w:pPr>
        <w:spacing w:after="0"/>
        <w:rPr>
          <w:rFonts w:asciiTheme="minorHAnsi" w:hAnsiTheme="minorHAnsi" w:cstheme="minorHAnsi"/>
        </w:rPr>
      </w:pPr>
      <w:r w:rsidRPr="00832125">
        <w:rPr>
          <w:rFonts w:asciiTheme="minorHAnsi" w:hAnsiTheme="minorHAnsi" w:cstheme="minorHAnsi"/>
        </w:rPr>
        <w:t xml:space="preserve">Comments: </w:t>
      </w:r>
    </w:p>
    <w:p w14:paraId="14C06D38" w14:textId="77777777" w:rsidR="00C30A8A" w:rsidRPr="00832125" w:rsidRDefault="00C30A8A" w:rsidP="0005188A">
      <w:pPr>
        <w:spacing w:after="0"/>
        <w:rPr>
          <w:rFonts w:asciiTheme="minorHAnsi" w:hAnsiTheme="minorHAnsi" w:cstheme="minorHAnsi"/>
          <w:b/>
          <w:bCs/>
          <w:spacing w:val="-1"/>
        </w:rPr>
      </w:pPr>
    </w:p>
    <w:p w14:paraId="5AE20F66" w14:textId="77777777" w:rsidR="00832125" w:rsidRPr="00832125" w:rsidRDefault="00832125" w:rsidP="00832125">
      <w:pPr>
        <w:spacing w:after="0" w:line="240" w:lineRule="auto"/>
        <w:rPr>
          <w:rFonts w:eastAsia="Times New Roman"/>
        </w:rPr>
      </w:pPr>
      <w:r w:rsidRPr="00832125">
        <w:rPr>
          <w:rFonts w:eastAsia="Times New Roman"/>
        </w:rPr>
        <w:t>I very much enjoy collaborating with interns from the program!</w:t>
      </w:r>
    </w:p>
    <w:p w14:paraId="129FA865" w14:textId="77777777" w:rsidR="00832125" w:rsidRPr="00832125" w:rsidRDefault="00832125">
      <w:pPr>
        <w:spacing w:after="160" w:line="259" w:lineRule="auto"/>
        <w:rPr>
          <w:rFonts w:asciiTheme="minorHAnsi" w:hAnsiTheme="minorHAnsi" w:cstheme="minorHAnsi"/>
          <w:b/>
          <w:bCs/>
          <w:spacing w:val="1"/>
        </w:rPr>
      </w:pPr>
    </w:p>
    <w:p w14:paraId="5E2282C7" w14:textId="77777777" w:rsidR="00832125" w:rsidRPr="00832125" w:rsidRDefault="00832125" w:rsidP="00832125">
      <w:pPr>
        <w:spacing w:after="0" w:line="240" w:lineRule="auto"/>
        <w:rPr>
          <w:rFonts w:eastAsia="Times New Roman"/>
          <w:color w:val="000000"/>
        </w:rPr>
      </w:pPr>
      <w:r w:rsidRPr="00832125">
        <w:rPr>
          <w:rFonts w:eastAsia="Times New Roman"/>
        </w:rPr>
        <w:t xml:space="preserve">The above evaluation questions should have a n/a option since some questions are not applicable in some settings (such as coordinate test administration--we don't do that currently). I would also suggest having interns do six weeks at the elementary placement and then six at the high school as having them split their week between two drastically different placements </w:t>
      </w:r>
      <w:r w:rsidRPr="00832125">
        <w:rPr>
          <w:rFonts w:eastAsia="Times New Roman"/>
          <w:color w:val="000000"/>
        </w:rPr>
        <w:t xml:space="preserve">isn't as effective. The splitting of placements does not allow them, in my opinion, to get acclimated and immersed in the true experience of each placement. </w:t>
      </w:r>
    </w:p>
    <w:p w14:paraId="7EF0C6C9" w14:textId="2D759346" w:rsidR="003A2B76" w:rsidRPr="00FF2464" w:rsidRDefault="003A2B76">
      <w:pPr>
        <w:spacing w:after="160" w:line="259" w:lineRule="auto"/>
        <w:rPr>
          <w:rFonts w:asciiTheme="minorHAnsi" w:hAnsiTheme="minorHAnsi" w:cstheme="minorHAnsi"/>
          <w:b/>
          <w:bCs/>
          <w:color w:val="00B0F0"/>
          <w:spacing w:val="1"/>
        </w:rPr>
      </w:pPr>
      <w:r w:rsidRPr="00FF2464">
        <w:rPr>
          <w:rFonts w:asciiTheme="minorHAnsi" w:hAnsiTheme="minorHAnsi" w:cstheme="minorHAnsi"/>
          <w:b/>
          <w:bCs/>
          <w:color w:val="00B0F0"/>
          <w:spacing w:val="1"/>
        </w:rPr>
        <w:br w:type="page"/>
      </w:r>
    </w:p>
    <w:p w14:paraId="6B66294B" w14:textId="335FD811" w:rsidR="00845C5B" w:rsidRPr="009D299C" w:rsidRDefault="00845C5B" w:rsidP="00845C5B">
      <w:pPr>
        <w:spacing w:after="0" w:line="240" w:lineRule="auto"/>
        <w:ind w:left="3600" w:right="4032" w:firstLine="450"/>
        <w:jc w:val="center"/>
        <w:rPr>
          <w:rFonts w:asciiTheme="minorHAnsi" w:hAnsiTheme="minorHAnsi" w:cstheme="minorHAnsi"/>
          <w:b/>
          <w:bCs/>
          <w:spacing w:val="1"/>
        </w:rPr>
      </w:pPr>
      <w:r w:rsidRPr="009D299C">
        <w:rPr>
          <w:rFonts w:asciiTheme="minorHAnsi" w:hAnsiTheme="minorHAnsi" w:cstheme="minorHAnsi"/>
          <w:b/>
          <w:bCs/>
          <w:spacing w:val="1"/>
        </w:rPr>
        <w:lastRenderedPageBreak/>
        <w:t>Appendix E</w:t>
      </w:r>
    </w:p>
    <w:p w14:paraId="61309636" w14:textId="77777777" w:rsidR="00845C5B" w:rsidRPr="00FF2464" w:rsidRDefault="00845C5B" w:rsidP="00845C5B">
      <w:pPr>
        <w:spacing w:after="0" w:line="240" w:lineRule="auto"/>
        <w:ind w:left="3600" w:right="4032" w:firstLine="720"/>
        <w:jc w:val="center"/>
        <w:rPr>
          <w:rFonts w:asciiTheme="minorHAnsi" w:hAnsiTheme="minorHAnsi" w:cstheme="minorHAnsi"/>
          <w:b/>
          <w:bCs/>
          <w:color w:val="00B0F0"/>
          <w:spacing w:val="1"/>
        </w:rPr>
      </w:pPr>
    </w:p>
    <w:p w14:paraId="159789D3" w14:textId="28352CB7" w:rsidR="00845C5B" w:rsidRPr="000670E0" w:rsidRDefault="00845C5B" w:rsidP="00845C5B">
      <w:pPr>
        <w:spacing w:after="0" w:line="240" w:lineRule="auto"/>
        <w:ind w:left="3600" w:right="4032" w:firstLine="720"/>
        <w:jc w:val="center"/>
        <w:rPr>
          <w:rFonts w:asciiTheme="minorHAnsi" w:hAnsiTheme="minorHAnsi" w:cstheme="minorHAnsi"/>
        </w:rPr>
      </w:pPr>
      <w:r w:rsidRPr="000670E0">
        <w:rPr>
          <w:rFonts w:asciiTheme="minorHAnsi" w:hAnsiTheme="minorHAnsi" w:cstheme="minorHAnsi"/>
          <w:b/>
          <w:bCs/>
          <w:spacing w:val="1"/>
        </w:rPr>
        <w:t>Table 1</w:t>
      </w:r>
    </w:p>
    <w:p w14:paraId="718F2211" w14:textId="77777777" w:rsidR="00845C5B" w:rsidRPr="000670E0" w:rsidRDefault="00845C5B" w:rsidP="00845C5B">
      <w:pPr>
        <w:spacing w:after="0"/>
        <w:jc w:val="center"/>
        <w:rPr>
          <w:rFonts w:asciiTheme="minorHAnsi" w:hAnsiTheme="minorHAnsi" w:cstheme="minorHAnsi"/>
          <w:b/>
        </w:rPr>
      </w:pPr>
      <w:r w:rsidRPr="000670E0">
        <w:rPr>
          <w:rFonts w:asciiTheme="minorHAnsi" w:hAnsiTheme="minorHAnsi" w:cstheme="minorHAnsi"/>
          <w:b/>
        </w:rPr>
        <w:t>Recent Clinical Mental Health Counseling Graduates</w:t>
      </w:r>
    </w:p>
    <w:p w14:paraId="1B1ACBC8" w14:textId="1C4D8C06" w:rsidR="00845C5B" w:rsidRPr="000670E0" w:rsidRDefault="00845C5B" w:rsidP="00845C5B">
      <w:pPr>
        <w:spacing w:after="0"/>
        <w:jc w:val="center"/>
        <w:rPr>
          <w:rFonts w:asciiTheme="minorHAnsi" w:hAnsiTheme="minorHAnsi" w:cstheme="minorHAnsi"/>
          <w:b/>
        </w:rPr>
      </w:pPr>
      <w:r w:rsidRPr="000670E0">
        <w:rPr>
          <w:rFonts w:asciiTheme="minorHAnsi" w:hAnsiTheme="minorHAnsi" w:cstheme="minorHAnsi"/>
          <w:b/>
        </w:rPr>
        <w:t>Spring 202</w:t>
      </w:r>
      <w:r w:rsidR="000670E0" w:rsidRPr="000670E0">
        <w:rPr>
          <w:rFonts w:asciiTheme="minorHAnsi" w:hAnsiTheme="minorHAnsi" w:cstheme="minorHAnsi"/>
          <w:b/>
        </w:rPr>
        <w:t>3</w:t>
      </w:r>
      <w:r w:rsidRPr="000670E0">
        <w:rPr>
          <w:rFonts w:asciiTheme="minorHAnsi" w:hAnsiTheme="minorHAnsi" w:cstheme="minorHAnsi"/>
          <w:b/>
        </w:rPr>
        <w:t xml:space="preserve"> – Fall 202</w:t>
      </w:r>
      <w:r w:rsidR="000670E0" w:rsidRPr="000670E0">
        <w:rPr>
          <w:rFonts w:asciiTheme="minorHAnsi" w:hAnsiTheme="minorHAnsi" w:cstheme="minorHAnsi"/>
          <w:b/>
        </w:rPr>
        <w:t>3</w:t>
      </w:r>
    </w:p>
    <w:p w14:paraId="6E0876D1" w14:textId="250F92B5" w:rsidR="00845C5B" w:rsidRPr="000670E0" w:rsidRDefault="00845C5B" w:rsidP="00845C5B">
      <w:pPr>
        <w:spacing w:after="0"/>
        <w:rPr>
          <w:rFonts w:asciiTheme="minorHAnsi" w:hAnsiTheme="minorHAnsi" w:cstheme="minorHAnsi"/>
          <w:i/>
        </w:rPr>
      </w:pPr>
      <w:r w:rsidRPr="000670E0">
        <w:rPr>
          <w:rFonts w:asciiTheme="minorHAnsi" w:hAnsiTheme="minorHAnsi" w:cstheme="minorHAnsi"/>
          <w:i/>
        </w:rPr>
        <w:t xml:space="preserve"> (</w:t>
      </w:r>
      <w:r w:rsidR="000670E0" w:rsidRPr="000670E0">
        <w:rPr>
          <w:rFonts w:asciiTheme="minorHAnsi" w:hAnsiTheme="minorHAnsi" w:cstheme="minorHAnsi"/>
          <w:i/>
        </w:rPr>
        <w:t>8</w:t>
      </w:r>
      <w:r w:rsidRPr="000670E0">
        <w:rPr>
          <w:rFonts w:asciiTheme="minorHAnsi" w:hAnsiTheme="minorHAnsi" w:cstheme="minorHAnsi"/>
          <w:i/>
        </w:rPr>
        <w:t xml:space="preserve"> completed)</w:t>
      </w:r>
    </w:p>
    <w:p w14:paraId="55C334D9" w14:textId="77777777" w:rsidR="00845C5B" w:rsidRPr="000670E0" w:rsidRDefault="00845C5B" w:rsidP="00845C5B">
      <w:pPr>
        <w:spacing w:after="0"/>
        <w:rPr>
          <w:rFonts w:asciiTheme="minorHAnsi" w:hAnsiTheme="minorHAnsi" w:cstheme="minorHAnsi"/>
        </w:rPr>
      </w:pPr>
      <w:r w:rsidRPr="000670E0">
        <w:rPr>
          <w:rFonts w:asciiTheme="minorHAnsi" w:hAnsiTheme="minorHAnsi" w:cstheme="minorHAnsi"/>
        </w:rPr>
        <w:t>On a scale of 1 (poor) to 4 (excellent) check (x) the number indicating your perception of the preparation you have received in the following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7"/>
        <w:gridCol w:w="355"/>
        <w:gridCol w:w="473"/>
        <w:gridCol w:w="531"/>
        <w:gridCol w:w="511"/>
        <w:gridCol w:w="793"/>
      </w:tblGrid>
      <w:tr w:rsidR="00FF2464" w:rsidRPr="000670E0" w14:paraId="6A9EC4C8" w14:textId="77777777" w:rsidTr="00793D75">
        <w:tc>
          <w:tcPr>
            <w:tcW w:w="3576" w:type="pct"/>
          </w:tcPr>
          <w:p w14:paraId="3CCF4BAA" w14:textId="77777777" w:rsidR="00845C5B" w:rsidRPr="000670E0" w:rsidRDefault="00845C5B" w:rsidP="00824D0B">
            <w:pPr>
              <w:spacing w:after="0"/>
              <w:rPr>
                <w:rFonts w:asciiTheme="minorHAnsi" w:hAnsiTheme="minorHAnsi" w:cstheme="minorHAnsi"/>
              </w:rPr>
            </w:pPr>
          </w:p>
        </w:tc>
        <w:tc>
          <w:tcPr>
            <w:tcW w:w="190" w:type="pct"/>
            <w:vAlign w:val="center"/>
          </w:tcPr>
          <w:p w14:paraId="779682A2"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1</w:t>
            </w:r>
          </w:p>
        </w:tc>
        <w:tc>
          <w:tcPr>
            <w:tcW w:w="253" w:type="pct"/>
            <w:vAlign w:val="center"/>
          </w:tcPr>
          <w:p w14:paraId="641E84CC"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2</w:t>
            </w:r>
          </w:p>
        </w:tc>
        <w:tc>
          <w:tcPr>
            <w:tcW w:w="284" w:type="pct"/>
            <w:vAlign w:val="center"/>
          </w:tcPr>
          <w:p w14:paraId="01D9815F"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3</w:t>
            </w:r>
          </w:p>
        </w:tc>
        <w:tc>
          <w:tcPr>
            <w:tcW w:w="273" w:type="pct"/>
            <w:vAlign w:val="center"/>
          </w:tcPr>
          <w:p w14:paraId="1044C546"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4</w:t>
            </w:r>
          </w:p>
        </w:tc>
        <w:tc>
          <w:tcPr>
            <w:tcW w:w="424" w:type="pct"/>
            <w:vAlign w:val="center"/>
          </w:tcPr>
          <w:p w14:paraId="3950C4E8"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Mean</w:t>
            </w:r>
          </w:p>
        </w:tc>
      </w:tr>
      <w:tr w:rsidR="00832125" w:rsidRPr="000670E0" w14:paraId="597E07E8" w14:textId="77777777" w:rsidTr="00793D75">
        <w:tc>
          <w:tcPr>
            <w:tcW w:w="3576" w:type="pct"/>
          </w:tcPr>
          <w:p w14:paraId="67F017F4" w14:textId="77777777" w:rsidR="00832125" w:rsidRPr="000670E0" w:rsidRDefault="00832125" w:rsidP="00832125">
            <w:pPr>
              <w:spacing w:after="0"/>
              <w:ind w:left="270" w:hanging="270"/>
              <w:rPr>
                <w:rFonts w:asciiTheme="minorHAnsi" w:hAnsiTheme="minorHAnsi" w:cstheme="minorHAnsi"/>
              </w:rPr>
            </w:pPr>
            <w:r w:rsidRPr="000670E0">
              <w:rPr>
                <w:rFonts w:asciiTheme="minorHAnsi" w:hAnsiTheme="minorHAnsi" w:cstheme="minorHAnsi"/>
              </w:rPr>
              <w:t>1.  Understanding of the professional roles and ethical responsibilities (e.g. privacy) of clinical mental health counselors.</w:t>
            </w:r>
          </w:p>
        </w:tc>
        <w:tc>
          <w:tcPr>
            <w:tcW w:w="190" w:type="pct"/>
            <w:vAlign w:val="bottom"/>
          </w:tcPr>
          <w:p w14:paraId="00D3C9AE" w14:textId="181AA369"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57ECCA1D" w14:textId="6161F15D"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32129354" w14:textId="0315B7F4" w:rsidR="00832125" w:rsidRPr="000670E0" w:rsidRDefault="00832125" w:rsidP="00832125">
            <w:pPr>
              <w:spacing w:after="0"/>
              <w:jc w:val="center"/>
              <w:rPr>
                <w:rFonts w:asciiTheme="minorHAnsi" w:hAnsiTheme="minorHAnsi" w:cstheme="minorHAnsi"/>
              </w:rPr>
            </w:pPr>
            <w:r w:rsidRPr="000670E0">
              <w:t>1</w:t>
            </w:r>
          </w:p>
        </w:tc>
        <w:tc>
          <w:tcPr>
            <w:tcW w:w="273" w:type="pct"/>
            <w:vAlign w:val="bottom"/>
          </w:tcPr>
          <w:p w14:paraId="0DAAC5D3" w14:textId="4A2828B5" w:rsidR="00832125" w:rsidRPr="000670E0" w:rsidRDefault="00832125" w:rsidP="00832125">
            <w:pPr>
              <w:spacing w:after="0"/>
              <w:jc w:val="center"/>
              <w:rPr>
                <w:rFonts w:asciiTheme="minorHAnsi" w:hAnsiTheme="minorHAnsi" w:cstheme="minorHAnsi"/>
              </w:rPr>
            </w:pPr>
            <w:r w:rsidRPr="000670E0">
              <w:t>7</w:t>
            </w:r>
          </w:p>
        </w:tc>
        <w:tc>
          <w:tcPr>
            <w:tcW w:w="424" w:type="pct"/>
            <w:vAlign w:val="bottom"/>
          </w:tcPr>
          <w:p w14:paraId="6B73EDFE" w14:textId="21F01063" w:rsidR="00832125" w:rsidRPr="000670E0" w:rsidRDefault="00832125" w:rsidP="00832125">
            <w:pPr>
              <w:spacing w:after="0"/>
              <w:jc w:val="center"/>
              <w:rPr>
                <w:rFonts w:asciiTheme="minorHAnsi" w:hAnsiTheme="minorHAnsi" w:cstheme="minorHAnsi"/>
              </w:rPr>
            </w:pPr>
            <w:r w:rsidRPr="000670E0">
              <w:t>3.88</w:t>
            </w:r>
          </w:p>
        </w:tc>
      </w:tr>
      <w:tr w:rsidR="00832125" w:rsidRPr="000670E0" w14:paraId="06BC5D06" w14:textId="77777777" w:rsidTr="00793D75">
        <w:tc>
          <w:tcPr>
            <w:tcW w:w="3576" w:type="pct"/>
          </w:tcPr>
          <w:p w14:paraId="53023901"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2.  Knowledge of human development across the life span.</w:t>
            </w:r>
          </w:p>
        </w:tc>
        <w:tc>
          <w:tcPr>
            <w:tcW w:w="190" w:type="pct"/>
            <w:vAlign w:val="bottom"/>
          </w:tcPr>
          <w:p w14:paraId="1751C085" w14:textId="608F755F"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36536A09" w14:textId="02AE5607"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3917AC31" w14:textId="75E5C0BA" w:rsidR="00832125" w:rsidRPr="000670E0" w:rsidRDefault="00832125" w:rsidP="00832125">
            <w:pPr>
              <w:spacing w:after="0"/>
              <w:jc w:val="center"/>
              <w:rPr>
                <w:rFonts w:asciiTheme="minorHAnsi" w:hAnsiTheme="minorHAnsi" w:cstheme="minorHAnsi"/>
              </w:rPr>
            </w:pPr>
            <w:r w:rsidRPr="000670E0">
              <w:t>5</w:t>
            </w:r>
          </w:p>
        </w:tc>
        <w:tc>
          <w:tcPr>
            <w:tcW w:w="273" w:type="pct"/>
            <w:vAlign w:val="bottom"/>
          </w:tcPr>
          <w:p w14:paraId="5C35B43B" w14:textId="786F95A0"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135032DF" w14:textId="0DCBB383" w:rsidR="00832125" w:rsidRPr="000670E0" w:rsidRDefault="00832125" w:rsidP="00832125">
            <w:pPr>
              <w:spacing w:after="0"/>
              <w:jc w:val="center"/>
              <w:rPr>
                <w:rFonts w:asciiTheme="minorHAnsi" w:hAnsiTheme="minorHAnsi" w:cstheme="minorHAnsi"/>
              </w:rPr>
            </w:pPr>
            <w:r w:rsidRPr="000670E0">
              <w:t>3.38</w:t>
            </w:r>
          </w:p>
        </w:tc>
      </w:tr>
      <w:tr w:rsidR="00832125" w:rsidRPr="000670E0" w14:paraId="108ED5B7" w14:textId="77777777" w:rsidTr="00793D75">
        <w:tc>
          <w:tcPr>
            <w:tcW w:w="3576" w:type="pct"/>
          </w:tcPr>
          <w:p w14:paraId="034951A7"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3.  Knowledge of career development across the life span.</w:t>
            </w:r>
          </w:p>
        </w:tc>
        <w:tc>
          <w:tcPr>
            <w:tcW w:w="190" w:type="pct"/>
            <w:vAlign w:val="bottom"/>
          </w:tcPr>
          <w:p w14:paraId="2ECE1610" w14:textId="0A79A7B6"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3331259A" w14:textId="084C0577"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7F7C61DA" w14:textId="5E1AAC0B"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61C2F163" w14:textId="7EA54D7F" w:rsidR="00832125" w:rsidRPr="000670E0" w:rsidRDefault="00832125" w:rsidP="00832125">
            <w:pPr>
              <w:spacing w:after="0"/>
              <w:jc w:val="center"/>
              <w:rPr>
                <w:rFonts w:asciiTheme="minorHAnsi" w:hAnsiTheme="minorHAnsi" w:cstheme="minorHAnsi"/>
              </w:rPr>
            </w:pPr>
            <w:r w:rsidRPr="000670E0">
              <w:t>5</w:t>
            </w:r>
          </w:p>
        </w:tc>
        <w:tc>
          <w:tcPr>
            <w:tcW w:w="424" w:type="pct"/>
            <w:vAlign w:val="bottom"/>
          </w:tcPr>
          <w:p w14:paraId="0EB35349" w14:textId="23053E90" w:rsidR="00832125" w:rsidRPr="000670E0" w:rsidRDefault="00832125" w:rsidP="00832125">
            <w:pPr>
              <w:spacing w:after="0"/>
              <w:jc w:val="center"/>
              <w:rPr>
                <w:rFonts w:asciiTheme="minorHAnsi" w:hAnsiTheme="minorHAnsi" w:cstheme="minorHAnsi"/>
              </w:rPr>
            </w:pPr>
            <w:r w:rsidRPr="000670E0">
              <w:t>3.63</w:t>
            </w:r>
          </w:p>
        </w:tc>
      </w:tr>
      <w:tr w:rsidR="00832125" w:rsidRPr="000670E0" w14:paraId="535B132C" w14:textId="77777777" w:rsidTr="00793D75">
        <w:tc>
          <w:tcPr>
            <w:tcW w:w="3576" w:type="pct"/>
          </w:tcPr>
          <w:p w14:paraId="52A977D0" w14:textId="77777777" w:rsidR="00832125" w:rsidRPr="000670E0" w:rsidRDefault="00832125" w:rsidP="00832125">
            <w:pPr>
              <w:spacing w:after="0"/>
              <w:ind w:left="-30" w:firstLine="30"/>
              <w:rPr>
                <w:rFonts w:asciiTheme="minorHAnsi" w:hAnsiTheme="minorHAnsi" w:cstheme="minorHAnsi"/>
              </w:rPr>
            </w:pPr>
            <w:r w:rsidRPr="000670E0">
              <w:rPr>
                <w:rFonts w:asciiTheme="minorHAnsi" w:hAnsiTheme="minorHAnsi" w:cstheme="minorHAnsi"/>
              </w:rPr>
              <w:t xml:space="preserve">4.  Understanding of theoretical and applied knowledge of helping </w:t>
            </w:r>
          </w:p>
          <w:p w14:paraId="535C3793" w14:textId="67E95313" w:rsidR="00832125" w:rsidRPr="000670E0" w:rsidRDefault="00832125" w:rsidP="00832125">
            <w:pPr>
              <w:spacing w:after="0"/>
              <w:ind w:left="-30" w:firstLine="30"/>
              <w:rPr>
                <w:rFonts w:asciiTheme="minorHAnsi" w:hAnsiTheme="minorHAnsi" w:cstheme="minorHAnsi"/>
              </w:rPr>
            </w:pPr>
            <w:r w:rsidRPr="000670E0">
              <w:rPr>
                <w:rFonts w:asciiTheme="minorHAnsi" w:hAnsiTheme="minorHAnsi" w:cstheme="minorHAnsi"/>
              </w:rPr>
              <w:t>relationships at personal, group, and systemic (e.g., families and couples) levels.</w:t>
            </w:r>
          </w:p>
        </w:tc>
        <w:tc>
          <w:tcPr>
            <w:tcW w:w="190" w:type="pct"/>
            <w:vAlign w:val="bottom"/>
          </w:tcPr>
          <w:p w14:paraId="13CCEFA7" w14:textId="2EEC9A75"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381286B3" w14:textId="636E6268"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39C6613C" w14:textId="5CB57663" w:rsidR="00832125" w:rsidRPr="000670E0" w:rsidRDefault="00832125" w:rsidP="00832125">
            <w:pPr>
              <w:spacing w:after="0"/>
              <w:jc w:val="center"/>
              <w:rPr>
                <w:rFonts w:asciiTheme="minorHAnsi" w:hAnsiTheme="minorHAnsi" w:cstheme="minorHAnsi"/>
              </w:rPr>
            </w:pPr>
            <w:r w:rsidRPr="000670E0">
              <w:t>1</w:t>
            </w:r>
          </w:p>
        </w:tc>
        <w:tc>
          <w:tcPr>
            <w:tcW w:w="273" w:type="pct"/>
            <w:vAlign w:val="bottom"/>
          </w:tcPr>
          <w:p w14:paraId="0A8D1D55" w14:textId="5EBD3322" w:rsidR="00832125" w:rsidRPr="000670E0" w:rsidRDefault="00832125" w:rsidP="00832125">
            <w:pPr>
              <w:spacing w:after="0"/>
              <w:jc w:val="center"/>
              <w:rPr>
                <w:rFonts w:asciiTheme="minorHAnsi" w:hAnsiTheme="minorHAnsi" w:cstheme="minorHAnsi"/>
              </w:rPr>
            </w:pPr>
            <w:r w:rsidRPr="000670E0">
              <w:t>7</w:t>
            </w:r>
          </w:p>
        </w:tc>
        <w:tc>
          <w:tcPr>
            <w:tcW w:w="424" w:type="pct"/>
            <w:vAlign w:val="bottom"/>
          </w:tcPr>
          <w:p w14:paraId="62AAF3E2" w14:textId="3B0C23B4" w:rsidR="00832125" w:rsidRPr="000670E0" w:rsidRDefault="00832125" w:rsidP="00832125">
            <w:pPr>
              <w:spacing w:after="0"/>
              <w:jc w:val="center"/>
              <w:rPr>
                <w:rFonts w:asciiTheme="minorHAnsi" w:hAnsiTheme="minorHAnsi" w:cstheme="minorHAnsi"/>
              </w:rPr>
            </w:pPr>
            <w:r w:rsidRPr="000670E0">
              <w:t>3.88</w:t>
            </w:r>
          </w:p>
        </w:tc>
      </w:tr>
      <w:tr w:rsidR="00832125" w:rsidRPr="000670E0" w14:paraId="27701F9C" w14:textId="77777777" w:rsidTr="00793D75">
        <w:tc>
          <w:tcPr>
            <w:tcW w:w="3576" w:type="pct"/>
          </w:tcPr>
          <w:p w14:paraId="2F915394" w14:textId="7D24E9EC" w:rsidR="00832125" w:rsidRPr="000670E0" w:rsidRDefault="00832125" w:rsidP="00832125">
            <w:pPr>
              <w:spacing w:after="0"/>
              <w:ind w:left="-30" w:firstLine="30"/>
              <w:rPr>
                <w:rFonts w:asciiTheme="minorHAnsi" w:hAnsiTheme="minorHAnsi" w:cstheme="minorHAnsi"/>
              </w:rPr>
            </w:pPr>
            <w:r w:rsidRPr="000670E0">
              <w:rPr>
                <w:rFonts w:asciiTheme="minorHAnsi" w:hAnsiTheme="minorHAnsi" w:cstheme="minorHAnsi"/>
              </w:rPr>
              <w:t>5. Understanding of evidence-based practices at personal, group, and systemic (e.g., families and couples) levels.</w:t>
            </w:r>
          </w:p>
        </w:tc>
        <w:tc>
          <w:tcPr>
            <w:tcW w:w="190" w:type="pct"/>
            <w:vAlign w:val="bottom"/>
          </w:tcPr>
          <w:p w14:paraId="7540150D" w14:textId="4FD0BB87"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36748E15" w14:textId="2CBD3D01"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307B86EF" w14:textId="32581082"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0DF4475C" w14:textId="3D49CFE2" w:rsidR="00832125" w:rsidRPr="000670E0" w:rsidRDefault="00832125" w:rsidP="00832125">
            <w:pPr>
              <w:spacing w:after="0"/>
              <w:jc w:val="center"/>
              <w:rPr>
                <w:rFonts w:asciiTheme="minorHAnsi" w:hAnsiTheme="minorHAnsi" w:cstheme="minorHAnsi"/>
              </w:rPr>
            </w:pPr>
            <w:r w:rsidRPr="000670E0">
              <w:t>5</w:t>
            </w:r>
          </w:p>
        </w:tc>
        <w:tc>
          <w:tcPr>
            <w:tcW w:w="424" w:type="pct"/>
            <w:vAlign w:val="bottom"/>
          </w:tcPr>
          <w:p w14:paraId="6F62414D" w14:textId="773F7B0C" w:rsidR="00832125" w:rsidRPr="000670E0" w:rsidRDefault="00832125" w:rsidP="00832125">
            <w:pPr>
              <w:spacing w:after="0"/>
              <w:jc w:val="center"/>
              <w:rPr>
                <w:rFonts w:asciiTheme="minorHAnsi" w:hAnsiTheme="minorHAnsi" w:cstheme="minorHAnsi"/>
              </w:rPr>
            </w:pPr>
            <w:r w:rsidRPr="000670E0">
              <w:t>3.63</w:t>
            </w:r>
          </w:p>
        </w:tc>
      </w:tr>
      <w:tr w:rsidR="00832125" w:rsidRPr="000670E0" w14:paraId="67BF0FFD" w14:textId="77777777" w:rsidTr="00793D75">
        <w:tc>
          <w:tcPr>
            <w:tcW w:w="3576" w:type="pct"/>
          </w:tcPr>
          <w:p w14:paraId="1379683C" w14:textId="77777777" w:rsidR="00832125" w:rsidRPr="000670E0" w:rsidRDefault="00832125" w:rsidP="00832125">
            <w:pPr>
              <w:spacing w:after="0"/>
              <w:ind w:left="270" w:hanging="270"/>
              <w:rPr>
                <w:rFonts w:asciiTheme="minorHAnsi" w:hAnsiTheme="minorHAnsi" w:cstheme="minorHAnsi"/>
              </w:rPr>
            </w:pPr>
            <w:r w:rsidRPr="000670E0">
              <w:rPr>
                <w:rFonts w:asciiTheme="minorHAnsi" w:hAnsiTheme="minorHAnsi" w:cstheme="minorHAnsi"/>
              </w:rPr>
              <w:t xml:space="preserve">6. Understanding and appreciation of social and cultural diversity and   </w:t>
            </w:r>
          </w:p>
          <w:p w14:paraId="33A080FE" w14:textId="77777777" w:rsidR="00832125" w:rsidRPr="000670E0" w:rsidRDefault="00832125" w:rsidP="00832125">
            <w:pPr>
              <w:spacing w:after="0"/>
              <w:ind w:left="270" w:hanging="270"/>
              <w:rPr>
                <w:rFonts w:asciiTheme="minorHAnsi" w:hAnsiTheme="minorHAnsi" w:cstheme="minorHAnsi"/>
              </w:rPr>
            </w:pPr>
            <w:r w:rsidRPr="000670E0">
              <w:rPr>
                <w:rFonts w:asciiTheme="minorHAnsi" w:hAnsiTheme="minorHAnsi" w:cstheme="minorHAnsi"/>
              </w:rPr>
              <w:t>pluralistic trends.</w:t>
            </w:r>
          </w:p>
        </w:tc>
        <w:tc>
          <w:tcPr>
            <w:tcW w:w="190" w:type="pct"/>
            <w:vAlign w:val="bottom"/>
          </w:tcPr>
          <w:p w14:paraId="2F8156C8" w14:textId="66514AF8" w:rsidR="00832125" w:rsidRPr="000670E0" w:rsidRDefault="00832125" w:rsidP="00832125">
            <w:pPr>
              <w:spacing w:after="0"/>
              <w:jc w:val="center"/>
              <w:rPr>
                <w:rFonts w:asciiTheme="minorHAnsi" w:hAnsiTheme="minorHAnsi" w:cstheme="minorHAnsi"/>
              </w:rPr>
            </w:pPr>
            <w:r w:rsidRPr="000670E0">
              <w:t>1</w:t>
            </w:r>
          </w:p>
        </w:tc>
        <w:tc>
          <w:tcPr>
            <w:tcW w:w="253" w:type="pct"/>
            <w:vAlign w:val="bottom"/>
          </w:tcPr>
          <w:p w14:paraId="0FEB0D94" w14:textId="7CCEFF1E"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47748EDA" w14:textId="1815538B"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5D9921DA" w14:textId="03640429"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56B48E2C" w14:textId="395F0B9B" w:rsidR="00832125" w:rsidRPr="000670E0" w:rsidRDefault="00832125" w:rsidP="00832125">
            <w:pPr>
              <w:spacing w:after="0"/>
              <w:jc w:val="center"/>
              <w:rPr>
                <w:rFonts w:asciiTheme="minorHAnsi" w:hAnsiTheme="minorHAnsi" w:cstheme="minorHAnsi"/>
              </w:rPr>
            </w:pPr>
            <w:r w:rsidRPr="000670E0">
              <w:t>3.13</w:t>
            </w:r>
          </w:p>
        </w:tc>
      </w:tr>
      <w:tr w:rsidR="00832125" w:rsidRPr="000670E0" w14:paraId="7A328F7B" w14:textId="77777777" w:rsidTr="00793D75">
        <w:tc>
          <w:tcPr>
            <w:tcW w:w="3576" w:type="pct"/>
          </w:tcPr>
          <w:p w14:paraId="27D54D3B" w14:textId="77777777" w:rsidR="00832125" w:rsidRPr="000670E0" w:rsidRDefault="00832125" w:rsidP="00832125">
            <w:pPr>
              <w:spacing w:after="0"/>
              <w:ind w:left="270" w:hanging="270"/>
              <w:rPr>
                <w:rFonts w:asciiTheme="minorHAnsi" w:hAnsiTheme="minorHAnsi" w:cstheme="minorHAnsi"/>
              </w:rPr>
            </w:pPr>
            <w:r w:rsidRPr="000670E0">
              <w:rPr>
                <w:rFonts w:asciiTheme="minorHAnsi" w:hAnsiTheme="minorHAnsi" w:cstheme="minorHAnsi"/>
              </w:rPr>
              <w:t>7.  Knowledge of assessment principles, instruments, and interview practices.</w:t>
            </w:r>
          </w:p>
        </w:tc>
        <w:tc>
          <w:tcPr>
            <w:tcW w:w="190" w:type="pct"/>
            <w:vAlign w:val="bottom"/>
          </w:tcPr>
          <w:p w14:paraId="3D008EA0" w14:textId="3EDE7F3A"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596C60D2" w14:textId="03E58CFD"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2DCB4A2E" w14:textId="795E33EA"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6AE9A425" w14:textId="7DCB8E1B"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204B0CB0" w14:textId="78A06863" w:rsidR="00832125" w:rsidRPr="000670E0" w:rsidRDefault="00832125" w:rsidP="00832125">
            <w:pPr>
              <w:spacing w:after="0"/>
              <w:jc w:val="center"/>
              <w:rPr>
                <w:rFonts w:asciiTheme="minorHAnsi" w:hAnsiTheme="minorHAnsi" w:cstheme="minorHAnsi"/>
              </w:rPr>
            </w:pPr>
            <w:r w:rsidRPr="000670E0">
              <w:t>3.25</w:t>
            </w:r>
          </w:p>
        </w:tc>
      </w:tr>
      <w:tr w:rsidR="00832125" w:rsidRPr="000670E0" w14:paraId="0E225DF7" w14:textId="77777777" w:rsidTr="00793D75">
        <w:tc>
          <w:tcPr>
            <w:tcW w:w="3576" w:type="pct"/>
          </w:tcPr>
          <w:p w14:paraId="00B74FD5"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8.  Knowledge of research and evaluation practices.</w:t>
            </w:r>
          </w:p>
        </w:tc>
        <w:tc>
          <w:tcPr>
            <w:tcW w:w="190" w:type="pct"/>
            <w:vAlign w:val="bottom"/>
          </w:tcPr>
          <w:p w14:paraId="137E5275" w14:textId="4D40F0E3"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702E0F32" w14:textId="19E93061"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3209DB73" w14:textId="5338EF16"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3F34AAC3" w14:textId="07EDE6B3" w:rsidR="00832125" w:rsidRPr="000670E0" w:rsidRDefault="00832125" w:rsidP="00832125">
            <w:pPr>
              <w:spacing w:after="0"/>
              <w:jc w:val="center"/>
              <w:rPr>
                <w:rFonts w:asciiTheme="minorHAnsi" w:hAnsiTheme="minorHAnsi" w:cstheme="minorHAnsi"/>
              </w:rPr>
            </w:pPr>
            <w:r w:rsidRPr="000670E0">
              <w:t>5</w:t>
            </w:r>
          </w:p>
        </w:tc>
        <w:tc>
          <w:tcPr>
            <w:tcW w:w="424" w:type="pct"/>
            <w:vAlign w:val="bottom"/>
          </w:tcPr>
          <w:p w14:paraId="6287C877" w14:textId="4D564644" w:rsidR="00832125" w:rsidRPr="000670E0" w:rsidRDefault="00832125" w:rsidP="00832125">
            <w:pPr>
              <w:spacing w:after="0"/>
              <w:jc w:val="center"/>
              <w:rPr>
                <w:rFonts w:asciiTheme="minorHAnsi" w:hAnsiTheme="minorHAnsi" w:cstheme="minorHAnsi"/>
              </w:rPr>
            </w:pPr>
            <w:r w:rsidRPr="000670E0">
              <w:t>3.63</w:t>
            </w:r>
          </w:p>
        </w:tc>
      </w:tr>
      <w:tr w:rsidR="00832125" w:rsidRPr="000670E0" w14:paraId="0047C4A1" w14:textId="77777777" w:rsidTr="00793D75">
        <w:tc>
          <w:tcPr>
            <w:tcW w:w="3576" w:type="pct"/>
          </w:tcPr>
          <w:p w14:paraId="577B9350"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9.  Knowledge of available technology.</w:t>
            </w:r>
          </w:p>
        </w:tc>
        <w:tc>
          <w:tcPr>
            <w:tcW w:w="190" w:type="pct"/>
            <w:vAlign w:val="bottom"/>
          </w:tcPr>
          <w:p w14:paraId="3ACF41F3" w14:textId="04F3C0D1" w:rsidR="00832125" w:rsidRPr="000670E0" w:rsidRDefault="00832125" w:rsidP="00832125">
            <w:pPr>
              <w:spacing w:after="0"/>
              <w:jc w:val="center"/>
              <w:rPr>
                <w:rFonts w:asciiTheme="minorHAnsi" w:hAnsiTheme="minorHAnsi" w:cstheme="minorHAnsi"/>
              </w:rPr>
            </w:pPr>
            <w:r w:rsidRPr="000670E0">
              <w:t>1</w:t>
            </w:r>
          </w:p>
        </w:tc>
        <w:tc>
          <w:tcPr>
            <w:tcW w:w="253" w:type="pct"/>
            <w:vAlign w:val="bottom"/>
          </w:tcPr>
          <w:p w14:paraId="3C21D19B" w14:textId="18B26357"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78730856" w14:textId="3A8B80A2"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7013D40F" w14:textId="6D4500B3"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43BB375D" w14:textId="1AFE735C" w:rsidR="00832125" w:rsidRPr="000670E0" w:rsidRDefault="00832125" w:rsidP="00832125">
            <w:pPr>
              <w:spacing w:after="0"/>
              <w:jc w:val="center"/>
              <w:rPr>
                <w:rFonts w:asciiTheme="minorHAnsi" w:hAnsiTheme="minorHAnsi" w:cstheme="minorHAnsi"/>
              </w:rPr>
            </w:pPr>
            <w:r w:rsidRPr="000670E0">
              <w:t>3.00</w:t>
            </w:r>
          </w:p>
        </w:tc>
      </w:tr>
      <w:tr w:rsidR="00832125" w:rsidRPr="000670E0" w14:paraId="34B2EB4A" w14:textId="77777777" w:rsidTr="00793D75">
        <w:tc>
          <w:tcPr>
            <w:tcW w:w="3576" w:type="pct"/>
          </w:tcPr>
          <w:p w14:paraId="5C4EFFCC" w14:textId="77777777" w:rsidR="00832125" w:rsidRPr="000670E0" w:rsidRDefault="00832125" w:rsidP="00832125">
            <w:pPr>
              <w:spacing w:after="0"/>
              <w:ind w:left="270" w:hanging="270"/>
              <w:rPr>
                <w:rFonts w:asciiTheme="minorHAnsi" w:hAnsiTheme="minorHAnsi" w:cstheme="minorHAnsi"/>
              </w:rPr>
            </w:pPr>
            <w:r w:rsidRPr="000670E0">
              <w:rPr>
                <w:rFonts w:asciiTheme="minorHAnsi" w:hAnsiTheme="minorHAnsi" w:cstheme="minorHAnsi"/>
              </w:rPr>
              <w:t xml:space="preserve">10.  Ability to document and provide direct services and referrals in an </w:t>
            </w:r>
          </w:p>
          <w:p w14:paraId="5DB80E80" w14:textId="77777777" w:rsidR="00832125" w:rsidRPr="000670E0" w:rsidRDefault="00832125" w:rsidP="00832125">
            <w:pPr>
              <w:spacing w:after="0"/>
              <w:ind w:left="270" w:hanging="270"/>
              <w:rPr>
                <w:rFonts w:asciiTheme="minorHAnsi" w:hAnsiTheme="minorHAnsi" w:cstheme="minorHAnsi"/>
              </w:rPr>
            </w:pPr>
            <w:r w:rsidRPr="000670E0">
              <w:rPr>
                <w:rFonts w:asciiTheme="minorHAnsi" w:hAnsiTheme="minorHAnsi" w:cstheme="minorHAnsi"/>
              </w:rPr>
              <w:t>ethical, professional manner.</w:t>
            </w:r>
          </w:p>
        </w:tc>
        <w:tc>
          <w:tcPr>
            <w:tcW w:w="190" w:type="pct"/>
            <w:vAlign w:val="bottom"/>
          </w:tcPr>
          <w:p w14:paraId="7911211C" w14:textId="3E21A67E"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21301C7F" w14:textId="232A9772"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4DC1E836" w14:textId="19B5BB52"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22F642AD" w14:textId="07E524F9" w:rsidR="00832125" w:rsidRPr="000670E0" w:rsidRDefault="00832125" w:rsidP="00832125">
            <w:pPr>
              <w:spacing w:after="0"/>
              <w:jc w:val="center"/>
              <w:rPr>
                <w:rFonts w:asciiTheme="minorHAnsi" w:hAnsiTheme="minorHAnsi" w:cstheme="minorHAnsi"/>
              </w:rPr>
            </w:pPr>
            <w:r w:rsidRPr="000670E0">
              <w:t>4</w:t>
            </w:r>
          </w:p>
        </w:tc>
        <w:tc>
          <w:tcPr>
            <w:tcW w:w="424" w:type="pct"/>
            <w:vAlign w:val="bottom"/>
          </w:tcPr>
          <w:p w14:paraId="5C689F44" w14:textId="25FCDE76" w:rsidR="00832125" w:rsidRPr="000670E0" w:rsidRDefault="00832125" w:rsidP="00832125">
            <w:pPr>
              <w:spacing w:after="0"/>
              <w:jc w:val="center"/>
              <w:rPr>
                <w:rFonts w:asciiTheme="minorHAnsi" w:hAnsiTheme="minorHAnsi" w:cstheme="minorHAnsi"/>
              </w:rPr>
            </w:pPr>
            <w:r w:rsidRPr="000670E0">
              <w:t>3.38</w:t>
            </w:r>
          </w:p>
        </w:tc>
      </w:tr>
      <w:tr w:rsidR="00832125" w:rsidRPr="000670E0" w14:paraId="1F8C524A" w14:textId="77777777" w:rsidTr="00793D75">
        <w:tc>
          <w:tcPr>
            <w:tcW w:w="3576" w:type="pct"/>
          </w:tcPr>
          <w:p w14:paraId="192937D1" w14:textId="307F52C1" w:rsidR="00832125" w:rsidRPr="000670E0" w:rsidRDefault="00832125" w:rsidP="00832125">
            <w:pPr>
              <w:spacing w:after="0"/>
              <w:ind w:left="-30" w:firstLine="30"/>
              <w:rPr>
                <w:rFonts w:asciiTheme="minorHAnsi" w:hAnsiTheme="minorHAnsi" w:cstheme="minorHAnsi"/>
              </w:rPr>
            </w:pPr>
            <w:r w:rsidRPr="000670E0">
              <w:rPr>
                <w:rFonts w:asciiTheme="minorHAnsi" w:hAnsiTheme="minorHAnsi" w:cstheme="minorHAnsi"/>
              </w:rPr>
              <w:t>11. Ability to design and/or deliver developmentally appropriate prevention, education, and support-based programming in response to client and community needs.</w:t>
            </w:r>
          </w:p>
        </w:tc>
        <w:tc>
          <w:tcPr>
            <w:tcW w:w="190" w:type="pct"/>
            <w:vAlign w:val="bottom"/>
          </w:tcPr>
          <w:p w14:paraId="5D4F07AB" w14:textId="1E565BAD"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3BE6148C" w14:textId="2E1CBAF6" w:rsidR="00832125" w:rsidRPr="000670E0" w:rsidRDefault="00832125" w:rsidP="00832125">
            <w:pPr>
              <w:spacing w:after="0"/>
              <w:jc w:val="center"/>
              <w:rPr>
                <w:rFonts w:asciiTheme="minorHAnsi" w:hAnsiTheme="minorHAnsi" w:cstheme="minorHAnsi"/>
              </w:rPr>
            </w:pPr>
            <w:r w:rsidRPr="000670E0">
              <w:t>2</w:t>
            </w:r>
          </w:p>
        </w:tc>
        <w:tc>
          <w:tcPr>
            <w:tcW w:w="284" w:type="pct"/>
            <w:vAlign w:val="bottom"/>
          </w:tcPr>
          <w:p w14:paraId="04AF0825" w14:textId="0A59E885"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49D81948" w14:textId="67211E89" w:rsidR="00832125" w:rsidRPr="000670E0" w:rsidRDefault="00832125" w:rsidP="00832125">
            <w:pPr>
              <w:spacing w:after="0"/>
              <w:jc w:val="center"/>
              <w:rPr>
                <w:rFonts w:asciiTheme="minorHAnsi" w:hAnsiTheme="minorHAnsi" w:cstheme="minorHAnsi"/>
              </w:rPr>
            </w:pPr>
            <w:r w:rsidRPr="000670E0">
              <w:t>2</w:t>
            </w:r>
          </w:p>
        </w:tc>
        <w:tc>
          <w:tcPr>
            <w:tcW w:w="424" w:type="pct"/>
            <w:vAlign w:val="bottom"/>
          </w:tcPr>
          <w:p w14:paraId="024EAE96" w14:textId="3D37CAA6" w:rsidR="00832125" w:rsidRPr="000670E0" w:rsidRDefault="00832125" w:rsidP="00832125">
            <w:pPr>
              <w:spacing w:after="0"/>
              <w:jc w:val="center"/>
              <w:rPr>
                <w:rFonts w:asciiTheme="minorHAnsi" w:hAnsiTheme="minorHAnsi" w:cstheme="minorHAnsi"/>
              </w:rPr>
            </w:pPr>
            <w:r w:rsidRPr="000670E0">
              <w:t>3.00</w:t>
            </w:r>
          </w:p>
        </w:tc>
      </w:tr>
      <w:tr w:rsidR="00832125" w:rsidRPr="000670E0" w14:paraId="177CBB2D" w14:textId="77777777" w:rsidTr="00793D75">
        <w:tc>
          <w:tcPr>
            <w:tcW w:w="3576" w:type="pct"/>
          </w:tcPr>
          <w:p w14:paraId="653D9149"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12. Ability to provide individual counseling.</w:t>
            </w:r>
          </w:p>
        </w:tc>
        <w:tc>
          <w:tcPr>
            <w:tcW w:w="190" w:type="pct"/>
            <w:vAlign w:val="bottom"/>
          </w:tcPr>
          <w:p w14:paraId="05FB9B67" w14:textId="07A610E0"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208577E4" w14:textId="66C4E428"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3B552585" w14:textId="66BD80DF" w:rsidR="00832125" w:rsidRPr="000670E0" w:rsidRDefault="00832125" w:rsidP="00832125">
            <w:pPr>
              <w:spacing w:after="0"/>
              <w:jc w:val="center"/>
              <w:rPr>
                <w:rFonts w:asciiTheme="minorHAnsi" w:hAnsiTheme="minorHAnsi" w:cstheme="minorHAnsi"/>
              </w:rPr>
            </w:pPr>
            <w:r w:rsidRPr="000670E0">
              <w:t>0</w:t>
            </w:r>
          </w:p>
        </w:tc>
        <w:tc>
          <w:tcPr>
            <w:tcW w:w="273" w:type="pct"/>
            <w:vAlign w:val="bottom"/>
          </w:tcPr>
          <w:p w14:paraId="4C8D21ED" w14:textId="6CD3600D" w:rsidR="00832125" w:rsidRPr="000670E0" w:rsidRDefault="00832125" w:rsidP="00832125">
            <w:pPr>
              <w:spacing w:after="0"/>
              <w:jc w:val="center"/>
              <w:rPr>
                <w:rFonts w:asciiTheme="minorHAnsi" w:hAnsiTheme="minorHAnsi" w:cstheme="minorHAnsi"/>
              </w:rPr>
            </w:pPr>
            <w:r w:rsidRPr="000670E0">
              <w:t>8</w:t>
            </w:r>
          </w:p>
        </w:tc>
        <w:tc>
          <w:tcPr>
            <w:tcW w:w="424" w:type="pct"/>
            <w:vAlign w:val="bottom"/>
          </w:tcPr>
          <w:p w14:paraId="5D5B6D4B" w14:textId="47831E4B" w:rsidR="00832125" w:rsidRPr="000670E0" w:rsidRDefault="00832125" w:rsidP="00832125">
            <w:pPr>
              <w:spacing w:after="0"/>
              <w:jc w:val="center"/>
              <w:rPr>
                <w:rFonts w:asciiTheme="minorHAnsi" w:hAnsiTheme="minorHAnsi" w:cstheme="minorHAnsi"/>
              </w:rPr>
            </w:pPr>
            <w:r w:rsidRPr="000670E0">
              <w:t>4.00</w:t>
            </w:r>
          </w:p>
        </w:tc>
      </w:tr>
      <w:tr w:rsidR="00832125" w:rsidRPr="000670E0" w14:paraId="379161D5" w14:textId="77777777" w:rsidTr="00793D75">
        <w:tc>
          <w:tcPr>
            <w:tcW w:w="3576" w:type="pct"/>
          </w:tcPr>
          <w:p w14:paraId="27257A87"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13. Ability to provide group counseling.</w:t>
            </w:r>
          </w:p>
        </w:tc>
        <w:tc>
          <w:tcPr>
            <w:tcW w:w="190" w:type="pct"/>
            <w:vAlign w:val="bottom"/>
          </w:tcPr>
          <w:p w14:paraId="63DA43F7" w14:textId="5AA3AE8D"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476E3A0A" w14:textId="58BF40A9"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6AB56D45" w14:textId="44617914"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4D2DCF86" w14:textId="391385E7" w:rsidR="00832125" w:rsidRPr="000670E0" w:rsidRDefault="00832125" w:rsidP="00832125">
            <w:pPr>
              <w:spacing w:after="0"/>
              <w:jc w:val="center"/>
              <w:rPr>
                <w:rFonts w:asciiTheme="minorHAnsi" w:hAnsiTheme="minorHAnsi" w:cstheme="minorHAnsi"/>
              </w:rPr>
            </w:pPr>
            <w:r w:rsidRPr="000670E0">
              <w:t>5</w:t>
            </w:r>
          </w:p>
        </w:tc>
        <w:tc>
          <w:tcPr>
            <w:tcW w:w="424" w:type="pct"/>
            <w:vAlign w:val="bottom"/>
          </w:tcPr>
          <w:p w14:paraId="717F3140" w14:textId="79EA3F6A" w:rsidR="00832125" w:rsidRPr="000670E0" w:rsidRDefault="00832125" w:rsidP="00832125">
            <w:pPr>
              <w:spacing w:after="0"/>
              <w:jc w:val="center"/>
              <w:rPr>
                <w:rFonts w:asciiTheme="minorHAnsi" w:hAnsiTheme="minorHAnsi" w:cstheme="minorHAnsi"/>
              </w:rPr>
            </w:pPr>
            <w:r w:rsidRPr="000670E0">
              <w:t>3.63</w:t>
            </w:r>
          </w:p>
        </w:tc>
      </w:tr>
      <w:tr w:rsidR="00832125" w:rsidRPr="000670E0" w14:paraId="5504E2D1" w14:textId="77777777" w:rsidTr="00793D75">
        <w:tc>
          <w:tcPr>
            <w:tcW w:w="3576" w:type="pct"/>
          </w:tcPr>
          <w:p w14:paraId="5F62EC56"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 xml:space="preserve">14. Ability to provide family counseling.                                      </w:t>
            </w:r>
          </w:p>
        </w:tc>
        <w:tc>
          <w:tcPr>
            <w:tcW w:w="190" w:type="pct"/>
            <w:vAlign w:val="bottom"/>
          </w:tcPr>
          <w:p w14:paraId="711195C7" w14:textId="6898092D"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4AABDAC5" w14:textId="708F578B"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3DF48B90" w14:textId="1828DDC8" w:rsidR="00832125" w:rsidRPr="000670E0" w:rsidRDefault="00832125" w:rsidP="00832125">
            <w:pPr>
              <w:spacing w:after="0"/>
              <w:jc w:val="center"/>
              <w:rPr>
                <w:rFonts w:asciiTheme="minorHAnsi" w:hAnsiTheme="minorHAnsi" w:cstheme="minorHAnsi"/>
              </w:rPr>
            </w:pPr>
            <w:r w:rsidRPr="000670E0">
              <w:t>5</w:t>
            </w:r>
          </w:p>
        </w:tc>
        <w:tc>
          <w:tcPr>
            <w:tcW w:w="273" w:type="pct"/>
            <w:vAlign w:val="bottom"/>
          </w:tcPr>
          <w:p w14:paraId="699ADE8A" w14:textId="558F8891" w:rsidR="00832125" w:rsidRPr="000670E0" w:rsidRDefault="00832125" w:rsidP="00832125">
            <w:pPr>
              <w:spacing w:after="0"/>
              <w:jc w:val="center"/>
              <w:rPr>
                <w:rFonts w:asciiTheme="minorHAnsi" w:hAnsiTheme="minorHAnsi" w:cstheme="minorHAnsi"/>
              </w:rPr>
            </w:pPr>
            <w:r w:rsidRPr="000670E0">
              <w:t>2</w:t>
            </w:r>
          </w:p>
        </w:tc>
        <w:tc>
          <w:tcPr>
            <w:tcW w:w="424" w:type="pct"/>
            <w:vAlign w:val="bottom"/>
          </w:tcPr>
          <w:p w14:paraId="75583C0E" w14:textId="357768FD" w:rsidR="00832125" w:rsidRPr="000670E0" w:rsidRDefault="00832125" w:rsidP="00832125">
            <w:pPr>
              <w:spacing w:after="0"/>
              <w:jc w:val="center"/>
              <w:rPr>
                <w:rFonts w:asciiTheme="minorHAnsi" w:hAnsiTheme="minorHAnsi" w:cstheme="minorHAnsi"/>
              </w:rPr>
            </w:pPr>
            <w:r w:rsidRPr="000670E0">
              <w:t>3.13</w:t>
            </w:r>
          </w:p>
        </w:tc>
      </w:tr>
      <w:tr w:rsidR="00832125" w:rsidRPr="000670E0" w14:paraId="06525199" w14:textId="77777777" w:rsidTr="00793D75">
        <w:tc>
          <w:tcPr>
            <w:tcW w:w="3576" w:type="pct"/>
          </w:tcPr>
          <w:p w14:paraId="377E3DF9"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 xml:space="preserve">15. Ability to provide consultation.                                              </w:t>
            </w:r>
          </w:p>
        </w:tc>
        <w:tc>
          <w:tcPr>
            <w:tcW w:w="190" w:type="pct"/>
            <w:vAlign w:val="bottom"/>
          </w:tcPr>
          <w:p w14:paraId="011C4F54" w14:textId="3ED324E8"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361C0323" w14:textId="1E49DFA5"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6BB12357" w14:textId="3808103C"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05A5ACCE" w14:textId="107F3CC6"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3FE31967" w14:textId="68EA1C2D" w:rsidR="00832125" w:rsidRPr="000670E0" w:rsidRDefault="00832125" w:rsidP="00832125">
            <w:pPr>
              <w:spacing w:after="0"/>
              <w:jc w:val="center"/>
              <w:rPr>
                <w:rFonts w:asciiTheme="minorHAnsi" w:hAnsiTheme="minorHAnsi" w:cstheme="minorHAnsi"/>
              </w:rPr>
            </w:pPr>
            <w:r w:rsidRPr="000670E0">
              <w:t>3.25</w:t>
            </w:r>
          </w:p>
        </w:tc>
      </w:tr>
      <w:tr w:rsidR="00832125" w:rsidRPr="000670E0" w14:paraId="72BB6F04" w14:textId="77777777" w:rsidTr="00793D75">
        <w:tc>
          <w:tcPr>
            <w:tcW w:w="3576" w:type="pct"/>
          </w:tcPr>
          <w:p w14:paraId="1F111182"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16. Ability to engage in advocacy.</w:t>
            </w:r>
          </w:p>
        </w:tc>
        <w:tc>
          <w:tcPr>
            <w:tcW w:w="190" w:type="pct"/>
            <w:vAlign w:val="bottom"/>
          </w:tcPr>
          <w:p w14:paraId="6CD9612B" w14:textId="7A37724E"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6A71B09F" w14:textId="0F05FC3B"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2691A34C" w14:textId="5DE1E9F7"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3C3264CA" w14:textId="3961AD7D" w:rsidR="00832125" w:rsidRPr="000670E0" w:rsidRDefault="00832125" w:rsidP="00832125">
            <w:pPr>
              <w:spacing w:after="0"/>
              <w:jc w:val="center"/>
              <w:rPr>
                <w:rFonts w:asciiTheme="minorHAnsi" w:hAnsiTheme="minorHAnsi" w:cstheme="minorHAnsi"/>
              </w:rPr>
            </w:pPr>
            <w:r w:rsidRPr="000670E0">
              <w:t>5</w:t>
            </w:r>
          </w:p>
        </w:tc>
        <w:tc>
          <w:tcPr>
            <w:tcW w:w="424" w:type="pct"/>
            <w:vAlign w:val="bottom"/>
          </w:tcPr>
          <w:p w14:paraId="74516C7A" w14:textId="60FAF73C" w:rsidR="00832125" w:rsidRPr="000670E0" w:rsidRDefault="00832125" w:rsidP="00832125">
            <w:pPr>
              <w:spacing w:after="0"/>
              <w:jc w:val="center"/>
              <w:rPr>
                <w:rFonts w:asciiTheme="minorHAnsi" w:hAnsiTheme="minorHAnsi" w:cstheme="minorHAnsi"/>
              </w:rPr>
            </w:pPr>
            <w:r w:rsidRPr="000670E0">
              <w:t>3.63</w:t>
            </w:r>
          </w:p>
        </w:tc>
      </w:tr>
      <w:tr w:rsidR="00832125" w:rsidRPr="000670E0" w14:paraId="454F4CE0" w14:textId="77777777" w:rsidTr="00793D75">
        <w:tc>
          <w:tcPr>
            <w:tcW w:w="3576" w:type="pct"/>
          </w:tcPr>
          <w:p w14:paraId="1B9EDF78"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 xml:space="preserve">17. Ability to intervene/respond appropriately in crisis/emergency  </w:t>
            </w:r>
          </w:p>
          <w:p w14:paraId="38EFD18A"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situations.</w:t>
            </w:r>
          </w:p>
        </w:tc>
        <w:tc>
          <w:tcPr>
            <w:tcW w:w="190" w:type="pct"/>
            <w:vAlign w:val="bottom"/>
          </w:tcPr>
          <w:p w14:paraId="634677E4" w14:textId="67793C78"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21726116" w14:textId="104D8441"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3C035B1D" w14:textId="494580ED" w:rsidR="00832125" w:rsidRPr="000670E0" w:rsidRDefault="00832125" w:rsidP="00832125">
            <w:pPr>
              <w:spacing w:after="0"/>
              <w:jc w:val="center"/>
              <w:rPr>
                <w:rFonts w:asciiTheme="minorHAnsi" w:hAnsiTheme="minorHAnsi" w:cstheme="minorHAnsi"/>
              </w:rPr>
            </w:pPr>
            <w:r w:rsidRPr="000670E0">
              <w:t>5</w:t>
            </w:r>
          </w:p>
        </w:tc>
        <w:tc>
          <w:tcPr>
            <w:tcW w:w="273" w:type="pct"/>
            <w:vAlign w:val="bottom"/>
          </w:tcPr>
          <w:p w14:paraId="67CB445F" w14:textId="7FE45A64" w:rsidR="00832125" w:rsidRPr="000670E0" w:rsidRDefault="00832125" w:rsidP="00832125">
            <w:pPr>
              <w:spacing w:after="0"/>
              <w:jc w:val="center"/>
              <w:rPr>
                <w:rFonts w:asciiTheme="minorHAnsi" w:hAnsiTheme="minorHAnsi" w:cstheme="minorHAnsi"/>
              </w:rPr>
            </w:pPr>
            <w:r w:rsidRPr="000670E0">
              <w:t>2</w:t>
            </w:r>
          </w:p>
        </w:tc>
        <w:tc>
          <w:tcPr>
            <w:tcW w:w="424" w:type="pct"/>
            <w:vAlign w:val="bottom"/>
          </w:tcPr>
          <w:p w14:paraId="7C0ACC5F" w14:textId="42E363FB" w:rsidR="00832125" w:rsidRPr="000670E0" w:rsidRDefault="00832125" w:rsidP="00832125">
            <w:pPr>
              <w:spacing w:after="0"/>
              <w:jc w:val="center"/>
              <w:rPr>
                <w:rFonts w:asciiTheme="minorHAnsi" w:hAnsiTheme="minorHAnsi" w:cstheme="minorHAnsi"/>
              </w:rPr>
            </w:pPr>
            <w:r w:rsidRPr="000670E0">
              <w:t>3.13</w:t>
            </w:r>
          </w:p>
        </w:tc>
      </w:tr>
      <w:tr w:rsidR="00832125" w:rsidRPr="000670E0" w14:paraId="57BAF3B8" w14:textId="77777777" w:rsidTr="00793D75">
        <w:tc>
          <w:tcPr>
            <w:tcW w:w="3576" w:type="pct"/>
          </w:tcPr>
          <w:p w14:paraId="0E450AAA"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18. Ability to develop holistic treatment plans and properly document services.</w:t>
            </w:r>
          </w:p>
        </w:tc>
        <w:tc>
          <w:tcPr>
            <w:tcW w:w="190" w:type="pct"/>
            <w:vAlign w:val="bottom"/>
          </w:tcPr>
          <w:p w14:paraId="09B6D4B5" w14:textId="3AF4B621"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460AD907" w14:textId="527D04BD"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2934C101" w14:textId="24A47E8D"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67DD0692" w14:textId="346CD2D2" w:rsidR="00832125" w:rsidRPr="000670E0" w:rsidRDefault="00832125" w:rsidP="00832125">
            <w:pPr>
              <w:spacing w:after="0"/>
              <w:jc w:val="center"/>
              <w:rPr>
                <w:rFonts w:asciiTheme="minorHAnsi" w:hAnsiTheme="minorHAnsi" w:cstheme="minorHAnsi"/>
              </w:rPr>
            </w:pPr>
            <w:r w:rsidRPr="000670E0">
              <w:t>4</w:t>
            </w:r>
          </w:p>
        </w:tc>
        <w:tc>
          <w:tcPr>
            <w:tcW w:w="424" w:type="pct"/>
            <w:vAlign w:val="bottom"/>
          </w:tcPr>
          <w:p w14:paraId="25520C9F" w14:textId="3B797F2E" w:rsidR="00832125" w:rsidRPr="000670E0" w:rsidRDefault="00832125" w:rsidP="00832125">
            <w:pPr>
              <w:spacing w:after="0"/>
              <w:jc w:val="center"/>
              <w:rPr>
                <w:rFonts w:asciiTheme="minorHAnsi" w:hAnsiTheme="minorHAnsi" w:cstheme="minorHAnsi"/>
              </w:rPr>
            </w:pPr>
            <w:r w:rsidRPr="000670E0">
              <w:t>3.38</w:t>
            </w:r>
          </w:p>
        </w:tc>
      </w:tr>
      <w:tr w:rsidR="00832125" w:rsidRPr="000670E0" w14:paraId="1D5D3F92" w14:textId="77777777" w:rsidTr="00793D75">
        <w:tc>
          <w:tcPr>
            <w:tcW w:w="3576" w:type="pct"/>
          </w:tcPr>
          <w:p w14:paraId="3A24D062"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19. Ability to provide age-appropriate, culturally sensitive services to all clients.</w:t>
            </w:r>
          </w:p>
        </w:tc>
        <w:tc>
          <w:tcPr>
            <w:tcW w:w="190" w:type="pct"/>
            <w:vAlign w:val="bottom"/>
          </w:tcPr>
          <w:p w14:paraId="315B00B7" w14:textId="04F777EB"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0B374067" w14:textId="78735EC8"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61AE73AD" w14:textId="37B21C6B"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7C989FE4" w14:textId="57EA9980" w:rsidR="00832125" w:rsidRPr="000670E0" w:rsidRDefault="00832125" w:rsidP="00832125">
            <w:pPr>
              <w:spacing w:after="0"/>
              <w:jc w:val="center"/>
              <w:rPr>
                <w:rFonts w:asciiTheme="minorHAnsi" w:hAnsiTheme="minorHAnsi" w:cstheme="minorHAnsi"/>
              </w:rPr>
            </w:pPr>
            <w:r w:rsidRPr="000670E0">
              <w:t>4</w:t>
            </w:r>
          </w:p>
        </w:tc>
        <w:tc>
          <w:tcPr>
            <w:tcW w:w="424" w:type="pct"/>
            <w:vAlign w:val="bottom"/>
          </w:tcPr>
          <w:p w14:paraId="063AEB30" w14:textId="19C8D09F" w:rsidR="00832125" w:rsidRPr="000670E0" w:rsidRDefault="00832125" w:rsidP="00832125">
            <w:pPr>
              <w:spacing w:after="0"/>
              <w:jc w:val="center"/>
              <w:rPr>
                <w:rFonts w:asciiTheme="minorHAnsi" w:hAnsiTheme="minorHAnsi" w:cstheme="minorHAnsi"/>
              </w:rPr>
            </w:pPr>
            <w:r w:rsidRPr="000670E0">
              <w:t>3.50</w:t>
            </w:r>
          </w:p>
        </w:tc>
      </w:tr>
      <w:tr w:rsidR="00832125" w:rsidRPr="000670E0" w14:paraId="3CA0F094" w14:textId="77777777" w:rsidTr="00793D75">
        <w:tc>
          <w:tcPr>
            <w:tcW w:w="3576" w:type="pct"/>
          </w:tcPr>
          <w:p w14:paraId="1D5C812F"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t xml:space="preserve">20. Ability to administer and interpret assessments.                         </w:t>
            </w:r>
          </w:p>
        </w:tc>
        <w:tc>
          <w:tcPr>
            <w:tcW w:w="190" w:type="pct"/>
            <w:vAlign w:val="bottom"/>
          </w:tcPr>
          <w:p w14:paraId="00D4A3F2" w14:textId="176BE51F"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78A23368" w14:textId="6E363C53"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019B1B57" w14:textId="0E949AEF"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36748FAE" w14:textId="3CEEA24F" w:rsidR="00832125" w:rsidRPr="000670E0" w:rsidRDefault="00832125" w:rsidP="00832125">
            <w:pPr>
              <w:spacing w:after="0"/>
              <w:jc w:val="center"/>
              <w:rPr>
                <w:rFonts w:asciiTheme="minorHAnsi" w:hAnsiTheme="minorHAnsi" w:cstheme="minorHAnsi"/>
              </w:rPr>
            </w:pPr>
            <w:r w:rsidRPr="000670E0">
              <w:t>4</w:t>
            </w:r>
          </w:p>
        </w:tc>
        <w:tc>
          <w:tcPr>
            <w:tcW w:w="424" w:type="pct"/>
            <w:vAlign w:val="bottom"/>
          </w:tcPr>
          <w:p w14:paraId="30B8CD18" w14:textId="01449565" w:rsidR="00832125" w:rsidRPr="000670E0" w:rsidRDefault="00832125" w:rsidP="00832125">
            <w:pPr>
              <w:spacing w:after="0"/>
              <w:jc w:val="center"/>
              <w:rPr>
                <w:rFonts w:asciiTheme="minorHAnsi" w:hAnsiTheme="minorHAnsi" w:cstheme="minorHAnsi"/>
              </w:rPr>
            </w:pPr>
            <w:r w:rsidRPr="000670E0">
              <w:t>3.50</w:t>
            </w:r>
          </w:p>
        </w:tc>
      </w:tr>
      <w:tr w:rsidR="00832125" w:rsidRPr="000670E0" w14:paraId="2BFBB6C4" w14:textId="77777777" w:rsidTr="00793D75">
        <w:tc>
          <w:tcPr>
            <w:tcW w:w="3576" w:type="pct"/>
          </w:tcPr>
          <w:p w14:paraId="053A35F6" w14:textId="77777777" w:rsidR="00832125" w:rsidRPr="000670E0" w:rsidRDefault="00832125" w:rsidP="00832125">
            <w:pPr>
              <w:spacing w:after="0"/>
              <w:rPr>
                <w:rFonts w:asciiTheme="minorHAnsi" w:hAnsiTheme="minorHAnsi" w:cstheme="minorHAnsi"/>
              </w:rPr>
            </w:pPr>
            <w:r w:rsidRPr="000670E0">
              <w:rPr>
                <w:rFonts w:asciiTheme="minorHAnsi" w:hAnsiTheme="minorHAnsi" w:cstheme="minorHAnsi"/>
              </w:rPr>
              <w:lastRenderedPageBreak/>
              <w:t xml:space="preserve">21. Ability to diagnose clients and conceptualize cases.                     </w:t>
            </w:r>
          </w:p>
        </w:tc>
        <w:tc>
          <w:tcPr>
            <w:tcW w:w="190" w:type="pct"/>
            <w:vAlign w:val="bottom"/>
          </w:tcPr>
          <w:p w14:paraId="2534C9D4" w14:textId="5FF0D3C3"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752F8AFA" w14:textId="45A771FE"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3BF3852B" w14:textId="2BB1E85E" w:rsidR="00832125" w:rsidRPr="000670E0" w:rsidRDefault="00832125" w:rsidP="00832125">
            <w:pPr>
              <w:spacing w:after="0"/>
              <w:jc w:val="center"/>
              <w:rPr>
                <w:rFonts w:asciiTheme="minorHAnsi" w:hAnsiTheme="minorHAnsi" w:cstheme="minorHAnsi"/>
              </w:rPr>
            </w:pPr>
            <w:r w:rsidRPr="000670E0">
              <w:t>2</w:t>
            </w:r>
          </w:p>
        </w:tc>
        <w:tc>
          <w:tcPr>
            <w:tcW w:w="273" w:type="pct"/>
            <w:vAlign w:val="bottom"/>
          </w:tcPr>
          <w:p w14:paraId="08488F47" w14:textId="329D9462" w:rsidR="00832125" w:rsidRPr="000670E0" w:rsidRDefault="00832125" w:rsidP="00832125">
            <w:pPr>
              <w:spacing w:after="0"/>
              <w:jc w:val="center"/>
              <w:rPr>
                <w:rFonts w:asciiTheme="minorHAnsi" w:hAnsiTheme="minorHAnsi" w:cstheme="minorHAnsi"/>
              </w:rPr>
            </w:pPr>
            <w:r w:rsidRPr="000670E0">
              <w:t>5</w:t>
            </w:r>
          </w:p>
        </w:tc>
        <w:tc>
          <w:tcPr>
            <w:tcW w:w="424" w:type="pct"/>
            <w:vAlign w:val="bottom"/>
          </w:tcPr>
          <w:p w14:paraId="62AD434C" w14:textId="0B604EFE" w:rsidR="00832125" w:rsidRPr="000670E0" w:rsidRDefault="00832125" w:rsidP="00832125">
            <w:pPr>
              <w:spacing w:after="0"/>
              <w:jc w:val="center"/>
              <w:rPr>
                <w:rFonts w:asciiTheme="minorHAnsi" w:hAnsiTheme="minorHAnsi" w:cstheme="minorHAnsi"/>
              </w:rPr>
            </w:pPr>
            <w:r w:rsidRPr="000670E0">
              <w:t>3.50</w:t>
            </w:r>
          </w:p>
        </w:tc>
      </w:tr>
      <w:tr w:rsidR="00832125" w:rsidRPr="000670E0" w14:paraId="0D8F0DFE" w14:textId="77777777" w:rsidTr="00793D75">
        <w:tc>
          <w:tcPr>
            <w:tcW w:w="3576" w:type="pct"/>
          </w:tcPr>
          <w:p w14:paraId="729F5637" w14:textId="77777777" w:rsidR="00832125" w:rsidRPr="000670E0" w:rsidRDefault="00832125" w:rsidP="00832125">
            <w:pPr>
              <w:spacing w:after="0"/>
              <w:ind w:left="360" w:hanging="360"/>
              <w:rPr>
                <w:rFonts w:asciiTheme="minorHAnsi" w:hAnsiTheme="minorHAnsi" w:cstheme="minorHAnsi"/>
              </w:rPr>
            </w:pPr>
            <w:r w:rsidRPr="000670E0">
              <w:rPr>
                <w:rFonts w:asciiTheme="minorHAnsi" w:hAnsiTheme="minorHAnsi" w:cstheme="minorHAnsi"/>
              </w:rPr>
              <w:t xml:space="preserve">22. Ability to perform needs assessments, measure outcomes, and conduct program evaluations.                                                 </w:t>
            </w:r>
          </w:p>
        </w:tc>
        <w:tc>
          <w:tcPr>
            <w:tcW w:w="190" w:type="pct"/>
            <w:vAlign w:val="bottom"/>
          </w:tcPr>
          <w:p w14:paraId="65BB7417" w14:textId="402A07A3"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636176C9" w14:textId="216253DB" w:rsidR="00832125" w:rsidRPr="000670E0" w:rsidRDefault="00832125" w:rsidP="00832125">
            <w:pPr>
              <w:spacing w:after="0"/>
              <w:jc w:val="center"/>
              <w:rPr>
                <w:rFonts w:asciiTheme="minorHAnsi" w:hAnsiTheme="minorHAnsi" w:cstheme="minorHAnsi"/>
              </w:rPr>
            </w:pPr>
            <w:r w:rsidRPr="000670E0">
              <w:t>1</w:t>
            </w:r>
          </w:p>
        </w:tc>
        <w:tc>
          <w:tcPr>
            <w:tcW w:w="284" w:type="pct"/>
            <w:vAlign w:val="bottom"/>
          </w:tcPr>
          <w:p w14:paraId="2D16F475" w14:textId="782B774A" w:rsidR="00832125" w:rsidRPr="000670E0" w:rsidRDefault="00832125" w:rsidP="00832125">
            <w:pPr>
              <w:spacing w:after="0"/>
              <w:jc w:val="center"/>
              <w:rPr>
                <w:rFonts w:asciiTheme="minorHAnsi" w:hAnsiTheme="minorHAnsi" w:cstheme="minorHAnsi"/>
              </w:rPr>
            </w:pPr>
            <w:r w:rsidRPr="000670E0">
              <w:t>4</w:t>
            </w:r>
          </w:p>
        </w:tc>
        <w:tc>
          <w:tcPr>
            <w:tcW w:w="273" w:type="pct"/>
            <w:vAlign w:val="bottom"/>
          </w:tcPr>
          <w:p w14:paraId="64ACF482" w14:textId="40278876"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5A2D0E6B" w14:textId="033D48CD" w:rsidR="00832125" w:rsidRPr="000670E0" w:rsidRDefault="00832125" w:rsidP="00832125">
            <w:pPr>
              <w:spacing w:after="0"/>
              <w:jc w:val="center"/>
              <w:rPr>
                <w:rFonts w:asciiTheme="minorHAnsi" w:hAnsiTheme="minorHAnsi" w:cstheme="minorHAnsi"/>
              </w:rPr>
            </w:pPr>
            <w:r w:rsidRPr="000670E0">
              <w:t>3.25</w:t>
            </w:r>
          </w:p>
        </w:tc>
      </w:tr>
      <w:tr w:rsidR="00832125" w:rsidRPr="000670E0" w14:paraId="4A14FE89" w14:textId="77777777" w:rsidTr="00793D75">
        <w:tc>
          <w:tcPr>
            <w:tcW w:w="3576" w:type="pct"/>
          </w:tcPr>
          <w:p w14:paraId="44188B10" w14:textId="77777777" w:rsidR="00832125" w:rsidRPr="000670E0" w:rsidRDefault="00832125" w:rsidP="00832125">
            <w:pPr>
              <w:spacing w:after="0"/>
              <w:ind w:left="270" w:hanging="360"/>
              <w:rPr>
                <w:rFonts w:asciiTheme="minorHAnsi" w:hAnsiTheme="minorHAnsi" w:cstheme="minorHAnsi"/>
              </w:rPr>
            </w:pPr>
            <w:r w:rsidRPr="000670E0">
              <w:rPr>
                <w:rFonts w:asciiTheme="minorHAnsi" w:hAnsiTheme="minorHAnsi" w:cstheme="minorHAnsi"/>
              </w:rPr>
              <w:t xml:space="preserve"> 23. Ability to use technological resources in planning, providing, evaluating, and documenting services.</w:t>
            </w:r>
          </w:p>
        </w:tc>
        <w:tc>
          <w:tcPr>
            <w:tcW w:w="190" w:type="pct"/>
            <w:vAlign w:val="bottom"/>
          </w:tcPr>
          <w:p w14:paraId="7C9BAAB8" w14:textId="6DC27B94"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7AF140BD" w14:textId="34154B47" w:rsidR="00832125" w:rsidRPr="000670E0" w:rsidRDefault="00832125" w:rsidP="00832125">
            <w:pPr>
              <w:spacing w:after="0"/>
              <w:jc w:val="center"/>
              <w:rPr>
                <w:rFonts w:asciiTheme="minorHAnsi" w:hAnsiTheme="minorHAnsi" w:cstheme="minorHAnsi"/>
              </w:rPr>
            </w:pPr>
            <w:r w:rsidRPr="000670E0">
              <w:t>2</w:t>
            </w:r>
          </w:p>
        </w:tc>
        <w:tc>
          <w:tcPr>
            <w:tcW w:w="284" w:type="pct"/>
            <w:vAlign w:val="bottom"/>
          </w:tcPr>
          <w:p w14:paraId="144D8215" w14:textId="7F0ADEC6" w:rsidR="00832125" w:rsidRPr="000670E0" w:rsidRDefault="00832125" w:rsidP="00832125">
            <w:pPr>
              <w:spacing w:after="0"/>
              <w:jc w:val="center"/>
              <w:rPr>
                <w:rFonts w:asciiTheme="minorHAnsi" w:hAnsiTheme="minorHAnsi" w:cstheme="minorHAnsi"/>
              </w:rPr>
            </w:pPr>
            <w:r w:rsidRPr="000670E0">
              <w:t>3</w:t>
            </w:r>
          </w:p>
        </w:tc>
        <w:tc>
          <w:tcPr>
            <w:tcW w:w="273" w:type="pct"/>
            <w:vAlign w:val="bottom"/>
          </w:tcPr>
          <w:p w14:paraId="7C8416FF" w14:textId="355AE1C1" w:rsidR="00832125" w:rsidRPr="000670E0" w:rsidRDefault="00832125" w:rsidP="00832125">
            <w:pPr>
              <w:spacing w:after="0"/>
              <w:jc w:val="center"/>
              <w:rPr>
                <w:rFonts w:asciiTheme="minorHAnsi" w:hAnsiTheme="minorHAnsi" w:cstheme="minorHAnsi"/>
              </w:rPr>
            </w:pPr>
            <w:r w:rsidRPr="000670E0">
              <w:t>3</w:t>
            </w:r>
          </w:p>
        </w:tc>
        <w:tc>
          <w:tcPr>
            <w:tcW w:w="424" w:type="pct"/>
            <w:vAlign w:val="bottom"/>
          </w:tcPr>
          <w:p w14:paraId="72733DC1" w14:textId="05F454C2" w:rsidR="00832125" w:rsidRPr="000670E0" w:rsidRDefault="00832125" w:rsidP="00832125">
            <w:pPr>
              <w:spacing w:after="0"/>
              <w:jc w:val="center"/>
              <w:rPr>
                <w:rFonts w:asciiTheme="minorHAnsi" w:hAnsiTheme="minorHAnsi" w:cstheme="minorHAnsi"/>
              </w:rPr>
            </w:pPr>
            <w:r w:rsidRPr="000670E0">
              <w:t>3.13</w:t>
            </w:r>
          </w:p>
        </w:tc>
      </w:tr>
      <w:tr w:rsidR="00832125" w:rsidRPr="000670E0" w14:paraId="69365394" w14:textId="77777777" w:rsidTr="00793D75">
        <w:tc>
          <w:tcPr>
            <w:tcW w:w="3576" w:type="pct"/>
          </w:tcPr>
          <w:p w14:paraId="2275BD7D" w14:textId="77777777" w:rsidR="00832125" w:rsidRPr="000670E0" w:rsidRDefault="00832125" w:rsidP="00832125">
            <w:pPr>
              <w:spacing w:after="0"/>
              <w:ind w:left="270" w:hanging="360"/>
              <w:rPr>
                <w:rFonts w:asciiTheme="minorHAnsi" w:hAnsiTheme="minorHAnsi" w:cstheme="minorHAnsi"/>
              </w:rPr>
            </w:pPr>
            <w:r w:rsidRPr="000670E0">
              <w:rPr>
                <w:rFonts w:asciiTheme="minorHAnsi" w:hAnsiTheme="minorHAnsi" w:cstheme="minorHAnsi"/>
              </w:rPr>
              <w:t xml:space="preserve"> 24. Ability to engage in personal and professional self-reflection to enhance one’s development as a counselor.</w:t>
            </w:r>
          </w:p>
        </w:tc>
        <w:tc>
          <w:tcPr>
            <w:tcW w:w="190" w:type="pct"/>
            <w:vAlign w:val="bottom"/>
          </w:tcPr>
          <w:p w14:paraId="19F33795" w14:textId="692513E9" w:rsidR="00832125" w:rsidRPr="000670E0" w:rsidRDefault="00832125" w:rsidP="00832125">
            <w:pPr>
              <w:spacing w:after="0"/>
              <w:jc w:val="center"/>
              <w:rPr>
                <w:rFonts w:asciiTheme="minorHAnsi" w:hAnsiTheme="minorHAnsi" w:cstheme="minorHAnsi"/>
              </w:rPr>
            </w:pPr>
            <w:r w:rsidRPr="000670E0">
              <w:t>0</w:t>
            </w:r>
          </w:p>
        </w:tc>
        <w:tc>
          <w:tcPr>
            <w:tcW w:w="253" w:type="pct"/>
            <w:vAlign w:val="bottom"/>
          </w:tcPr>
          <w:p w14:paraId="22A81A6F" w14:textId="31BC4BC8" w:rsidR="00832125" w:rsidRPr="000670E0" w:rsidRDefault="00832125" w:rsidP="00832125">
            <w:pPr>
              <w:spacing w:after="0"/>
              <w:jc w:val="center"/>
              <w:rPr>
                <w:rFonts w:asciiTheme="minorHAnsi" w:hAnsiTheme="minorHAnsi" w:cstheme="minorHAnsi"/>
              </w:rPr>
            </w:pPr>
            <w:r w:rsidRPr="000670E0">
              <w:t>0</w:t>
            </w:r>
          </w:p>
        </w:tc>
        <w:tc>
          <w:tcPr>
            <w:tcW w:w="284" w:type="pct"/>
            <w:vAlign w:val="bottom"/>
          </w:tcPr>
          <w:p w14:paraId="260ADCDB" w14:textId="5946CFDC" w:rsidR="00832125" w:rsidRPr="000670E0" w:rsidRDefault="00832125" w:rsidP="00832125">
            <w:pPr>
              <w:spacing w:after="0"/>
              <w:jc w:val="center"/>
              <w:rPr>
                <w:rFonts w:asciiTheme="minorHAnsi" w:hAnsiTheme="minorHAnsi" w:cstheme="minorHAnsi"/>
              </w:rPr>
            </w:pPr>
            <w:r w:rsidRPr="000670E0">
              <w:t>2</w:t>
            </w:r>
          </w:p>
        </w:tc>
        <w:tc>
          <w:tcPr>
            <w:tcW w:w="273" w:type="pct"/>
            <w:vAlign w:val="bottom"/>
          </w:tcPr>
          <w:p w14:paraId="09C790CF" w14:textId="1B2BDCE4" w:rsidR="00832125" w:rsidRPr="000670E0" w:rsidRDefault="00832125" w:rsidP="00832125">
            <w:pPr>
              <w:spacing w:after="0"/>
              <w:jc w:val="center"/>
              <w:rPr>
                <w:rFonts w:asciiTheme="minorHAnsi" w:hAnsiTheme="minorHAnsi" w:cstheme="minorHAnsi"/>
              </w:rPr>
            </w:pPr>
            <w:r w:rsidRPr="000670E0">
              <w:t>6</w:t>
            </w:r>
          </w:p>
        </w:tc>
        <w:tc>
          <w:tcPr>
            <w:tcW w:w="424" w:type="pct"/>
            <w:vAlign w:val="bottom"/>
          </w:tcPr>
          <w:p w14:paraId="480B011B" w14:textId="4B452021" w:rsidR="00832125" w:rsidRPr="000670E0" w:rsidRDefault="00832125" w:rsidP="00832125">
            <w:pPr>
              <w:spacing w:after="0"/>
              <w:jc w:val="center"/>
              <w:rPr>
                <w:rFonts w:asciiTheme="minorHAnsi" w:hAnsiTheme="minorHAnsi" w:cstheme="minorHAnsi"/>
              </w:rPr>
            </w:pPr>
            <w:r w:rsidRPr="000670E0">
              <w:t>3.75</w:t>
            </w:r>
          </w:p>
        </w:tc>
      </w:tr>
    </w:tbl>
    <w:p w14:paraId="64314EBF" w14:textId="77777777" w:rsidR="00845C5B" w:rsidRPr="000670E0" w:rsidRDefault="00845C5B" w:rsidP="00845C5B">
      <w:pPr>
        <w:spacing w:after="0"/>
        <w:rPr>
          <w:rFonts w:asciiTheme="minorHAnsi" w:hAnsiTheme="minorHAnsi" w:cstheme="minorHAnsi"/>
        </w:rPr>
      </w:pPr>
      <w:r w:rsidRPr="000670E0">
        <w:rPr>
          <w:rFonts w:asciiTheme="minorHAnsi" w:hAnsiTheme="minorHAnsi" w:cstheme="minorHAnsi"/>
        </w:rPr>
        <w:t>On a scale of 1 (poor) to 4 (excellent) check (x) the number indicating your evaluation of the activities of the Counselor Education Department.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1"/>
        <w:gridCol w:w="370"/>
        <w:gridCol w:w="449"/>
        <w:gridCol w:w="578"/>
        <w:gridCol w:w="479"/>
        <w:gridCol w:w="793"/>
      </w:tblGrid>
      <w:tr w:rsidR="00FF2464" w:rsidRPr="000670E0" w14:paraId="29227D01" w14:textId="77777777" w:rsidTr="000E50FA">
        <w:tc>
          <w:tcPr>
            <w:tcW w:w="3573" w:type="pct"/>
          </w:tcPr>
          <w:p w14:paraId="52A6EA80" w14:textId="77777777" w:rsidR="00845C5B" w:rsidRPr="000670E0" w:rsidRDefault="00845C5B" w:rsidP="00824D0B">
            <w:pPr>
              <w:spacing w:after="0"/>
              <w:rPr>
                <w:rFonts w:asciiTheme="minorHAnsi" w:hAnsiTheme="minorHAnsi" w:cstheme="minorHAnsi"/>
              </w:rPr>
            </w:pPr>
          </w:p>
        </w:tc>
        <w:tc>
          <w:tcPr>
            <w:tcW w:w="198" w:type="pct"/>
            <w:vAlign w:val="center"/>
          </w:tcPr>
          <w:p w14:paraId="687F06AA"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1</w:t>
            </w:r>
          </w:p>
        </w:tc>
        <w:tc>
          <w:tcPr>
            <w:tcW w:w="240" w:type="pct"/>
            <w:vAlign w:val="center"/>
          </w:tcPr>
          <w:p w14:paraId="6C2FA39D"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2</w:t>
            </w:r>
          </w:p>
        </w:tc>
        <w:tc>
          <w:tcPr>
            <w:tcW w:w="309" w:type="pct"/>
            <w:vAlign w:val="center"/>
          </w:tcPr>
          <w:p w14:paraId="7AA4A189"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3</w:t>
            </w:r>
          </w:p>
        </w:tc>
        <w:tc>
          <w:tcPr>
            <w:tcW w:w="256" w:type="pct"/>
            <w:vAlign w:val="center"/>
          </w:tcPr>
          <w:p w14:paraId="18D60D5E"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4</w:t>
            </w:r>
          </w:p>
        </w:tc>
        <w:tc>
          <w:tcPr>
            <w:tcW w:w="424" w:type="pct"/>
            <w:vAlign w:val="center"/>
          </w:tcPr>
          <w:p w14:paraId="66CB87B8" w14:textId="77777777" w:rsidR="00845C5B" w:rsidRPr="000670E0" w:rsidRDefault="00845C5B" w:rsidP="00824D0B">
            <w:pPr>
              <w:spacing w:after="0"/>
              <w:jc w:val="center"/>
              <w:rPr>
                <w:rFonts w:asciiTheme="minorHAnsi" w:hAnsiTheme="minorHAnsi" w:cstheme="minorHAnsi"/>
                <w:b/>
              </w:rPr>
            </w:pPr>
            <w:r w:rsidRPr="000670E0">
              <w:rPr>
                <w:rFonts w:asciiTheme="minorHAnsi" w:hAnsiTheme="minorHAnsi" w:cstheme="minorHAnsi"/>
                <w:b/>
              </w:rPr>
              <w:t>Mean</w:t>
            </w:r>
          </w:p>
        </w:tc>
      </w:tr>
      <w:tr w:rsidR="000670E0" w:rsidRPr="000670E0" w14:paraId="0C8BF54E" w14:textId="77777777" w:rsidTr="000E50FA">
        <w:tc>
          <w:tcPr>
            <w:tcW w:w="3573" w:type="pct"/>
          </w:tcPr>
          <w:p w14:paraId="2B225D11" w14:textId="77777777" w:rsidR="000670E0" w:rsidRPr="000670E0" w:rsidRDefault="000670E0" w:rsidP="000670E0">
            <w:pPr>
              <w:spacing w:after="0"/>
              <w:rPr>
                <w:rFonts w:asciiTheme="minorHAnsi" w:hAnsiTheme="minorHAnsi" w:cstheme="minorHAnsi"/>
              </w:rPr>
            </w:pPr>
            <w:r w:rsidRPr="000670E0">
              <w:rPr>
                <w:rFonts w:asciiTheme="minorHAnsi" w:hAnsiTheme="minorHAnsi" w:cstheme="minorHAnsi"/>
              </w:rPr>
              <w:t>25. Admission Interview</w:t>
            </w:r>
          </w:p>
        </w:tc>
        <w:tc>
          <w:tcPr>
            <w:tcW w:w="198" w:type="pct"/>
            <w:vAlign w:val="bottom"/>
          </w:tcPr>
          <w:p w14:paraId="60591683" w14:textId="57C783B2" w:rsidR="000670E0" w:rsidRPr="000670E0" w:rsidRDefault="000670E0" w:rsidP="000670E0">
            <w:pPr>
              <w:spacing w:after="0"/>
              <w:jc w:val="center"/>
              <w:rPr>
                <w:rFonts w:asciiTheme="minorHAnsi" w:hAnsiTheme="minorHAnsi" w:cstheme="minorHAnsi"/>
              </w:rPr>
            </w:pPr>
            <w:r w:rsidRPr="000670E0">
              <w:t>0</w:t>
            </w:r>
          </w:p>
        </w:tc>
        <w:tc>
          <w:tcPr>
            <w:tcW w:w="240" w:type="pct"/>
            <w:vAlign w:val="bottom"/>
          </w:tcPr>
          <w:p w14:paraId="54C1886A" w14:textId="4A46D4D6" w:rsidR="000670E0" w:rsidRPr="000670E0" w:rsidRDefault="000670E0" w:rsidP="000670E0">
            <w:pPr>
              <w:spacing w:after="0"/>
              <w:jc w:val="center"/>
              <w:rPr>
                <w:rFonts w:asciiTheme="minorHAnsi" w:hAnsiTheme="minorHAnsi" w:cstheme="minorHAnsi"/>
              </w:rPr>
            </w:pPr>
            <w:r w:rsidRPr="000670E0">
              <w:t>0</w:t>
            </w:r>
          </w:p>
        </w:tc>
        <w:tc>
          <w:tcPr>
            <w:tcW w:w="309" w:type="pct"/>
            <w:vAlign w:val="bottom"/>
          </w:tcPr>
          <w:p w14:paraId="1F9B28C5" w14:textId="6FB8BECE" w:rsidR="000670E0" w:rsidRPr="000670E0" w:rsidRDefault="000670E0" w:rsidP="000670E0">
            <w:pPr>
              <w:spacing w:after="0"/>
              <w:jc w:val="center"/>
              <w:rPr>
                <w:rFonts w:asciiTheme="minorHAnsi" w:hAnsiTheme="minorHAnsi" w:cstheme="minorHAnsi"/>
              </w:rPr>
            </w:pPr>
            <w:r w:rsidRPr="000670E0">
              <w:t>2</w:t>
            </w:r>
          </w:p>
        </w:tc>
        <w:tc>
          <w:tcPr>
            <w:tcW w:w="256" w:type="pct"/>
            <w:vAlign w:val="bottom"/>
          </w:tcPr>
          <w:p w14:paraId="1E77D460" w14:textId="57F34A6A" w:rsidR="000670E0" w:rsidRPr="000670E0" w:rsidRDefault="000670E0" w:rsidP="000670E0">
            <w:pPr>
              <w:spacing w:after="0"/>
              <w:jc w:val="center"/>
              <w:rPr>
                <w:rFonts w:asciiTheme="minorHAnsi" w:hAnsiTheme="minorHAnsi" w:cstheme="minorHAnsi"/>
              </w:rPr>
            </w:pPr>
            <w:r w:rsidRPr="000670E0">
              <w:t>6</w:t>
            </w:r>
          </w:p>
        </w:tc>
        <w:tc>
          <w:tcPr>
            <w:tcW w:w="424" w:type="pct"/>
            <w:vAlign w:val="bottom"/>
          </w:tcPr>
          <w:p w14:paraId="761B334D" w14:textId="1D3B89ED" w:rsidR="000670E0" w:rsidRPr="000670E0" w:rsidRDefault="000670E0" w:rsidP="000670E0">
            <w:pPr>
              <w:spacing w:after="0"/>
              <w:jc w:val="center"/>
              <w:rPr>
                <w:rFonts w:asciiTheme="minorHAnsi" w:hAnsiTheme="minorHAnsi" w:cstheme="minorHAnsi"/>
              </w:rPr>
            </w:pPr>
            <w:r w:rsidRPr="000670E0">
              <w:t>3.75</w:t>
            </w:r>
          </w:p>
        </w:tc>
      </w:tr>
      <w:tr w:rsidR="000670E0" w:rsidRPr="000670E0" w14:paraId="5BC9A098" w14:textId="77777777" w:rsidTr="000E50FA">
        <w:tc>
          <w:tcPr>
            <w:tcW w:w="3573" w:type="pct"/>
          </w:tcPr>
          <w:p w14:paraId="704E6D33" w14:textId="77777777" w:rsidR="000670E0" w:rsidRPr="000670E0" w:rsidRDefault="000670E0" w:rsidP="000670E0">
            <w:pPr>
              <w:spacing w:after="0"/>
              <w:rPr>
                <w:rFonts w:asciiTheme="minorHAnsi" w:hAnsiTheme="minorHAnsi" w:cstheme="minorHAnsi"/>
              </w:rPr>
            </w:pPr>
            <w:r w:rsidRPr="000670E0">
              <w:rPr>
                <w:rFonts w:asciiTheme="minorHAnsi" w:hAnsiTheme="minorHAnsi" w:cstheme="minorHAnsi"/>
              </w:rPr>
              <w:t>26. New Student Orientation</w:t>
            </w:r>
          </w:p>
        </w:tc>
        <w:tc>
          <w:tcPr>
            <w:tcW w:w="198" w:type="pct"/>
            <w:vAlign w:val="bottom"/>
          </w:tcPr>
          <w:p w14:paraId="0BC042C1" w14:textId="42CE43E9" w:rsidR="000670E0" w:rsidRPr="000670E0" w:rsidRDefault="000670E0" w:rsidP="000670E0">
            <w:pPr>
              <w:spacing w:after="0"/>
              <w:jc w:val="center"/>
              <w:rPr>
                <w:rFonts w:asciiTheme="minorHAnsi" w:hAnsiTheme="minorHAnsi" w:cstheme="minorHAnsi"/>
              </w:rPr>
            </w:pPr>
            <w:r w:rsidRPr="000670E0">
              <w:t>0</w:t>
            </w:r>
          </w:p>
        </w:tc>
        <w:tc>
          <w:tcPr>
            <w:tcW w:w="240" w:type="pct"/>
            <w:vAlign w:val="bottom"/>
          </w:tcPr>
          <w:p w14:paraId="69CD9817" w14:textId="4B1AD44C" w:rsidR="000670E0" w:rsidRPr="000670E0" w:rsidRDefault="000670E0" w:rsidP="000670E0">
            <w:pPr>
              <w:spacing w:after="0"/>
              <w:jc w:val="center"/>
              <w:rPr>
                <w:rFonts w:asciiTheme="minorHAnsi" w:hAnsiTheme="minorHAnsi" w:cstheme="minorHAnsi"/>
              </w:rPr>
            </w:pPr>
            <w:r w:rsidRPr="000670E0">
              <w:t>0</w:t>
            </w:r>
          </w:p>
        </w:tc>
        <w:tc>
          <w:tcPr>
            <w:tcW w:w="309" w:type="pct"/>
            <w:vAlign w:val="bottom"/>
          </w:tcPr>
          <w:p w14:paraId="0F508A1E" w14:textId="7D74F71F" w:rsidR="000670E0" w:rsidRPr="000670E0" w:rsidRDefault="000670E0" w:rsidP="000670E0">
            <w:pPr>
              <w:spacing w:after="0"/>
              <w:jc w:val="center"/>
              <w:rPr>
                <w:rFonts w:asciiTheme="minorHAnsi" w:hAnsiTheme="minorHAnsi" w:cstheme="minorHAnsi"/>
              </w:rPr>
            </w:pPr>
            <w:r w:rsidRPr="000670E0">
              <w:t>4</w:t>
            </w:r>
          </w:p>
        </w:tc>
        <w:tc>
          <w:tcPr>
            <w:tcW w:w="256" w:type="pct"/>
            <w:vAlign w:val="bottom"/>
          </w:tcPr>
          <w:p w14:paraId="1FCF599F" w14:textId="306DA70D" w:rsidR="000670E0" w:rsidRPr="000670E0" w:rsidRDefault="000670E0" w:rsidP="000670E0">
            <w:pPr>
              <w:spacing w:after="0"/>
              <w:jc w:val="center"/>
              <w:rPr>
                <w:rFonts w:asciiTheme="minorHAnsi" w:hAnsiTheme="minorHAnsi" w:cstheme="minorHAnsi"/>
              </w:rPr>
            </w:pPr>
            <w:r w:rsidRPr="000670E0">
              <w:t>4</w:t>
            </w:r>
          </w:p>
        </w:tc>
        <w:tc>
          <w:tcPr>
            <w:tcW w:w="424" w:type="pct"/>
            <w:vAlign w:val="bottom"/>
          </w:tcPr>
          <w:p w14:paraId="70ADEF7E" w14:textId="3416CD88" w:rsidR="000670E0" w:rsidRPr="000670E0" w:rsidRDefault="000670E0" w:rsidP="000670E0">
            <w:pPr>
              <w:spacing w:after="0"/>
              <w:jc w:val="center"/>
              <w:rPr>
                <w:rFonts w:asciiTheme="minorHAnsi" w:hAnsiTheme="minorHAnsi" w:cstheme="minorHAnsi"/>
              </w:rPr>
            </w:pPr>
            <w:r w:rsidRPr="000670E0">
              <w:t>3.50</w:t>
            </w:r>
          </w:p>
        </w:tc>
      </w:tr>
      <w:tr w:rsidR="000670E0" w:rsidRPr="000670E0" w14:paraId="61C230FB" w14:textId="77777777" w:rsidTr="000E50FA">
        <w:tc>
          <w:tcPr>
            <w:tcW w:w="3573" w:type="pct"/>
          </w:tcPr>
          <w:p w14:paraId="6122CFBE" w14:textId="77777777" w:rsidR="000670E0" w:rsidRPr="000670E0" w:rsidRDefault="000670E0" w:rsidP="000670E0">
            <w:pPr>
              <w:spacing w:after="0"/>
              <w:rPr>
                <w:rFonts w:asciiTheme="minorHAnsi" w:hAnsiTheme="minorHAnsi" w:cstheme="minorHAnsi"/>
              </w:rPr>
            </w:pPr>
            <w:r w:rsidRPr="000670E0">
              <w:rPr>
                <w:rFonts w:asciiTheme="minorHAnsi" w:hAnsiTheme="minorHAnsi" w:cstheme="minorHAnsi"/>
              </w:rPr>
              <w:t xml:space="preserve">27. Academic Advising </w:t>
            </w:r>
          </w:p>
        </w:tc>
        <w:tc>
          <w:tcPr>
            <w:tcW w:w="198" w:type="pct"/>
            <w:vAlign w:val="bottom"/>
          </w:tcPr>
          <w:p w14:paraId="0F8894C7" w14:textId="0FC68D9E" w:rsidR="000670E0" w:rsidRPr="000670E0" w:rsidRDefault="000670E0" w:rsidP="000670E0">
            <w:pPr>
              <w:spacing w:after="0"/>
              <w:jc w:val="center"/>
              <w:rPr>
                <w:rFonts w:asciiTheme="minorHAnsi" w:hAnsiTheme="minorHAnsi" w:cstheme="minorHAnsi"/>
              </w:rPr>
            </w:pPr>
            <w:r w:rsidRPr="000670E0">
              <w:t>0</w:t>
            </w:r>
          </w:p>
        </w:tc>
        <w:tc>
          <w:tcPr>
            <w:tcW w:w="240" w:type="pct"/>
            <w:vAlign w:val="bottom"/>
          </w:tcPr>
          <w:p w14:paraId="05C0473A" w14:textId="0C1B5B99" w:rsidR="000670E0" w:rsidRPr="000670E0" w:rsidRDefault="000670E0" w:rsidP="000670E0">
            <w:pPr>
              <w:spacing w:after="0"/>
              <w:jc w:val="center"/>
              <w:rPr>
                <w:rFonts w:asciiTheme="minorHAnsi" w:hAnsiTheme="minorHAnsi" w:cstheme="minorHAnsi"/>
              </w:rPr>
            </w:pPr>
            <w:r w:rsidRPr="000670E0">
              <w:t>0</w:t>
            </w:r>
          </w:p>
        </w:tc>
        <w:tc>
          <w:tcPr>
            <w:tcW w:w="309" w:type="pct"/>
            <w:vAlign w:val="bottom"/>
          </w:tcPr>
          <w:p w14:paraId="3C7920A3" w14:textId="5B9B2995" w:rsidR="000670E0" w:rsidRPr="000670E0" w:rsidRDefault="000670E0" w:rsidP="000670E0">
            <w:pPr>
              <w:spacing w:after="0"/>
              <w:jc w:val="center"/>
              <w:rPr>
                <w:rFonts w:asciiTheme="minorHAnsi" w:hAnsiTheme="minorHAnsi" w:cstheme="minorHAnsi"/>
              </w:rPr>
            </w:pPr>
            <w:r w:rsidRPr="000670E0">
              <w:t>2</w:t>
            </w:r>
          </w:p>
        </w:tc>
        <w:tc>
          <w:tcPr>
            <w:tcW w:w="256" w:type="pct"/>
            <w:vAlign w:val="bottom"/>
          </w:tcPr>
          <w:p w14:paraId="0DE5D945" w14:textId="434368CC" w:rsidR="000670E0" w:rsidRPr="000670E0" w:rsidRDefault="000670E0" w:rsidP="000670E0">
            <w:pPr>
              <w:spacing w:after="0"/>
              <w:jc w:val="center"/>
              <w:rPr>
                <w:rFonts w:asciiTheme="minorHAnsi" w:hAnsiTheme="minorHAnsi" w:cstheme="minorHAnsi"/>
              </w:rPr>
            </w:pPr>
            <w:r w:rsidRPr="000670E0">
              <w:t>6</w:t>
            </w:r>
          </w:p>
        </w:tc>
        <w:tc>
          <w:tcPr>
            <w:tcW w:w="424" w:type="pct"/>
            <w:vAlign w:val="bottom"/>
          </w:tcPr>
          <w:p w14:paraId="45CCED8E" w14:textId="172087DE" w:rsidR="000670E0" w:rsidRPr="000670E0" w:rsidRDefault="000670E0" w:rsidP="000670E0">
            <w:pPr>
              <w:spacing w:after="0"/>
              <w:jc w:val="center"/>
              <w:rPr>
                <w:rFonts w:asciiTheme="minorHAnsi" w:hAnsiTheme="minorHAnsi" w:cstheme="minorHAnsi"/>
              </w:rPr>
            </w:pPr>
            <w:r w:rsidRPr="000670E0">
              <w:t>3.75</w:t>
            </w:r>
          </w:p>
        </w:tc>
      </w:tr>
      <w:tr w:rsidR="000670E0" w:rsidRPr="000670E0" w14:paraId="129CA69C" w14:textId="77777777" w:rsidTr="000E50FA">
        <w:tc>
          <w:tcPr>
            <w:tcW w:w="3573" w:type="pct"/>
          </w:tcPr>
          <w:p w14:paraId="71DE0990" w14:textId="77777777" w:rsidR="000670E0" w:rsidRPr="000670E0" w:rsidRDefault="000670E0" w:rsidP="000670E0">
            <w:pPr>
              <w:spacing w:after="0"/>
              <w:rPr>
                <w:rFonts w:asciiTheme="minorHAnsi" w:hAnsiTheme="minorHAnsi" w:cstheme="minorHAnsi"/>
              </w:rPr>
            </w:pPr>
            <w:r w:rsidRPr="000670E0">
              <w:rPr>
                <w:rFonts w:asciiTheme="minorHAnsi" w:hAnsiTheme="minorHAnsi" w:cstheme="minorHAnsi"/>
              </w:rPr>
              <w:t>28. Practicum &amp; Internship Information</w:t>
            </w:r>
          </w:p>
        </w:tc>
        <w:tc>
          <w:tcPr>
            <w:tcW w:w="198" w:type="pct"/>
            <w:vAlign w:val="bottom"/>
          </w:tcPr>
          <w:p w14:paraId="6E21C73B" w14:textId="33312FA4" w:rsidR="000670E0" w:rsidRPr="000670E0" w:rsidRDefault="000670E0" w:rsidP="000670E0">
            <w:pPr>
              <w:spacing w:after="0"/>
              <w:jc w:val="center"/>
              <w:rPr>
                <w:rFonts w:asciiTheme="minorHAnsi" w:hAnsiTheme="minorHAnsi" w:cstheme="minorHAnsi"/>
              </w:rPr>
            </w:pPr>
            <w:r w:rsidRPr="000670E0">
              <w:t>0</w:t>
            </w:r>
          </w:p>
        </w:tc>
        <w:tc>
          <w:tcPr>
            <w:tcW w:w="240" w:type="pct"/>
            <w:vAlign w:val="bottom"/>
          </w:tcPr>
          <w:p w14:paraId="20E50E42" w14:textId="18E69287" w:rsidR="000670E0" w:rsidRPr="000670E0" w:rsidRDefault="000670E0" w:rsidP="000670E0">
            <w:pPr>
              <w:spacing w:after="0"/>
              <w:jc w:val="center"/>
              <w:rPr>
                <w:rFonts w:asciiTheme="minorHAnsi" w:hAnsiTheme="minorHAnsi" w:cstheme="minorHAnsi"/>
              </w:rPr>
            </w:pPr>
            <w:r w:rsidRPr="000670E0">
              <w:t>0</w:t>
            </w:r>
          </w:p>
        </w:tc>
        <w:tc>
          <w:tcPr>
            <w:tcW w:w="309" w:type="pct"/>
            <w:vAlign w:val="bottom"/>
          </w:tcPr>
          <w:p w14:paraId="0E60BC24" w14:textId="1020CDC4" w:rsidR="000670E0" w:rsidRPr="000670E0" w:rsidRDefault="000670E0" w:rsidP="000670E0">
            <w:pPr>
              <w:spacing w:after="0"/>
              <w:jc w:val="center"/>
              <w:rPr>
                <w:rFonts w:asciiTheme="minorHAnsi" w:hAnsiTheme="minorHAnsi" w:cstheme="minorHAnsi"/>
              </w:rPr>
            </w:pPr>
            <w:r w:rsidRPr="000670E0">
              <w:t>1</w:t>
            </w:r>
          </w:p>
        </w:tc>
        <w:tc>
          <w:tcPr>
            <w:tcW w:w="256" w:type="pct"/>
            <w:vAlign w:val="bottom"/>
          </w:tcPr>
          <w:p w14:paraId="301E7377" w14:textId="0E0FAE8C" w:rsidR="000670E0" w:rsidRPr="000670E0" w:rsidRDefault="000670E0" w:rsidP="000670E0">
            <w:pPr>
              <w:spacing w:after="0"/>
              <w:jc w:val="center"/>
              <w:rPr>
                <w:rFonts w:asciiTheme="minorHAnsi" w:hAnsiTheme="minorHAnsi" w:cstheme="minorHAnsi"/>
              </w:rPr>
            </w:pPr>
            <w:r w:rsidRPr="000670E0">
              <w:t>7</w:t>
            </w:r>
          </w:p>
        </w:tc>
        <w:tc>
          <w:tcPr>
            <w:tcW w:w="424" w:type="pct"/>
            <w:vAlign w:val="bottom"/>
          </w:tcPr>
          <w:p w14:paraId="1B407386" w14:textId="67739774" w:rsidR="000670E0" w:rsidRPr="000670E0" w:rsidRDefault="000670E0" w:rsidP="000670E0">
            <w:pPr>
              <w:spacing w:after="0"/>
              <w:jc w:val="center"/>
              <w:rPr>
                <w:rFonts w:asciiTheme="minorHAnsi" w:hAnsiTheme="minorHAnsi" w:cstheme="minorHAnsi"/>
              </w:rPr>
            </w:pPr>
            <w:r w:rsidRPr="000670E0">
              <w:t>3.88</w:t>
            </w:r>
          </w:p>
        </w:tc>
      </w:tr>
      <w:tr w:rsidR="000670E0" w:rsidRPr="000670E0" w14:paraId="766C00D1" w14:textId="77777777" w:rsidTr="000E50FA">
        <w:tc>
          <w:tcPr>
            <w:tcW w:w="3573" w:type="pct"/>
          </w:tcPr>
          <w:p w14:paraId="1EB07ABA" w14:textId="77777777" w:rsidR="000670E0" w:rsidRPr="000670E0" w:rsidRDefault="000670E0" w:rsidP="000670E0">
            <w:pPr>
              <w:spacing w:after="0"/>
              <w:rPr>
                <w:rFonts w:asciiTheme="minorHAnsi" w:hAnsiTheme="minorHAnsi" w:cstheme="minorHAnsi"/>
              </w:rPr>
            </w:pPr>
            <w:r w:rsidRPr="000670E0">
              <w:rPr>
                <w:rFonts w:asciiTheme="minorHAnsi" w:hAnsiTheme="minorHAnsi" w:cstheme="minorHAnsi"/>
              </w:rPr>
              <w:t>29. Career/Licensure Support</w:t>
            </w:r>
          </w:p>
        </w:tc>
        <w:tc>
          <w:tcPr>
            <w:tcW w:w="198" w:type="pct"/>
            <w:vAlign w:val="bottom"/>
          </w:tcPr>
          <w:p w14:paraId="7360F30E" w14:textId="2DF82CA8" w:rsidR="000670E0" w:rsidRPr="000670E0" w:rsidRDefault="000670E0" w:rsidP="000670E0">
            <w:pPr>
              <w:spacing w:after="0"/>
              <w:jc w:val="center"/>
              <w:rPr>
                <w:rFonts w:asciiTheme="minorHAnsi" w:hAnsiTheme="minorHAnsi" w:cstheme="minorHAnsi"/>
              </w:rPr>
            </w:pPr>
            <w:r w:rsidRPr="000670E0">
              <w:t>0</w:t>
            </w:r>
          </w:p>
        </w:tc>
        <w:tc>
          <w:tcPr>
            <w:tcW w:w="240" w:type="pct"/>
            <w:vAlign w:val="bottom"/>
          </w:tcPr>
          <w:p w14:paraId="695956D8" w14:textId="3CDAC8FE" w:rsidR="000670E0" w:rsidRPr="000670E0" w:rsidRDefault="000670E0" w:rsidP="000670E0">
            <w:pPr>
              <w:spacing w:after="0"/>
              <w:jc w:val="center"/>
              <w:rPr>
                <w:rFonts w:asciiTheme="minorHAnsi" w:hAnsiTheme="minorHAnsi" w:cstheme="minorHAnsi"/>
              </w:rPr>
            </w:pPr>
            <w:r w:rsidRPr="000670E0">
              <w:t>2</w:t>
            </w:r>
          </w:p>
        </w:tc>
        <w:tc>
          <w:tcPr>
            <w:tcW w:w="309" w:type="pct"/>
            <w:vAlign w:val="bottom"/>
          </w:tcPr>
          <w:p w14:paraId="236598ED" w14:textId="0F70A315" w:rsidR="000670E0" w:rsidRPr="000670E0" w:rsidRDefault="000670E0" w:rsidP="000670E0">
            <w:pPr>
              <w:spacing w:after="0"/>
              <w:jc w:val="center"/>
              <w:rPr>
                <w:rFonts w:asciiTheme="minorHAnsi" w:hAnsiTheme="minorHAnsi" w:cstheme="minorHAnsi"/>
              </w:rPr>
            </w:pPr>
            <w:r w:rsidRPr="000670E0">
              <w:t>4</w:t>
            </w:r>
          </w:p>
        </w:tc>
        <w:tc>
          <w:tcPr>
            <w:tcW w:w="256" w:type="pct"/>
            <w:vAlign w:val="bottom"/>
          </w:tcPr>
          <w:p w14:paraId="0BA88AA0" w14:textId="30C6B6DA" w:rsidR="000670E0" w:rsidRPr="000670E0" w:rsidRDefault="000670E0" w:rsidP="000670E0">
            <w:pPr>
              <w:spacing w:after="0"/>
              <w:jc w:val="center"/>
              <w:rPr>
                <w:rFonts w:asciiTheme="minorHAnsi" w:hAnsiTheme="minorHAnsi" w:cstheme="minorHAnsi"/>
              </w:rPr>
            </w:pPr>
            <w:r w:rsidRPr="000670E0">
              <w:t>2</w:t>
            </w:r>
          </w:p>
        </w:tc>
        <w:tc>
          <w:tcPr>
            <w:tcW w:w="424" w:type="pct"/>
            <w:vAlign w:val="bottom"/>
          </w:tcPr>
          <w:p w14:paraId="5BDADD63" w14:textId="0212577D" w:rsidR="000670E0" w:rsidRPr="000670E0" w:rsidRDefault="000670E0" w:rsidP="000670E0">
            <w:pPr>
              <w:spacing w:after="0"/>
              <w:jc w:val="center"/>
              <w:rPr>
                <w:rFonts w:asciiTheme="minorHAnsi" w:hAnsiTheme="minorHAnsi" w:cstheme="minorHAnsi"/>
              </w:rPr>
            </w:pPr>
            <w:r w:rsidRPr="000670E0">
              <w:t>3.00</w:t>
            </w:r>
          </w:p>
        </w:tc>
      </w:tr>
    </w:tbl>
    <w:p w14:paraId="28685AAC" w14:textId="77777777" w:rsidR="00845C5B" w:rsidRPr="000670E0" w:rsidRDefault="00845C5B" w:rsidP="00845C5B">
      <w:pPr>
        <w:spacing w:after="0"/>
        <w:rPr>
          <w:rFonts w:asciiTheme="minorHAnsi" w:hAnsiTheme="minorHAnsi" w:cstheme="minorHAnsi"/>
        </w:rPr>
      </w:pPr>
    </w:p>
    <w:p w14:paraId="466B3EFE" w14:textId="77777777" w:rsidR="00845C5B" w:rsidRPr="000670E0" w:rsidRDefault="00845C5B" w:rsidP="00845C5B">
      <w:pPr>
        <w:spacing w:after="0" w:line="240" w:lineRule="auto"/>
        <w:rPr>
          <w:rFonts w:asciiTheme="minorHAnsi" w:hAnsiTheme="minorHAnsi" w:cstheme="minorHAnsi"/>
        </w:rPr>
      </w:pPr>
      <w:r w:rsidRPr="000670E0">
        <w:rPr>
          <w:rFonts w:asciiTheme="minorHAnsi" w:hAnsiTheme="minorHAnsi" w:cstheme="minorHAnsi"/>
        </w:rPr>
        <w:t xml:space="preserve">Comments: </w:t>
      </w:r>
    </w:p>
    <w:p w14:paraId="1B5C6D31" w14:textId="18B8ADD2" w:rsidR="00845C5B" w:rsidRPr="000670E0" w:rsidRDefault="00845C5B" w:rsidP="00845C5B">
      <w:pPr>
        <w:spacing w:after="0" w:line="240" w:lineRule="auto"/>
        <w:rPr>
          <w:rFonts w:asciiTheme="minorHAnsi" w:hAnsiTheme="minorHAnsi" w:cstheme="minorHAnsi"/>
          <w:sz w:val="24"/>
          <w:szCs w:val="24"/>
        </w:rPr>
      </w:pPr>
    </w:p>
    <w:tbl>
      <w:tblPr>
        <w:tblW w:w="9360" w:type="dxa"/>
        <w:tblLook w:val="04A0" w:firstRow="1" w:lastRow="0" w:firstColumn="1" w:lastColumn="0" w:noHBand="0" w:noVBand="1"/>
      </w:tblPr>
      <w:tblGrid>
        <w:gridCol w:w="9360"/>
      </w:tblGrid>
      <w:tr w:rsidR="000670E0" w:rsidRPr="000670E0" w14:paraId="3A47BB11" w14:textId="77777777" w:rsidTr="000670E0">
        <w:trPr>
          <w:trHeight w:val="300"/>
        </w:trPr>
        <w:tc>
          <w:tcPr>
            <w:tcW w:w="9360" w:type="dxa"/>
            <w:tcBorders>
              <w:top w:val="nil"/>
              <w:left w:val="nil"/>
              <w:bottom w:val="nil"/>
              <w:right w:val="nil"/>
            </w:tcBorders>
            <w:shd w:val="clear" w:color="auto" w:fill="auto"/>
            <w:noWrap/>
            <w:vAlign w:val="bottom"/>
          </w:tcPr>
          <w:p w14:paraId="19F07F13" w14:textId="77777777" w:rsidR="000670E0" w:rsidRPr="000670E0" w:rsidRDefault="000670E0" w:rsidP="000670E0">
            <w:pPr>
              <w:spacing w:after="0" w:line="240" w:lineRule="auto"/>
              <w:rPr>
                <w:rFonts w:eastAsia="Times New Roman"/>
              </w:rPr>
            </w:pPr>
            <w:r w:rsidRPr="000670E0">
              <w:rPr>
                <w:rFonts w:eastAsia="Times New Roman"/>
              </w:rPr>
              <w:t>I took a lot from this program, and it has shaped the way I view this field. I think one area where more instruction would be helpful is documentation and learning and electronic health records.</w:t>
            </w:r>
          </w:p>
        </w:tc>
      </w:tr>
      <w:tr w:rsidR="00FF2464" w:rsidRPr="00FF2464" w14:paraId="49E016EE" w14:textId="77777777" w:rsidTr="000670E0">
        <w:trPr>
          <w:trHeight w:val="300"/>
        </w:trPr>
        <w:tc>
          <w:tcPr>
            <w:tcW w:w="9360" w:type="dxa"/>
            <w:tcBorders>
              <w:top w:val="nil"/>
              <w:left w:val="nil"/>
              <w:bottom w:val="nil"/>
              <w:right w:val="nil"/>
            </w:tcBorders>
            <w:shd w:val="clear" w:color="auto" w:fill="auto"/>
            <w:noWrap/>
            <w:vAlign w:val="bottom"/>
          </w:tcPr>
          <w:p w14:paraId="75DF63F9" w14:textId="77777777" w:rsidR="00333794" w:rsidRDefault="00333794" w:rsidP="00333794">
            <w:pPr>
              <w:spacing w:after="0" w:line="240" w:lineRule="auto"/>
              <w:rPr>
                <w:rFonts w:eastAsia="Times New Roman"/>
                <w:color w:val="00B0F0"/>
              </w:rPr>
            </w:pPr>
          </w:p>
          <w:p w14:paraId="3AC3B8FD" w14:textId="08216019" w:rsidR="000670E0" w:rsidRDefault="000670E0" w:rsidP="000670E0">
            <w:pPr>
              <w:spacing w:after="0" w:line="240" w:lineRule="auto"/>
              <w:rPr>
                <w:rFonts w:eastAsia="Times New Roman"/>
                <w:color w:val="000000"/>
              </w:rPr>
            </w:pPr>
            <w:r>
              <w:rPr>
                <w:color w:val="000000"/>
              </w:rPr>
              <w:t>I greatly appreciate the opportunity I was provided by the CEP faculty. I found them to universally be engaged, compassionate, and well informed-and if they weren't, willing to study and explore to provide relevant information. My cohort entered during COVID and the program leader</w:t>
            </w:r>
            <w:r w:rsidR="00487DC9">
              <w:rPr>
                <w:color w:val="000000"/>
              </w:rPr>
              <w:t xml:space="preserve">ship's response was remarkable (section with names </w:t>
            </w:r>
            <w:proofErr w:type="gramStart"/>
            <w:r w:rsidR="00487DC9">
              <w:rPr>
                <w:color w:val="000000"/>
              </w:rPr>
              <w:t>redacted)…</w:t>
            </w:r>
            <w:proofErr w:type="gramEnd"/>
            <w:r w:rsidR="00487DC9">
              <w:rPr>
                <w:color w:val="000000"/>
              </w:rPr>
              <w:t xml:space="preserve">. </w:t>
            </w:r>
            <w:r>
              <w:rPr>
                <w:color w:val="000000"/>
              </w:rPr>
              <w:t xml:space="preserve">I am very pleased with my decision to prepare for this career at UNA. In the last year I have had the opportunity to compare my fellow graduates with those from across the state, and I have found, across the board, UNA grads are as well prepared as any others, if not significantly better. The test scores we made on our comps and boards are proof, </w:t>
            </w:r>
            <w:proofErr w:type="spellStart"/>
            <w:r>
              <w:rPr>
                <w:color w:val="000000"/>
              </w:rPr>
              <w:t>y'all</w:t>
            </w:r>
            <w:proofErr w:type="spellEnd"/>
            <w:r>
              <w:rPr>
                <w:color w:val="000000"/>
              </w:rPr>
              <w:t xml:space="preserve"> have gotten it right more often than not. I consider myself fortunate to be able to count the department faculty as not only professional colleagues but as mentors.</w:t>
            </w:r>
          </w:p>
          <w:p w14:paraId="71078E04" w14:textId="6CE059BC" w:rsidR="000670E0" w:rsidRPr="00FF2464" w:rsidRDefault="000670E0" w:rsidP="00333794">
            <w:pPr>
              <w:spacing w:after="0" w:line="240" w:lineRule="auto"/>
              <w:rPr>
                <w:rFonts w:eastAsia="Times New Roman"/>
                <w:color w:val="00B0F0"/>
              </w:rPr>
            </w:pPr>
          </w:p>
        </w:tc>
      </w:tr>
      <w:tr w:rsidR="00FF2464" w:rsidRPr="00FF2464" w14:paraId="099F5FBC" w14:textId="77777777" w:rsidTr="00333794">
        <w:trPr>
          <w:trHeight w:val="300"/>
        </w:trPr>
        <w:tc>
          <w:tcPr>
            <w:tcW w:w="9360" w:type="dxa"/>
            <w:tcBorders>
              <w:top w:val="nil"/>
              <w:left w:val="nil"/>
              <w:bottom w:val="nil"/>
              <w:right w:val="nil"/>
            </w:tcBorders>
            <w:shd w:val="clear" w:color="auto" w:fill="auto"/>
            <w:noWrap/>
            <w:vAlign w:val="bottom"/>
            <w:hideMark/>
          </w:tcPr>
          <w:p w14:paraId="0331E01F" w14:textId="77777777" w:rsidR="000670E0" w:rsidRDefault="000670E0" w:rsidP="000670E0">
            <w:pPr>
              <w:spacing w:after="0" w:line="240" w:lineRule="auto"/>
              <w:rPr>
                <w:rFonts w:eastAsia="Times New Roman"/>
                <w:color w:val="000000"/>
              </w:rPr>
            </w:pPr>
            <w:r>
              <w:rPr>
                <w:color w:val="000000"/>
              </w:rPr>
              <w:t xml:space="preserve">All of the professors working for UNA Counselor Education Program made my experience wonderful! I learned more than I could have ever imagined. When I graduated, I felt more than equipped to begin working in my field as a counselor. </w:t>
            </w:r>
          </w:p>
          <w:p w14:paraId="766F9F05" w14:textId="77777777" w:rsidR="00333794" w:rsidRDefault="00333794" w:rsidP="00333794">
            <w:pPr>
              <w:spacing w:after="0" w:line="240" w:lineRule="auto"/>
              <w:rPr>
                <w:rFonts w:eastAsia="Times New Roman"/>
                <w:color w:val="00B0F0"/>
              </w:rPr>
            </w:pPr>
          </w:p>
          <w:p w14:paraId="0C6895B7" w14:textId="77777777" w:rsidR="000670E0" w:rsidRDefault="000670E0" w:rsidP="000670E0">
            <w:pPr>
              <w:spacing w:after="0" w:line="240" w:lineRule="auto"/>
              <w:rPr>
                <w:rFonts w:eastAsia="Times New Roman"/>
                <w:color w:val="000000"/>
              </w:rPr>
            </w:pPr>
            <w:r>
              <w:rPr>
                <w:color w:val="000000"/>
              </w:rPr>
              <w:t>From the beginning, talk about the process of how long it takes to get officially licensed (LPC) once you have graduated from the program. Before practicum or internship, for students who have not taken child and adolescent counseling, it would be helpful to provide the PowerPoints if they are about to start working with children. When addressing self-care for counselors/students, talk about the feeling of imposter syndrome and ways to decrease it.</w:t>
            </w:r>
          </w:p>
          <w:p w14:paraId="34DC7C75" w14:textId="2B6FADE9" w:rsidR="000670E0" w:rsidRPr="00FF2464" w:rsidRDefault="000670E0" w:rsidP="00333794">
            <w:pPr>
              <w:spacing w:after="0" w:line="240" w:lineRule="auto"/>
              <w:rPr>
                <w:rFonts w:eastAsia="Times New Roman"/>
                <w:color w:val="00B0F0"/>
              </w:rPr>
            </w:pPr>
          </w:p>
        </w:tc>
      </w:tr>
    </w:tbl>
    <w:p w14:paraId="7BA11F50" w14:textId="77777777" w:rsidR="00D83D31" w:rsidRPr="00FF2464" w:rsidRDefault="00D83D31">
      <w:pPr>
        <w:spacing w:after="160" w:line="259" w:lineRule="auto"/>
        <w:rPr>
          <w:rFonts w:asciiTheme="minorHAnsi" w:hAnsiTheme="minorHAnsi" w:cstheme="minorHAnsi"/>
          <w:b/>
          <w:bCs/>
          <w:color w:val="00B0F0"/>
          <w:spacing w:val="1"/>
        </w:rPr>
      </w:pPr>
      <w:r w:rsidRPr="00FF2464">
        <w:rPr>
          <w:rFonts w:asciiTheme="minorHAnsi" w:hAnsiTheme="minorHAnsi" w:cstheme="minorHAnsi"/>
          <w:b/>
          <w:bCs/>
          <w:color w:val="00B0F0"/>
          <w:spacing w:val="1"/>
        </w:rPr>
        <w:br w:type="page"/>
      </w:r>
    </w:p>
    <w:p w14:paraId="63A6CBF2" w14:textId="4FA1575B" w:rsidR="003A2B76" w:rsidRPr="00517B9B" w:rsidRDefault="003A2B76" w:rsidP="003A2B76">
      <w:pPr>
        <w:spacing w:after="0" w:line="240" w:lineRule="auto"/>
        <w:ind w:left="4018" w:right="4338"/>
        <w:jc w:val="center"/>
        <w:rPr>
          <w:rFonts w:asciiTheme="minorHAnsi" w:hAnsiTheme="minorHAnsi" w:cstheme="minorHAnsi"/>
        </w:rPr>
      </w:pPr>
      <w:r w:rsidRPr="00517B9B">
        <w:rPr>
          <w:rFonts w:asciiTheme="minorHAnsi" w:hAnsiTheme="minorHAnsi" w:cstheme="minorHAnsi"/>
          <w:b/>
          <w:bCs/>
          <w:spacing w:val="1"/>
        </w:rPr>
        <w:lastRenderedPageBreak/>
        <w:t>T</w:t>
      </w:r>
      <w:r w:rsidRPr="00517B9B">
        <w:rPr>
          <w:rFonts w:asciiTheme="minorHAnsi" w:hAnsiTheme="minorHAnsi" w:cstheme="minorHAnsi"/>
          <w:b/>
          <w:bCs/>
        </w:rPr>
        <w:t>a</w:t>
      </w:r>
      <w:r w:rsidRPr="00517B9B">
        <w:rPr>
          <w:rFonts w:asciiTheme="minorHAnsi" w:hAnsiTheme="minorHAnsi" w:cstheme="minorHAnsi"/>
          <w:b/>
          <w:bCs/>
          <w:spacing w:val="1"/>
        </w:rPr>
        <w:t>b</w:t>
      </w:r>
      <w:r w:rsidRPr="00517B9B">
        <w:rPr>
          <w:rFonts w:asciiTheme="minorHAnsi" w:hAnsiTheme="minorHAnsi" w:cstheme="minorHAnsi"/>
          <w:b/>
          <w:bCs/>
        </w:rPr>
        <w:t>le</w:t>
      </w:r>
      <w:r w:rsidRPr="00517B9B">
        <w:rPr>
          <w:rFonts w:asciiTheme="minorHAnsi" w:hAnsiTheme="minorHAnsi" w:cstheme="minorHAnsi"/>
          <w:b/>
          <w:bCs/>
          <w:spacing w:val="-1"/>
        </w:rPr>
        <w:t xml:space="preserve"> </w:t>
      </w:r>
      <w:r w:rsidRPr="00517B9B">
        <w:rPr>
          <w:rFonts w:asciiTheme="minorHAnsi" w:hAnsiTheme="minorHAnsi" w:cstheme="minorHAnsi"/>
          <w:b/>
          <w:bCs/>
        </w:rPr>
        <w:t>2</w:t>
      </w:r>
    </w:p>
    <w:p w14:paraId="10EAEB98" w14:textId="77777777" w:rsidR="003A2B76" w:rsidRPr="00517B9B" w:rsidRDefault="003A2B76" w:rsidP="003A2B76">
      <w:pPr>
        <w:spacing w:after="0"/>
        <w:jc w:val="center"/>
        <w:rPr>
          <w:rFonts w:asciiTheme="minorHAnsi" w:hAnsiTheme="minorHAnsi" w:cstheme="minorHAnsi"/>
          <w:b/>
        </w:rPr>
      </w:pPr>
      <w:r w:rsidRPr="00517B9B">
        <w:rPr>
          <w:rFonts w:asciiTheme="minorHAnsi" w:hAnsiTheme="minorHAnsi" w:cstheme="minorHAnsi"/>
          <w:b/>
        </w:rPr>
        <w:t>Recent School Counseling Graduates</w:t>
      </w:r>
    </w:p>
    <w:p w14:paraId="1F5CD02E" w14:textId="06E07578" w:rsidR="003A2B76" w:rsidRPr="00517B9B" w:rsidRDefault="003A2B76" w:rsidP="003A2B76">
      <w:pPr>
        <w:spacing w:after="0"/>
        <w:jc w:val="center"/>
        <w:rPr>
          <w:rFonts w:asciiTheme="minorHAnsi" w:hAnsiTheme="minorHAnsi" w:cstheme="minorHAnsi"/>
          <w:b/>
        </w:rPr>
      </w:pPr>
      <w:r w:rsidRPr="00517B9B">
        <w:rPr>
          <w:rFonts w:asciiTheme="minorHAnsi" w:hAnsiTheme="minorHAnsi" w:cstheme="minorHAnsi"/>
          <w:b/>
        </w:rPr>
        <w:t>Spring 202</w:t>
      </w:r>
      <w:r w:rsidR="00A50BFA" w:rsidRPr="00517B9B">
        <w:rPr>
          <w:rFonts w:asciiTheme="minorHAnsi" w:hAnsiTheme="minorHAnsi" w:cstheme="minorHAnsi"/>
          <w:b/>
        </w:rPr>
        <w:t>3</w:t>
      </w:r>
      <w:r w:rsidRPr="00517B9B">
        <w:rPr>
          <w:rFonts w:asciiTheme="minorHAnsi" w:hAnsiTheme="minorHAnsi" w:cstheme="minorHAnsi"/>
          <w:b/>
        </w:rPr>
        <w:t xml:space="preserve"> – Fall 202</w:t>
      </w:r>
      <w:r w:rsidR="00517B9B" w:rsidRPr="00517B9B">
        <w:rPr>
          <w:rFonts w:asciiTheme="minorHAnsi" w:hAnsiTheme="minorHAnsi" w:cstheme="minorHAnsi"/>
          <w:b/>
        </w:rPr>
        <w:t>3</w:t>
      </w:r>
    </w:p>
    <w:p w14:paraId="46AB43C3" w14:textId="694DA569" w:rsidR="003A2B76" w:rsidRPr="00517B9B" w:rsidRDefault="003A2B76" w:rsidP="003A2B76">
      <w:pPr>
        <w:spacing w:after="0"/>
        <w:rPr>
          <w:rFonts w:asciiTheme="minorHAnsi" w:hAnsiTheme="minorHAnsi" w:cstheme="minorHAnsi"/>
        </w:rPr>
      </w:pPr>
      <w:r w:rsidRPr="00517B9B">
        <w:rPr>
          <w:rFonts w:asciiTheme="minorHAnsi" w:hAnsiTheme="minorHAnsi" w:cstheme="minorHAnsi"/>
        </w:rPr>
        <w:t xml:space="preserve"> (</w:t>
      </w:r>
      <w:r w:rsidR="00517B9B" w:rsidRPr="00517B9B">
        <w:rPr>
          <w:rFonts w:asciiTheme="minorHAnsi" w:hAnsiTheme="minorHAnsi" w:cstheme="minorHAnsi"/>
        </w:rPr>
        <w:t>3</w:t>
      </w:r>
      <w:r w:rsidRPr="00517B9B">
        <w:rPr>
          <w:rFonts w:asciiTheme="minorHAnsi" w:hAnsiTheme="minorHAnsi" w:cstheme="minorHAnsi"/>
          <w:i/>
        </w:rPr>
        <w:t xml:space="preserve"> completed</w:t>
      </w:r>
      <w:r w:rsidRPr="00517B9B">
        <w:rPr>
          <w:rFonts w:asciiTheme="minorHAnsi" w:hAnsiTheme="minorHAnsi" w:cstheme="minorHAnsi"/>
        </w:rPr>
        <w:t>)</w:t>
      </w:r>
    </w:p>
    <w:p w14:paraId="33535B85" w14:textId="77777777" w:rsidR="003A2B76" w:rsidRPr="00517B9B" w:rsidRDefault="003A2B76" w:rsidP="003A2B76">
      <w:pPr>
        <w:spacing w:after="0"/>
        <w:rPr>
          <w:rFonts w:asciiTheme="minorHAnsi" w:hAnsiTheme="minorHAnsi" w:cstheme="minorHAnsi"/>
        </w:rPr>
      </w:pPr>
      <w:r w:rsidRPr="00517B9B">
        <w:rPr>
          <w:rFonts w:asciiTheme="minorHAnsi" w:hAnsiTheme="minorHAnsi" w:cstheme="minorHAnsi"/>
        </w:rPr>
        <w:t>On a scale of 1 (poor) to 4 (excellent) mark (x) the number indicating your perception of the preparation you have received in the following areas.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535"/>
        <w:gridCol w:w="470"/>
        <w:gridCol w:w="546"/>
        <w:gridCol w:w="515"/>
        <w:gridCol w:w="810"/>
      </w:tblGrid>
      <w:tr w:rsidR="00FF2464" w:rsidRPr="00517B9B" w14:paraId="17D1E037" w14:textId="77777777" w:rsidTr="00176225">
        <w:trPr>
          <w:jc w:val="center"/>
        </w:trPr>
        <w:tc>
          <w:tcPr>
            <w:tcW w:w="3463" w:type="pct"/>
          </w:tcPr>
          <w:p w14:paraId="1FEAC254" w14:textId="77777777" w:rsidR="003A2B76" w:rsidRPr="00517B9B" w:rsidRDefault="003A2B76" w:rsidP="00824D0B">
            <w:pPr>
              <w:ind w:left="270" w:hanging="270"/>
              <w:rPr>
                <w:rFonts w:asciiTheme="minorHAnsi" w:hAnsiTheme="minorHAnsi" w:cstheme="minorHAnsi"/>
              </w:rPr>
            </w:pPr>
          </w:p>
        </w:tc>
        <w:tc>
          <w:tcPr>
            <w:tcW w:w="286" w:type="pct"/>
            <w:vAlign w:val="center"/>
          </w:tcPr>
          <w:p w14:paraId="0C2DCF29"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1</w:t>
            </w:r>
          </w:p>
        </w:tc>
        <w:tc>
          <w:tcPr>
            <w:tcW w:w="251" w:type="pct"/>
            <w:vAlign w:val="center"/>
          </w:tcPr>
          <w:p w14:paraId="547105AD"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2</w:t>
            </w:r>
          </w:p>
        </w:tc>
        <w:tc>
          <w:tcPr>
            <w:tcW w:w="292" w:type="pct"/>
            <w:vAlign w:val="center"/>
          </w:tcPr>
          <w:p w14:paraId="0EF39704"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3</w:t>
            </w:r>
          </w:p>
        </w:tc>
        <w:tc>
          <w:tcPr>
            <w:tcW w:w="275" w:type="pct"/>
            <w:vAlign w:val="center"/>
          </w:tcPr>
          <w:p w14:paraId="31F52DC6"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4</w:t>
            </w:r>
          </w:p>
        </w:tc>
        <w:tc>
          <w:tcPr>
            <w:tcW w:w="433" w:type="pct"/>
            <w:vAlign w:val="center"/>
          </w:tcPr>
          <w:p w14:paraId="25E9DD0C"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Mean</w:t>
            </w:r>
          </w:p>
        </w:tc>
      </w:tr>
      <w:tr w:rsidR="00A50BFA" w:rsidRPr="00517B9B" w14:paraId="373A70F8" w14:textId="77777777" w:rsidTr="00176225">
        <w:trPr>
          <w:jc w:val="center"/>
        </w:trPr>
        <w:tc>
          <w:tcPr>
            <w:tcW w:w="3463" w:type="pct"/>
          </w:tcPr>
          <w:p w14:paraId="69936310" w14:textId="5102D473" w:rsidR="00A50BFA" w:rsidRPr="00517B9B" w:rsidRDefault="00A50BFA" w:rsidP="00A50BFA">
            <w:pPr>
              <w:ind w:left="-30" w:firstLine="30"/>
              <w:rPr>
                <w:rFonts w:asciiTheme="minorHAnsi" w:hAnsiTheme="minorHAnsi" w:cstheme="minorHAnsi"/>
              </w:rPr>
            </w:pPr>
            <w:r w:rsidRPr="00517B9B">
              <w:rPr>
                <w:rFonts w:asciiTheme="minorHAnsi" w:hAnsiTheme="minorHAnsi" w:cstheme="minorHAnsi"/>
              </w:rPr>
              <w:t>1.  Understanding of the professional roles and ethical responsibilities of school counselors.</w:t>
            </w:r>
          </w:p>
        </w:tc>
        <w:tc>
          <w:tcPr>
            <w:tcW w:w="286" w:type="pct"/>
            <w:vAlign w:val="bottom"/>
          </w:tcPr>
          <w:p w14:paraId="564C48C8" w14:textId="58397118" w:rsidR="00A50BFA" w:rsidRPr="00517B9B" w:rsidRDefault="00A50BFA" w:rsidP="00A50BFA">
            <w:pPr>
              <w:jc w:val="center"/>
              <w:rPr>
                <w:rFonts w:asciiTheme="minorHAnsi" w:hAnsiTheme="minorHAnsi" w:cstheme="minorHAnsi"/>
              </w:rPr>
            </w:pPr>
            <w:r w:rsidRPr="00517B9B">
              <w:t>0</w:t>
            </w:r>
          </w:p>
        </w:tc>
        <w:tc>
          <w:tcPr>
            <w:tcW w:w="251" w:type="pct"/>
            <w:vAlign w:val="bottom"/>
          </w:tcPr>
          <w:p w14:paraId="4791170B" w14:textId="61E110D4" w:rsidR="00A50BFA" w:rsidRPr="00517B9B" w:rsidRDefault="00A50BFA" w:rsidP="00A50BFA">
            <w:pPr>
              <w:jc w:val="center"/>
              <w:rPr>
                <w:rFonts w:asciiTheme="minorHAnsi" w:hAnsiTheme="minorHAnsi" w:cstheme="minorHAnsi"/>
              </w:rPr>
            </w:pPr>
            <w:r w:rsidRPr="00517B9B">
              <w:t>0</w:t>
            </w:r>
          </w:p>
        </w:tc>
        <w:tc>
          <w:tcPr>
            <w:tcW w:w="292" w:type="pct"/>
            <w:vAlign w:val="bottom"/>
          </w:tcPr>
          <w:p w14:paraId="242DDA8A" w14:textId="0FFD0F76" w:rsidR="00A50BFA" w:rsidRPr="00517B9B" w:rsidRDefault="00A50BFA" w:rsidP="00A50BFA">
            <w:pPr>
              <w:jc w:val="center"/>
              <w:rPr>
                <w:rFonts w:asciiTheme="minorHAnsi" w:hAnsiTheme="minorHAnsi" w:cstheme="minorHAnsi"/>
              </w:rPr>
            </w:pPr>
            <w:r w:rsidRPr="00517B9B">
              <w:t>0</w:t>
            </w:r>
          </w:p>
        </w:tc>
        <w:tc>
          <w:tcPr>
            <w:tcW w:w="275" w:type="pct"/>
            <w:vAlign w:val="bottom"/>
          </w:tcPr>
          <w:p w14:paraId="0E2595EF" w14:textId="0C1FAF60" w:rsidR="00A50BFA" w:rsidRPr="00517B9B" w:rsidRDefault="00A50BFA" w:rsidP="00A50BFA">
            <w:pPr>
              <w:jc w:val="center"/>
              <w:rPr>
                <w:rFonts w:asciiTheme="minorHAnsi" w:hAnsiTheme="minorHAnsi" w:cstheme="minorHAnsi"/>
              </w:rPr>
            </w:pPr>
            <w:r w:rsidRPr="00517B9B">
              <w:t>3</w:t>
            </w:r>
          </w:p>
        </w:tc>
        <w:tc>
          <w:tcPr>
            <w:tcW w:w="433" w:type="pct"/>
            <w:vAlign w:val="bottom"/>
          </w:tcPr>
          <w:p w14:paraId="52F5B555" w14:textId="7331B466" w:rsidR="00A50BFA" w:rsidRPr="00517B9B" w:rsidRDefault="00A50BFA" w:rsidP="00A50BFA">
            <w:pPr>
              <w:jc w:val="center"/>
              <w:rPr>
                <w:rFonts w:asciiTheme="minorHAnsi" w:hAnsiTheme="minorHAnsi" w:cstheme="minorHAnsi"/>
              </w:rPr>
            </w:pPr>
            <w:r w:rsidRPr="00517B9B">
              <w:t>4.00</w:t>
            </w:r>
          </w:p>
        </w:tc>
      </w:tr>
      <w:tr w:rsidR="00A50BFA" w:rsidRPr="00517B9B" w14:paraId="09BA1ADE" w14:textId="77777777" w:rsidTr="00176225">
        <w:trPr>
          <w:jc w:val="center"/>
        </w:trPr>
        <w:tc>
          <w:tcPr>
            <w:tcW w:w="3463" w:type="pct"/>
          </w:tcPr>
          <w:p w14:paraId="580CB3EE"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  Knowledge of human development across the life span.</w:t>
            </w:r>
          </w:p>
        </w:tc>
        <w:tc>
          <w:tcPr>
            <w:tcW w:w="286" w:type="pct"/>
            <w:vAlign w:val="bottom"/>
          </w:tcPr>
          <w:p w14:paraId="7A5FA97E" w14:textId="163D58D0" w:rsidR="00A50BFA" w:rsidRPr="00517B9B" w:rsidRDefault="00A50BFA" w:rsidP="00A50BFA">
            <w:pPr>
              <w:jc w:val="center"/>
              <w:rPr>
                <w:rFonts w:asciiTheme="minorHAnsi" w:hAnsiTheme="minorHAnsi" w:cstheme="minorHAnsi"/>
              </w:rPr>
            </w:pPr>
            <w:r w:rsidRPr="00517B9B">
              <w:t>0</w:t>
            </w:r>
          </w:p>
        </w:tc>
        <w:tc>
          <w:tcPr>
            <w:tcW w:w="251" w:type="pct"/>
            <w:vAlign w:val="bottom"/>
          </w:tcPr>
          <w:p w14:paraId="42F64687" w14:textId="686227F6" w:rsidR="00A50BFA" w:rsidRPr="00517B9B" w:rsidRDefault="00A50BFA" w:rsidP="00A50BFA">
            <w:pPr>
              <w:jc w:val="center"/>
              <w:rPr>
                <w:rFonts w:asciiTheme="minorHAnsi" w:hAnsiTheme="minorHAnsi" w:cstheme="minorHAnsi"/>
              </w:rPr>
            </w:pPr>
            <w:r w:rsidRPr="00517B9B">
              <w:t>0</w:t>
            </w:r>
          </w:p>
        </w:tc>
        <w:tc>
          <w:tcPr>
            <w:tcW w:w="292" w:type="pct"/>
            <w:vAlign w:val="bottom"/>
          </w:tcPr>
          <w:p w14:paraId="7CFC7757" w14:textId="66C747C5" w:rsidR="00A50BFA" w:rsidRPr="00517B9B" w:rsidRDefault="00A50BFA" w:rsidP="00A50BFA">
            <w:pPr>
              <w:jc w:val="center"/>
              <w:rPr>
                <w:rFonts w:asciiTheme="minorHAnsi" w:hAnsiTheme="minorHAnsi" w:cstheme="minorHAnsi"/>
              </w:rPr>
            </w:pPr>
            <w:r w:rsidRPr="00517B9B">
              <w:t>0</w:t>
            </w:r>
          </w:p>
        </w:tc>
        <w:tc>
          <w:tcPr>
            <w:tcW w:w="275" w:type="pct"/>
            <w:vAlign w:val="bottom"/>
          </w:tcPr>
          <w:p w14:paraId="7C7B3DB0" w14:textId="134DD1FA" w:rsidR="00A50BFA" w:rsidRPr="00517B9B" w:rsidRDefault="00A50BFA" w:rsidP="00A50BFA">
            <w:pPr>
              <w:jc w:val="center"/>
              <w:rPr>
                <w:rFonts w:asciiTheme="minorHAnsi" w:hAnsiTheme="minorHAnsi" w:cstheme="minorHAnsi"/>
              </w:rPr>
            </w:pPr>
            <w:r w:rsidRPr="00517B9B">
              <w:t>3</w:t>
            </w:r>
          </w:p>
        </w:tc>
        <w:tc>
          <w:tcPr>
            <w:tcW w:w="433" w:type="pct"/>
            <w:vAlign w:val="bottom"/>
          </w:tcPr>
          <w:p w14:paraId="1EFA7729" w14:textId="7866B69D" w:rsidR="00A50BFA" w:rsidRPr="00517B9B" w:rsidRDefault="00A50BFA" w:rsidP="00A50BFA">
            <w:pPr>
              <w:jc w:val="center"/>
              <w:rPr>
                <w:rFonts w:asciiTheme="minorHAnsi" w:hAnsiTheme="minorHAnsi" w:cstheme="minorHAnsi"/>
              </w:rPr>
            </w:pPr>
            <w:r w:rsidRPr="00517B9B">
              <w:t>4.00</w:t>
            </w:r>
          </w:p>
        </w:tc>
      </w:tr>
      <w:tr w:rsidR="00A50BFA" w:rsidRPr="00517B9B" w14:paraId="4ACDA182" w14:textId="77777777" w:rsidTr="00176225">
        <w:trPr>
          <w:jc w:val="center"/>
        </w:trPr>
        <w:tc>
          <w:tcPr>
            <w:tcW w:w="3463" w:type="pct"/>
          </w:tcPr>
          <w:p w14:paraId="43A56840"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3.  Knowledge of career development across the life span.</w:t>
            </w:r>
          </w:p>
        </w:tc>
        <w:tc>
          <w:tcPr>
            <w:tcW w:w="286" w:type="pct"/>
            <w:vAlign w:val="bottom"/>
          </w:tcPr>
          <w:p w14:paraId="3B9D4288" w14:textId="0BDAB627" w:rsidR="00A50BFA" w:rsidRPr="00517B9B" w:rsidRDefault="00A50BFA" w:rsidP="00A50BFA">
            <w:pPr>
              <w:jc w:val="center"/>
              <w:rPr>
                <w:rFonts w:asciiTheme="minorHAnsi" w:hAnsiTheme="minorHAnsi" w:cstheme="minorHAnsi"/>
              </w:rPr>
            </w:pPr>
            <w:r w:rsidRPr="00517B9B">
              <w:t>0</w:t>
            </w:r>
          </w:p>
        </w:tc>
        <w:tc>
          <w:tcPr>
            <w:tcW w:w="251" w:type="pct"/>
            <w:vAlign w:val="bottom"/>
          </w:tcPr>
          <w:p w14:paraId="1B0E28BC" w14:textId="435B87F3" w:rsidR="00A50BFA" w:rsidRPr="00517B9B" w:rsidRDefault="00A50BFA" w:rsidP="00A50BFA">
            <w:pPr>
              <w:jc w:val="center"/>
              <w:rPr>
                <w:rFonts w:asciiTheme="minorHAnsi" w:hAnsiTheme="minorHAnsi" w:cstheme="minorHAnsi"/>
              </w:rPr>
            </w:pPr>
            <w:r w:rsidRPr="00517B9B">
              <w:t>0</w:t>
            </w:r>
          </w:p>
        </w:tc>
        <w:tc>
          <w:tcPr>
            <w:tcW w:w="292" w:type="pct"/>
            <w:vAlign w:val="bottom"/>
          </w:tcPr>
          <w:p w14:paraId="093D7929" w14:textId="79637168" w:rsidR="00A50BFA" w:rsidRPr="00517B9B" w:rsidRDefault="00A50BFA" w:rsidP="00A50BFA">
            <w:pPr>
              <w:jc w:val="center"/>
              <w:rPr>
                <w:rFonts w:asciiTheme="minorHAnsi" w:hAnsiTheme="minorHAnsi" w:cstheme="minorHAnsi"/>
              </w:rPr>
            </w:pPr>
            <w:r w:rsidRPr="00517B9B">
              <w:t>0</w:t>
            </w:r>
          </w:p>
        </w:tc>
        <w:tc>
          <w:tcPr>
            <w:tcW w:w="275" w:type="pct"/>
            <w:vAlign w:val="bottom"/>
          </w:tcPr>
          <w:p w14:paraId="165DCA9A" w14:textId="3839B1A4" w:rsidR="00A50BFA" w:rsidRPr="00517B9B" w:rsidRDefault="00A50BFA" w:rsidP="00A50BFA">
            <w:pPr>
              <w:jc w:val="center"/>
              <w:rPr>
                <w:rFonts w:asciiTheme="minorHAnsi" w:hAnsiTheme="minorHAnsi" w:cstheme="minorHAnsi"/>
              </w:rPr>
            </w:pPr>
            <w:r w:rsidRPr="00517B9B">
              <w:t>3</w:t>
            </w:r>
          </w:p>
        </w:tc>
        <w:tc>
          <w:tcPr>
            <w:tcW w:w="433" w:type="pct"/>
            <w:vAlign w:val="bottom"/>
          </w:tcPr>
          <w:p w14:paraId="27322BF8" w14:textId="50D3F871" w:rsidR="00A50BFA" w:rsidRPr="00517B9B" w:rsidRDefault="00A50BFA" w:rsidP="00A50BFA">
            <w:pPr>
              <w:jc w:val="center"/>
              <w:rPr>
                <w:rFonts w:asciiTheme="minorHAnsi" w:hAnsiTheme="minorHAnsi" w:cstheme="minorHAnsi"/>
              </w:rPr>
            </w:pPr>
            <w:r w:rsidRPr="00517B9B">
              <w:t>4.00</w:t>
            </w:r>
          </w:p>
        </w:tc>
      </w:tr>
      <w:tr w:rsidR="00A50BFA" w:rsidRPr="00517B9B" w14:paraId="21B8C6AD" w14:textId="77777777" w:rsidTr="00176225">
        <w:trPr>
          <w:jc w:val="center"/>
        </w:trPr>
        <w:tc>
          <w:tcPr>
            <w:tcW w:w="3463" w:type="pct"/>
          </w:tcPr>
          <w:p w14:paraId="4DB9DEF4" w14:textId="77777777" w:rsidR="00A50BFA" w:rsidRPr="00517B9B" w:rsidRDefault="00A50BFA" w:rsidP="00A50BFA">
            <w:pPr>
              <w:ind w:left="270" w:hanging="270"/>
              <w:rPr>
                <w:rFonts w:asciiTheme="minorHAnsi" w:hAnsiTheme="minorHAnsi" w:cstheme="minorHAnsi"/>
              </w:rPr>
            </w:pPr>
            <w:r w:rsidRPr="00517B9B">
              <w:rPr>
                <w:rFonts w:asciiTheme="minorHAnsi" w:hAnsiTheme="minorHAnsi" w:cstheme="minorHAnsi"/>
              </w:rPr>
              <w:t>4.  Understanding of theoretical and applied knowledge of helping relationships at personal, group, and systemic (e.g., families and classrooms) levels.</w:t>
            </w:r>
          </w:p>
        </w:tc>
        <w:tc>
          <w:tcPr>
            <w:tcW w:w="286" w:type="pct"/>
            <w:vAlign w:val="bottom"/>
          </w:tcPr>
          <w:p w14:paraId="6EAB119A" w14:textId="5C78A509" w:rsidR="00A50BFA" w:rsidRPr="00517B9B" w:rsidRDefault="00A50BFA" w:rsidP="00A50BFA">
            <w:pPr>
              <w:jc w:val="center"/>
              <w:rPr>
                <w:rFonts w:asciiTheme="minorHAnsi" w:hAnsiTheme="minorHAnsi" w:cstheme="minorHAnsi"/>
              </w:rPr>
            </w:pPr>
            <w:r w:rsidRPr="00517B9B">
              <w:t>0</w:t>
            </w:r>
          </w:p>
        </w:tc>
        <w:tc>
          <w:tcPr>
            <w:tcW w:w="251" w:type="pct"/>
            <w:vAlign w:val="bottom"/>
          </w:tcPr>
          <w:p w14:paraId="33CF2E6B" w14:textId="52C912AB" w:rsidR="00A50BFA" w:rsidRPr="00517B9B" w:rsidRDefault="00A50BFA" w:rsidP="00A50BFA">
            <w:pPr>
              <w:jc w:val="center"/>
              <w:rPr>
                <w:rFonts w:asciiTheme="minorHAnsi" w:hAnsiTheme="minorHAnsi" w:cstheme="minorHAnsi"/>
              </w:rPr>
            </w:pPr>
            <w:r w:rsidRPr="00517B9B">
              <w:t>0</w:t>
            </w:r>
          </w:p>
        </w:tc>
        <w:tc>
          <w:tcPr>
            <w:tcW w:w="292" w:type="pct"/>
            <w:vAlign w:val="bottom"/>
          </w:tcPr>
          <w:p w14:paraId="2E3480E2" w14:textId="12445843" w:rsidR="00A50BFA" w:rsidRPr="00517B9B" w:rsidRDefault="00A50BFA" w:rsidP="00A50BFA">
            <w:pPr>
              <w:jc w:val="center"/>
              <w:rPr>
                <w:rFonts w:asciiTheme="minorHAnsi" w:hAnsiTheme="minorHAnsi" w:cstheme="minorHAnsi"/>
              </w:rPr>
            </w:pPr>
            <w:r w:rsidRPr="00517B9B">
              <w:t>2</w:t>
            </w:r>
          </w:p>
        </w:tc>
        <w:tc>
          <w:tcPr>
            <w:tcW w:w="275" w:type="pct"/>
            <w:vAlign w:val="bottom"/>
          </w:tcPr>
          <w:p w14:paraId="2F4138EA" w14:textId="46E4672F" w:rsidR="00A50BFA" w:rsidRPr="00517B9B" w:rsidRDefault="00A50BFA" w:rsidP="00A50BFA">
            <w:pPr>
              <w:jc w:val="center"/>
              <w:rPr>
                <w:rFonts w:asciiTheme="minorHAnsi" w:hAnsiTheme="minorHAnsi" w:cstheme="minorHAnsi"/>
              </w:rPr>
            </w:pPr>
            <w:r w:rsidRPr="00517B9B">
              <w:t>1</w:t>
            </w:r>
          </w:p>
        </w:tc>
        <w:tc>
          <w:tcPr>
            <w:tcW w:w="433" w:type="pct"/>
            <w:vAlign w:val="bottom"/>
          </w:tcPr>
          <w:p w14:paraId="7431488A" w14:textId="086ACCA1" w:rsidR="00A50BFA" w:rsidRPr="00517B9B" w:rsidRDefault="00A50BFA" w:rsidP="00A50BFA">
            <w:pPr>
              <w:jc w:val="center"/>
              <w:rPr>
                <w:rFonts w:asciiTheme="minorHAnsi" w:hAnsiTheme="minorHAnsi" w:cstheme="minorHAnsi"/>
              </w:rPr>
            </w:pPr>
            <w:r w:rsidRPr="00517B9B">
              <w:t>3.33</w:t>
            </w:r>
          </w:p>
        </w:tc>
      </w:tr>
      <w:tr w:rsidR="00A50BFA" w:rsidRPr="00517B9B" w14:paraId="479B9FD7" w14:textId="77777777" w:rsidTr="00176225">
        <w:trPr>
          <w:jc w:val="center"/>
        </w:trPr>
        <w:tc>
          <w:tcPr>
            <w:tcW w:w="3463" w:type="pct"/>
          </w:tcPr>
          <w:p w14:paraId="48AAAE18" w14:textId="77777777" w:rsidR="00A50BFA" w:rsidRPr="00517B9B" w:rsidRDefault="00A50BFA" w:rsidP="00A50BFA">
            <w:pPr>
              <w:ind w:left="270" w:hanging="270"/>
              <w:rPr>
                <w:rFonts w:asciiTheme="minorHAnsi" w:hAnsiTheme="minorHAnsi" w:cstheme="minorHAnsi"/>
              </w:rPr>
            </w:pPr>
            <w:r w:rsidRPr="00517B9B">
              <w:rPr>
                <w:rFonts w:asciiTheme="minorHAnsi" w:hAnsiTheme="minorHAnsi" w:cstheme="minorHAnsi"/>
              </w:rPr>
              <w:t>5. Understanding of evidence-based practices at personal, group, and systemic (e.g., families and classrooms) levels.</w:t>
            </w:r>
          </w:p>
        </w:tc>
        <w:tc>
          <w:tcPr>
            <w:tcW w:w="286" w:type="pct"/>
            <w:vAlign w:val="bottom"/>
          </w:tcPr>
          <w:p w14:paraId="56E5A0FD" w14:textId="1A0C895E" w:rsidR="00A50BFA" w:rsidRPr="00517B9B" w:rsidRDefault="00A50BFA" w:rsidP="00A50BFA">
            <w:pPr>
              <w:jc w:val="center"/>
              <w:rPr>
                <w:rFonts w:asciiTheme="minorHAnsi" w:hAnsiTheme="minorHAnsi" w:cstheme="minorHAnsi"/>
              </w:rPr>
            </w:pPr>
            <w:r w:rsidRPr="00517B9B">
              <w:t>0</w:t>
            </w:r>
          </w:p>
        </w:tc>
        <w:tc>
          <w:tcPr>
            <w:tcW w:w="251" w:type="pct"/>
            <w:vAlign w:val="bottom"/>
          </w:tcPr>
          <w:p w14:paraId="425DF4AF" w14:textId="5AE31416" w:rsidR="00A50BFA" w:rsidRPr="00517B9B" w:rsidRDefault="00A50BFA" w:rsidP="00A50BFA">
            <w:pPr>
              <w:jc w:val="center"/>
              <w:rPr>
                <w:rFonts w:asciiTheme="minorHAnsi" w:hAnsiTheme="minorHAnsi" w:cstheme="minorHAnsi"/>
              </w:rPr>
            </w:pPr>
            <w:r w:rsidRPr="00517B9B">
              <w:t>0</w:t>
            </w:r>
          </w:p>
        </w:tc>
        <w:tc>
          <w:tcPr>
            <w:tcW w:w="292" w:type="pct"/>
            <w:vAlign w:val="bottom"/>
          </w:tcPr>
          <w:p w14:paraId="2980B132" w14:textId="470C3A38" w:rsidR="00A50BFA" w:rsidRPr="00517B9B" w:rsidRDefault="00A50BFA" w:rsidP="00A50BFA">
            <w:pPr>
              <w:jc w:val="center"/>
              <w:rPr>
                <w:rFonts w:asciiTheme="minorHAnsi" w:hAnsiTheme="minorHAnsi" w:cstheme="minorHAnsi"/>
              </w:rPr>
            </w:pPr>
            <w:r w:rsidRPr="00517B9B">
              <w:t>1</w:t>
            </w:r>
          </w:p>
        </w:tc>
        <w:tc>
          <w:tcPr>
            <w:tcW w:w="275" w:type="pct"/>
            <w:vAlign w:val="bottom"/>
          </w:tcPr>
          <w:p w14:paraId="491A99EA" w14:textId="2DDB3337" w:rsidR="00A50BFA" w:rsidRPr="00517B9B" w:rsidRDefault="00A50BFA" w:rsidP="00A50BFA">
            <w:pPr>
              <w:jc w:val="center"/>
              <w:rPr>
                <w:rFonts w:asciiTheme="minorHAnsi" w:hAnsiTheme="minorHAnsi" w:cstheme="minorHAnsi"/>
              </w:rPr>
            </w:pPr>
            <w:r w:rsidRPr="00517B9B">
              <w:t>2</w:t>
            </w:r>
          </w:p>
        </w:tc>
        <w:tc>
          <w:tcPr>
            <w:tcW w:w="433" w:type="pct"/>
            <w:vAlign w:val="bottom"/>
          </w:tcPr>
          <w:p w14:paraId="1C8F7C2E" w14:textId="7252DA61" w:rsidR="00A50BFA" w:rsidRPr="00517B9B" w:rsidRDefault="00A50BFA" w:rsidP="00A50BFA">
            <w:pPr>
              <w:jc w:val="center"/>
              <w:rPr>
                <w:rFonts w:asciiTheme="minorHAnsi" w:hAnsiTheme="minorHAnsi" w:cstheme="minorHAnsi"/>
              </w:rPr>
            </w:pPr>
            <w:r w:rsidRPr="00517B9B">
              <w:t>3.67</w:t>
            </w:r>
          </w:p>
        </w:tc>
      </w:tr>
      <w:tr w:rsidR="00A50BFA" w:rsidRPr="00517B9B" w14:paraId="0E6AE836" w14:textId="77777777" w:rsidTr="00176225">
        <w:trPr>
          <w:jc w:val="center"/>
        </w:trPr>
        <w:tc>
          <w:tcPr>
            <w:tcW w:w="3463" w:type="pct"/>
          </w:tcPr>
          <w:p w14:paraId="384FDE9C" w14:textId="77777777" w:rsidR="00A50BFA" w:rsidRPr="00517B9B" w:rsidRDefault="00A50BFA" w:rsidP="00A50BFA">
            <w:pPr>
              <w:ind w:left="270" w:hanging="270"/>
              <w:rPr>
                <w:rFonts w:asciiTheme="minorHAnsi" w:hAnsiTheme="minorHAnsi" w:cstheme="minorHAnsi"/>
              </w:rPr>
            </w:pPr>
            <w:r w:rsidRPr="00517B9B">
              <w:rPr>
                <w:rFonts w:asciiTheme="minorHAnsi" w:hAnsiTheme="minorHAnsi" w:cstheme="minorHAnsi"/>
              </w:rPr>
              <w:t>6. Understanding and appreciation of social and cultural diversity and   pluralistic trends.</w:t>
            </w:r>
          </w:p>
        </w:tc>
        <w:tc>
          <w:tcPr>
            <w:tcW w:w="286" w:type="pct"/>
            <w:vAlign w:val="bottom"/>
          </w:tcPr>
          <w:p w14:paraId="6B1BE8E7" w14:textId="19FBA346"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8C2C4C7" w14:textId="2E38C5DE" w:rsidR="00A50BFA" w:rsidRPr="00517B9B" w:rsidRDefault="00A50BFA" w:rsidP="00A50BFA">
            <w:pPr>
              <w:jc w:val="center"/>
              <w:rPr>
                <w:rFonts w:asciiTheme="minorHAnsi" w:hAnsiTheme="minorHAnsi" w:cstheme="minorHAnsi"/>
              </w:rPr>
            </w:pPr>
            <w:r w:rsidRPr="00517B9B">
              <w:t>0</w:t>
            </w:r>
          </w:p>
        </w:tc>
        <w:tc>
          <w:tcPr>
            <w:tcW w:w="292" w:type="pct"/>
            <w:vAlign w:val="bottom"/>
          </w:tcPr>
          <w:p w14:paraId="5303DEA2" w14:textId="02BF9B6E" w:rsidR="00A50BFA" w:rsidRPr="00517B9B" w:rsidRDefault="00A50BFA" w:rsidP="00A50BFA">
            <w:pPr>
              <w:jc w:val="center"/>
              <w:rPr>
                <w:rFonts w:asciiTheme="minorHAnsi" w:hAnsiTheme="minorHAnsi" w:cstheme="minorHAnsi"/>
              </w:rPr>
            </w:pPr>
            <w:r w:rsidRPr="00517B9B">
              <w:t>0</w:t>
            </w:r>
          </w:p>
        </w:tc>
        <w:tc>
          <w:tcPr>
            <w:tcW w:w="275" w:type="pct"/>
            <w:vAlign w:val="bottom"/>
          </w:tcPr>
          <w:p w14:paraId="5680CC9C" w14:textId="0D439859" w:rsidR="00A50BFA" w:rsidRPr="00517B9B" w:rsidRDefault="00A50BFA" w:rsidP="00A50BFA">
            <w:pPr>
              <w:jc w:val="center"/>
              <w:rPr>
                <w:rFonts w:asciiTheme="minorHAnsi" w:hAnsiTheme="minorHAnsi" w:cstheme="minorHAnsi"/>
              </w:rPr>
            </w:pPr>
            <w:r w:rsidRPr="00517B9B">
              <w:t>3</w:t>
            </w:r>
          </w:p>
        </w:tc>
        <w:tc>
          <w:tcPr>
            <w:tcW w:w="433" w:type="pct"/>
            <w:vAlign w:val="bottom"/>
          </w:tcPr>
          <w:p w14:paraId="26365BC2" w14:textId="09D6BCAD" w:rsidR="00A50BFA" w:rsidRPr="00517B9B" w:rsidRDefault="00A50BFA" w:rsidP="00A50BFA">
            <w:pPr>
              <w:jc w:val="center"/>
              <w:rPr>
                <w:rFonts w:asciiTheme="minorHAnsi" w:hAnsiTheme="minorHAnsi" w:cstheme="minorHAnsi"/>
              </w:rPr>
            </w:pPr>
            <w:r w:rsidRPr="00517B9B">
              <w:t>4.00</w:t>
            </w:r>
          </w:p>
        </w:tc>
      </w:tr>
      <w:tr w:rsidR="00A50BFA" w:rsidRPr="00517B9B" w14:paraId="69279629" w14:textId="77777777" w:rsidTr="00176225">
        <w:trPr>
          <w:jc w:val="center"/>
        </w:trPr>
        <w:tc>
          <w:tcPr>
            <w:tcW w:w="3463" w:type="pct"/>
          </w:tcPr>
          <w:p w14:paraId="365B2514" w14:textId="77777777" w:rsidR="00A50BFA" w:rsidRPr="00517B9B" w:rsidRDefault="00A50BFA" w:rsidP="00A50BFA">
            <w:pPr>
              <w:ind w:left="270" w:hanging="270"/>
              <w:rPr>
                <w:rFonts w:asciiTheme="minorHAnsi" w:hAnsiTheme="minorHAnsi" w:cstheme="minorHAnsi"/>
              </w:rPr>
            </w:pPr>
            <w:r w:rsidRPr="00517B9B">
              <w:rPr>
                <w:rFonts w:asciiTheme="minorHAnsi" w:hAnsiTheme="minorHAnsi" w:cstheme="minorHAnsi"/>
              </w:rPr>
              <w:t>7.  Knowledge of assessment principles, instruments, and interview practices.</w:t>
            </w:r>
          </w:p>
        </w:tc>
        <w:tc>
          <w:tcPr>
            <w:tcW w:w="286" w:type="pct"/>
            <w:vAlign w:val="bottom"/>
          </w:tcPr>
          <w:p w14:paraId="61AA325A" w14:textId="3ADC771A" w:rsidR="00A50BFA" w:rsidRPr="00517B9B" w:rsidRDefault="00A50BFA" w:rsidP="00A50BFA">
            <w:pPr>
              <w:jc w:val="center"/>
              <w:rPr>
                <w:rFonts w:asciiTheme="minorHAnsi" w:hAnsiTheme="minorHAnsi" w:cstheme="minorHAnsi"/>
              </w:rPr>
            </w:pPr>
            <w:r w:rsidRPr="00517B9B">
              <w:t>0</w:t>
            </w:r>
          </w:p>
        </w:tc>
        <w:tc>
          <w:tcPr>
            <w:tcW w:w="251" w:type="pct"/>
            <w:vAlign w:val="bottom"/>
          </w:tcPr>
          <w:p w14:paraId="595A887A" w14:textId="2D0BFBC4" w:rsidR="00A50BFA" w:rsidRPr="00517B9B" w:rsidRDefault="00A50BFA" w:rsidP="00A50BFA">
            <w:pPr>
              <w:jc w:val="center"/>
              <w:rPr>
                <w:rFonts w:asciiTheme="minorHAnsi" w:hAnsiTheme="minorHAnsi" w:cstheme="minorHAnsi"/>
              </w:rPr>
            </w:pPr>
            <w:r w:rsidRPr="00517B9B">
              <w:t>0</w:t>
            </w:r>
          </w:p>
        </w:tc>
        <w:tc>
          <w:tcPr>
            <w:tcW w:w="292" w:type="pct"/>
            <w:vAlign w:val="bottom"/>
          </w:tcPr>
          <w:p w14:paraId="01328BBD" w14:textId="38C348FB" w:rsidR="00A50BFA" w:rsidRPr="00517B9B" w:rsidRDefault="00A50BFA" w:rsidP="00A50BFA">
            <w:pPr>
              <w:jc w:val="center"/>
              <w:rPr>
                <w:rFonts w:asciiTheme="minorHAnsi" w:hAnsiTheme="minorHAnsi" w:cstheme="minorHAnsi"/>
              </w:rPr>
            </w:pPr>
            <w:r w:rsidRPr="00517B9B">
              <w:t>1</w:t>
            </w:r>
          </w:p>
        </w:tc>
        <w:tc>
          <w:tcPr>
            <w:tcW w:w="275" w:type="pct"/>
            <w:vAlign w:val="bottom"/>
          </w:tcPr>
          <w:p w14:paraId="0B2775DB" w14:textId="6DF04D37" w:rsidR="00A50BFA" w:rsidRPr="00517B9B" w:rsidRDefault="00A50BFA" w:rsidP="00A50BFA">
            <w:pPr>
              <w:jc w:val="center"/>
              <w:rPr>
                <w:rFonts w:asciiTheme="minorHAnsi" w:hAnsiTheme="minorHAnsi" w:cstheme="minorHAnsi"/>
              </w:rPr>
            </w:pPr>
            <w:r w:rsidRPr="00517B9B">
              <w:t>2</w:t>
            </w:r>
          </w:p>
        </w:tc>
        <w:tc>
          <w:tcPr>
            <w:tcW w:w="433" w:type="pct"/>
            <w:vAlign w:val="bottom"/>
          </w:tcPr>
          <w:p w14:paraId="03E0FBC6" w14:textId="42298A00" w:rsidR="00A50BFA" w:rsidRPr="00517B9B" w:rsidRDefault="00A50BFA" w:rsidP="00A50BFA">
            <w:pPr>
              <w:jc w:val="center"/>
              <w:rPr>
                <w:rFonts w:asciiTheme="minorHAnsi" w:hAnsiTheme="minorHAnsi" w:cstheme="minorHAnsi"/>
              </w:rPr>
            </w:pPr>
            <w:r w:rsidRPr="00517B9B">
              <w:t>3.67</w:t>
            </w:r>
          </w:p>
        </w:tc>
      </w:tr>
      <w:tr w:rsidR="00A50BFA" w:rsidRPr="00517B9B" w14:paraId="03108C4F" w14:textId="77777777" w:rsidTr="00176225">
        <w:trPr>
          <w:jc w:val="center"/>
        </w:trPr>
        <w:tc>
          <w:tcPr>
            <w:tcW w:w="3463" w:type="pct"/>
          </w:tcPr>
          <w:p w14:paraId="2EB88012"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8.  Knowledge of research and evaluation practices.</w:t>
            </w:r>
          </w:p>
        </w:tc>
        <w:tc>
          <w:tcPr>
            <w:tcW w:w="286" w:type="pct"/>
            <w:vAlign w:val="bottom"/>
          </w:tcPr>
          <w:p w14:paraId="7715F42C" w14:textId="69AFE2BC"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04540AF" w14:textId="044DFF31" w:rsidR="00A50BFA" w:rsidRPr="00517B9B" w:rsidRDefault="00A50BFA" w:rsidP="00A50BFA">
            <w:pPr>
              <w:jc w:val="center"/>
              <w:rPr>
                <w:rFonts w:asciiTheme="minorHAnsi" w:hAnsiTheme="minorHAnsi" w:cstheme="minorHAnsi"/>
              </w:rPr>
            </w:pPr>
            <w:r w:rsidRPr="00517B9B">
              <w:t>0</w:t>
            </w:r>
          </w:p>
        </w:tc>
        <w:tc>
          <w:tcPr>
            <w:tcW w:w="292" w:type="pct"/>
            <w:vAlign w:val="bottom"/>
          </w:tcPr>
          <w:p w14:paraId="1BCF476D" w14:textId="20C9DF41" w:rsidR="00A50BFA" w:rsidRPr="00517B9B" w:rsidRDefault="00A50BFA" w:rsidP="00A50BFA">
            <w:pPr>
              <w:jc w:val="center"/>
              <w:rPr>
                <w:rFonts w:asciiTheme="minorHAnsi" w:hAnsiTheme="minorHAnsi" w:cstheme="minorHAnsi"/>
              </w:rPr>
            </w:pPr>
            <w:r w:rsidRPr="00517B9B">
              <w:t>1</w:t>
            </w:r>
          </w:p>
        </w:tc>
        <w:tc>
          <w:tcPr>
            <w:tcW w:w="275" w:type="pct"/>
            <w:vAlign w:val="bottom"/>
          </w:tcPr>
          <w:p w14:paraId="79F3EFDE" w14:textId="72902BF6" w:rsidR="00A50BFA" w:rsidRPr="00517B9B" w:rsidRDefault="00A50BFA" w:rsidP="00A50BFA">
            <w:pPr>
              <w:jc w:val="center"/>
              <w:rPr>
                <w:rFonts w:asciiTheme="minorHAnsi" w:hAnsiTheme="minorHAnsi" w:cstheme="minorHAnsi"/>
              </w:rPr>
            </w:pPr>
            <w:r w:rsidRPr="00517B9B">
              <w:t>2</w:t>
            </w:r>
          </w:p>
        </w:tc>
        <w:tc>
          <w:tcPr>
            <w:tcW w:w="433" w:type="pct"/>
            <w:vAlign w:val="bottom"/>
          </w:tcPr>
          <w:p w14:paraId="1E461E99" w14:textId="592753FE" w:rsidR="00A50BFA" w:rsidRPr="00517B9B" w:rsidRDefault="00A50BFA" w:rsidP="00A50BFA">
            <w:pPr>
              <w:jc w:val="center"/>
              <w:rPr>
                <w:rFonts w:asciiTheme="minorHAnsi" w:hAnsiTheme="minorHAnsi" w:cstheme="minorHAnsi"/>
              </w:rPr>
            </w:pPr>
            <w:r w:rsidRPr="00517B9B">
              <w:t>3.67</w:t>
            </w:r>
          </w:p>
        </w:tc>
      </w:tr>
      <w:tr w:rsidR="00A50BFA" w:rsidRPr="00517B9B" w14:paraId="1BA7517C" w14:textId="77777777" w:rsidTr="00176225">
        <w:trPr>
          <w:jc w:val="center"/>
        </w:trPr>
        <w:tc>
          <w:tcPr>
            <w:tcW w:w="3463" w:type="pct"/>
          </w:tcPr>
          <w:p w14:paraId="2CE35312"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9.  Knowledge of available technology.</w:t>
            </w:r>
          </w:p>
        </w:tc>
        <w:tc>
          <w:tcPr>
            <w:tcW w:w="286" w:type="pct"/>
            <w:vAlign w:val="bottom"/>
          </w:tcPr>
          <w:p w14:paraId="27F69F00" w14:textId="04F9C318" w:rsidR="00A50BFA" w:rsidRPr="00517B9B" w:rsidRDefault="00A50BFA" w:rsidP="00A50BFA">
            <w:pPr>
              <w:jc w:val="center"/>
              <w:rPr>
                <w:rFonts w:asciiTheme="minorHAnsi" w:hAnsiTheme="minorHAnsi" w:cstheme="minorHAnsi"/>
              </w:rPr>
            </w:pPr>
            <w:r w:rsidRPr="00517B9B">
              <w:t>0</w:t>
            </w:r>
          </w:p>
        </w:tc>
        <w:tc>
          <w:tcPr>
            <w:tcW w:w="251" w:type="pct"/>
            <w:vAlign w:val="bottom"/>
          </w:tcPr>
          <w:p w14:paraId="3B3E9C17" w14:textId="239B7AE2" w:rsidR="00A50BFA" w:rsidRPr="00517B9B" w:rsidRDefault="00A50BFA" w:rsidP="00A50BFA">
            <w:pPr>
              <w:jc w:val="center"/>
              <w:rPr>
                <w:rFonts w:asciiTheme="minorHAnsi" w:hAnsiTheme="minorHAnsi" w:cstheme="minorHAnsi"/>
              </w:rPr>
            </w:pPr>
            <w:r w:rsidRPr="00517B9B">
              <w:t>0</w:t>
            </w:r>
          </w:p>
        </w:tc>
        <w:tc>
          <w:tcPr>
            <w:tcW w:w="292" w:type="pct"/>
            <w:vAlign w:val="bottom"/>
          </w:tcPr>
          <w:p w14:paraId="6BF6F711" w14:textId="2C674C05" w:rsidR="00A50BFA" w:rsidRPr="00517B9B" w:rsidRDefault="00A50BFA" w:rsidP="00A50BFA">
            <w:pPr>
              <w:jc w:val="center"/>
              <w:rPr>
                <w:rFonts w:asciiTheme="minorHAnsi" w:hAnsiTheme="minorHAnsi" w:cstheme="minorHAnsi"/>
              </w:rPr>
            </w:pPr>
            <w:r w:rsidRPr="00517B9B">
              <w:t>0</w:t>
            </w:r>
          </w:p>
        </w:tc>
        <w:tc>
          <w:tcPr>
            <w:tcW w:w="275" w:type="pct"/>
            <w:vAlign w:val="bottom"/>
          </w:tcPr>
          <w:p w14:paraId="7C7149C6" w14:textId="46991000" w:rsidR="00A50BFA" w:rsidRPr="00517B9B" w:rsidRDefault="00A50BFA" w:rsidP="00A50BFA">
            <w:pPr>
              <w:jc w:val="center"/>
              <w:rPr>
                <w:rFonts w:asciiTheme="minorHAnsi" w:hAnsiTheme="minorHAnsi" w:cstheme="minorHAnsi"/>
              </w:rPr>
            </w:pPr>
            <w:r w:rsidRPr="00517B9B">
              <w:t>3</w:t>
            </w:r>
          </w:p>
        </w:tc>
        <w:tc>
          <w:tcPr>
            <w:tcW w:w="433" w:type="pct"/>
            <w:vAlign w:val="bottom"/>
          </w:tcPr>
          <w:p w14:paraId="212821D9" w14:textId="334E0E55" w:rsidR="00A50BFA" w:rsidRPr="00517B9B" w:rsidRDefault="00A50BFA" w:rsidP="00A50BFA">
            <w:pPr>
              <w:jc w:val="center"/>
              <w:rPr>
                <w:rFonts w:asciiTheme="minorHAnsi" w:hAnsiTheme="minorHAnsi" w:cstheme="minorHAnsi"/>
              </w:rPr>
            </w:pPr>
            <w:r w:rsidRPr="00517B9B">
              <w:t>4.00</w:t>
            </w:r>
          </w:p>
        </w:tc>
      </w:tr>
      <w:tr w:rsidR="00A50BFA" w:rsidRPr="00517B9B" w14:paraId="4C44A036" w14:textId="77777777" w:rsidTr="00176225">
        <w:trPr>
          <w:jc w:val="center"/>
        </w:trPr>
        <w:tc>
          <w:tcPr>
            <w:tcW w:w="3463" w:type="pct"/>
          </w:tcPr>
          <w:p w14:paraId="7CEDB8BE" w14:textId="77777777" w:rsidR="00A50BFA" w:rsidRPr="00517B9B" w:rsidRDefault="00A50BFA" w:rsidP="00A50BFA">
            <w:pPr>
              <w:ind w:left="270" w:hanging="270"/>
              <w:rPr>
                <w:rFonts w:asciiTheme="minorHAnsi" w:hAnsiTheme="minorHAnsi" w:cstheme="minorHAnsi"/>
              </w:rPr>
            </w:pPr>
            <w:r w:rsidRPr="00517B9B">
              <w:rPr>
                <w:rFonts w:asciiTheme="minorHAnsi" w:hAnsiTheme="minorHAnsi" w:cstheme="minorHAnsi"/>
              </w:rPr>
              <w:t>10.  Ability to document and perform her or his multiple duties in an ethical, professional manner.</w:t>
            </w:r>
          </w:p>
        </w:tc>
        <w:tc>
          <w:tcPr>
            <w:tcW w:w="286" w:type="pct"/>
            <w:vAlign w:val="bottom"/>
          </w:tcPr>
          <w:p w14:paraId="46D541CA" w14:textId="1B81D311" w:rsidR="00A50BFA" w:rsidRPr="00517B9B" w:rsidRDefault="00A50BFA" w:rsidP="00A50BFA">
            <w:pPr>
              <w:jc w:val="center"/>
              <w:rPr>
                <w:rFonts w:asciiTheme="minorHAnsi" w:hAnsiTheme="minorHAnsi" w:cstheme="minorHAnsi"/>
              </w:rPr>
            </w:pPr>
            <w:r w:rsidRPr="00517B9B">
              <w:t>0</w:t>
            </w:r>
          </w:p>
        </w:tc>
        <w:tc>
          <w:tcPr>
            <w:tcW w:w="251" w:type="pct"/>
            <w:vAlign w:val="bottom"/>
          </w:tcPr>
          <w:p w14:paraId="7E49CA74" w14:textId="1670F049" w:rsidR="00A50BFA" w:rsidRPr="00517B9B" w:rsidRDefault="00A50BFA" w:rsidP="00A50BFA">
            <w:pPr>
              <w:jc w:val="center"/>
              <w:rPr>
                <w:rFonts w:asciiTheme="minorHAnsi" w:hAnsiTheme="minorHAnsi" w:cstheme="minorHAnsi"/>
              </w:rPr>
            </w:pPr>
            <w:r w:rsidRPr="00517B9B">
              <w:t>0</w:t>
            </w:r>
          </w:p>
        </w:tc>
        <w:tc>
          <w:tcPr>
            <w:tcW w:w="292" w:type="pct"/>
            <w:vAlign w:val="bottom"/>
          </w:tcPr>
          <w:p w14:paraId="6FE8CFCE" w14:textId="0556299F" w:rsidR="00A50BFA" w:rsidRPr="00517B9B" w:rsidRDefault="00A50BFA" w:rsidP="00A50BFA">
            <w:pPr>
              <w:jc w:val="center"/>
              <w:rPr>
                <w:rFonts w:asciiTheme="minorHAnsi" w:hAnsiTheme="minorHAnsi" w:cstheme="minorHAnsi"/>
              </w:rPr>
            </w:pPr>
            <w:r w:rsidRPr="00517B9B">
              <w:t>0</w:t>
            </w:r>
          </w:p>
        </w:tc>
        <w:tc>
          <w:tcPr>
            <w:tcW w:w="275" w:type="pct"/>
            <w:vAlign w:val="bottom"/>
          </w:tcPr>
          <w:p w14:paraId="517901DA" w14:textId="48D16081" w:rsidR="00A50BFA" w:rsidRPr="00517B9B" w:rsidRDefault="00A50BFA" w:rsidP="00A50BFA">
            <w:pPr>
              <w:jc w:val="center"/>
              <w:rPr>
                <w:rFonts w:asciiTheme="minorHAnsi" w:hAnsiTheme="minorHAnsi" w:cstheme="minorHAnsi"/>
              </w:rPr>
            </w:pPr>
            <w:r w:rsidRPr="00517B9B">
              <w:t>3</w:t>
            </w:r>
          </w:p>
        </w:tc>
        <w:tc>
          <w:tcPr>
            <w:tcW w:w="433" w:type="pct"/>
            <w:vAlign w:val="bottom"/>
          </w:tcPr>
          <w:p w14:paraId="2A48F751" w14:textId="1A9AFBF7" w:rsidR="00A50BFA" w:rsidRPr="00517B9B" w:rsidRDefault="00A50BFA" w:rsidP="00A50BFA">
            <w:pPr>
              <w:jc w:val="center"/>
              <w:rPr>
                <w:rFonts w:asciiTheme="minorHAnsi" w:hAnsiTheme="minorHAnsi" w:cstheme="minorHAnsi"/>
              </w:rPr>
            </w:pPr>
            <w:r w:rsidRPr="00517B9B">
              <w:t>4.00</w:t>
            </w:r>
          </w:p>
        </w:tc>
      </w:tr>
      <w:tr w:rsidR="00A50BFA" w:rsidRPr="00517B9B" w14:paraId="295B2CC3" w14:textId="77777777" w:rsidTr="00176225">
        <w:trPr>
          <w:jc w:val="center"/>
        </w:trPr>
        <w:tc>
          <w:tcPr>
            <w:tcW w:w="3463" w:type="pct"/>
          </w:tcPr>
          <w:p w14:paraId="7FC323E3" w14:textId="77777777" w:rsidR="00A50BFA" w:rsidRPr="00517B9B" w:rsidRDefault="00A50BFA" w:rsidP="00A50BFA">
            <w:pPr>
              <w:ind w:left="360" w:hanging="360"/>
              <w:rPr>
                <w:rFonts w:asciiTheme="minorHAnsi" w:hAnsiTheme="minorHAnsi" w:cstheme="minorHAnsi"/>
              </w:rPr>
            </w:pPr>
            <w:r w:rsidRPr="00517B9B">
              <w:rPr>
                <w:rFonts w:asciiTheme="minorHAnsi" w:hAnsiTheme="minorHAnsi" w:cstheme="minorHAnsi"/>
              </w:rPr>
              <w:t>11. Ability to perform needs assessments.</w:t>
            </w:r>
          </w:p>
        </w:tc>
        <w:tc>
          <w:tcPr>
            <w:tcW w:w="286" w:type="pct"/>
            <w:vAlign w:val="bottom"/>
          </w:tcPr>
          <w:p w14:paraId="7C44A75C" w14:textId="7334FAF0" w:rsidR="00A50BFA" w:rsidRPr="00517B9B" w:rsidRDefault="00A50BFA" w:rsidP="00A50BFA">
            <w:pPr>
              <w:jc w:val="center"/>
              <w:rPr>
                <w:rFonts w:asciiTheme="minorHAnsi" w:hAnsiTheme="minorHAnsi" w:cstheme="minorHAnsi"/>
              </w:rPr>
            </w:pPr>
            <w:r w:rsidRPr="00517B9B">
              <w:t>0</w:t>
            </w:r>
          </w:p>
        </w:tc>
        <w:tc>
          <w:tcPr>
            <w:tcW w:w="251" w:type="pct"/>
            <w:vAlign w:val="bottom"/>
          </w:tcPr>
          <w:p w14:paraId="70D563D6" w14:textId="5627652E" w:rsidR="00A50BFA" w:rsidRPr="00517B9B" w:rsidRDefault="00A50BFA" w:rsidP="00A50BFA">
            <w:pPr>
              <w:jc w:val="center"/>
              <w:rPr>
                <w:rFonts w:asciiTheme="minorHAnsi" w:hAnsiTheme="minorHAnsi" w:cstheme="minorHAnsi"/>
              </w:rPr>
            </w:pPr>
            <w:r w:rsidRPr="00517B9B">
              <w:t>0</w:t>
            </w:r>
          </w:p>
        </w:tc>
        <w:tc>
          <w:tcPr>
            <w:tcW w:w="292" w:type="pct"/>
            <w:vAlign w:val="bottom"/>
          </w:tcPr>
          <w:p w14:paraId="45640CD7" w14:textId="7634D80E" w:rsidR="00A50BFA" w:rsidRPr="00517B9B" w:rsidRDefault="00A50BFA" w:rsidP="00A50BFA">
            <w:pPr>
              <w:jc w:val="center"/>
              <w:rPr>
                <w:rFonts w:asciiTheme="minorHAnsi" w:hAnsiTheme="minorHAnsi" w:cstheme="minorHAnsi"/>
              </w:rPr>
            </w:pPr>
            <w:r w:rsidRPr="00517B9B">
              <w:t>1</w:t>
            </w:r>
          </w:p>
        </w:tc>
        <w:tc>
          <w:tcPr>
            <w:tcW w:w="275" w:type="pct"/>
            <w:vAlign w:val="bottom"/>
          </w:tcPr>
          <w:p w14:paraId="2A4D76F0" w14:textId="2557170D" w:rsidR="00A50BFA" w:rsidRPr="00517B9B" w:rsidRDefault="00A50BFA" w:rsidP="00A50BFA">
            <w:pPr>
              <w:jc w:val="center"/>
              <w:rPr>
                <w:rFonts w:asciiTheme="minorHAnsi" w:hAnsiTheme="minorHAnsi" w:cstheme="minorHAnsi"/>
              </w:rPr>
            </w:pPr>
            <w:r w:rsidRPr="00517B9B">
              <w:t>2</w:t>
            </w:r>
          </w:p>
        </w:tc>
        <w:tc>
          <w:tcPr>
            <w:tcW w:w="433" w:type="pct"/>
            <w:vAlign w:val="bottom"/>
          </w:tcPr>
          <w:p w14:paraId="78D89F10" w14:textId="670FBD87" w:rsidR="00A50BFA" w:rsidRPr="00517B9B" w:rsidRDefault="00A50BFA" w:rsidP="00A50BFA">
            <w:pPr>
              <w:jc w:val="center"/>
              <w:rPr>
                <w:rFonts w:asciiTheme="minorHAnsi" w:hAnsiTheme="minorHAnsi" w:cstheme="minorHAnsi"/>
              </w:rPr>
            </w:pPr>
            <w:r w:rsidRPr="00517B9B">
              <w:t>3.67</w:t>
            </w:r>
          </w:p>
        </w:tc>
      </w:tr>
      <w:tr w:rsidR="00A50BFA" w:rsidRPr="00517B9B" w14:paraId="06C420D4" w14:textId="77777777" w:rsidTr="00176225">
        <w:trPr>
          <w:jc w:val="center"/>
        </w:trPr>
        <w:tc>
          <w:tcPr>
            <w:tcW w:w="3463" w:type="pct"/>
          </w:tcPr>
          <w:p w14:paraId="29D109BC" w14:textId="77777777" w:rsidR="00A50BFA" w:rsidRPr="00517B9B" w:rsidRDefault="00A50BFA" w:rsidP="00A50BFA">
            <w:pPr>
              <w:ind w:left="360" w:hanging="360"/>
              <w:rPr>
                <w:rFonts w:asciiTheme="minorHAnsi" w:hAnsiTheme="minorHAnsi" w:cstheme="minorHAnsi"/>
              </w:rPr>
            </w:pPr>
            <w:r w:rsidRPr="00517B9B">
              <w:rPr>
                <w:rFonts w:asciiTheme="minorHAnsi" w:hAnsiTheme="minorHAnsi" w:cstheme="minorHAnsi"/>
              </w:rPr>
              <w:t>12. Ability to develop, deliver, and document comprehensive   programming to meet the academic, career, and personal/social needs of all students.</w:t>
            </w:r>
          </w:p>
        </w:tc>
        <w:tc>
          <w:tcPr>
            <w:tcW w:w="286" w:type="pct"/>
            <w:vAlign w:val="bottom"/>
          </w:tcPr>
          <w:p w14:paraId="536F436B" w14:textId="6E681DBE" w:rsidR="00A50BFA" w:rsidRPr="00517B9B" w:rsidRDefault="00A50BFA" w:rsidP="00A50BFA">
            <w:pPr>
              <w:jc w:val="center"/>
              <w:rPr>
                <w:rFonts w:asciiTheme="minorHAnsi" w:hAnsiTheme="minorHAnsi" w:cstheme="minorHAnsi"/>
              </w:rPr>
            </w:pPr>
            <w:r w:rsidRPr="00517B9B">
              <w:t>0</w:t>
            </w:r>
          </w:p>
        </w:tc>
        <w:tc>
          <w:tcPr>
            <w:tcW w:w="251" w:type="pct"/>
            <w:vAlign w:val="bottom"/>
          </w:tcPr>
          <w:p w14:paraId="6E7A3CB4" w14:textId="4E9AFB8B" w:rsidR="00A50BFA" w:rsidRPr="00517B9B" w:rsidRDefault="00A50BFA" w:rsidP="00A50BFA">
            <w:pPr>
              <w:jc w:val="center"/>
              <w:rPr>
                <w:rFonts w:asciiTheme="minorHAnsi" w:hAnsiTheme="minorHAnsi" w:cstheme="minorHAnsi"/>
              </w:rPr>
            </w:pPr>
            <w:r w:rsidRPr="00517B9B">
              <w:t>0</w:t>
            </w:r>
          </w:p>
        </w:tc>
        <w:tc>
          <w:tcPr>
            <w:tcW w:w="292" w:type="pct"/>
            <w:vAlign w:val="bottom"/>
          </w:tcPr>
          <w:p w14:paraId="6277C79D" w14:textId="5D112A75" w:rsidR="00A50BFA" w:rsidRPr="00517B9B" w:rsidRDefault="00A50BFA" w:rsidP="00A50BFA">
            <w:pPr>
              <w:jc w:val="center"/>
              <w:rPr>
                <w:rFonts w:asciiTheme="minorHAnsi" w:hAnsiTheme="minorHAnsi" w:cstheme="minorHAnsi"/>
              </w:rPr>
            </w:pPr>
            <w:r w:rsidRPr="00517B9B">
              <w:t>1</w:t>
            </w:r>
          </w:p>
        </w:tc>
        <w:tc>
          <w:tcPr>
            <w:tcW w:w="275" w:type="pct"/>
            <w:vAlign w:val="bottom"/>
          </w:tcPr>
          <w:p w14:paraId="2831C68D" w14:textId="0E845A9D" w:rsidR="00A50BFA" w:rsidRPr="00517B9B" w:rsidRDefault="00A50BFA" w:rsidP="00A50BFA">
            <w:pPr>
              <w:jc w:val="center"/>
              <w:rPr>
                <w:rFonts w:asciiTheme="minorHAnsi" w:hAnsiTheme="minorHAnsi" w:cstheme="minorHAnsi"/>
              </w:rPr>
            </w:pPr>
            <w:r w:rsidRPr="00517B9B">
              <w:t>2</w:t>
            </w:r>
          </w:p>
        </w:tc>
        <w:tc>
          <w:tcPr>
            <w:tcW w:w="433" w:type="pct"/>
            <w:vAlign w:val="bottom"/>
          </w:tcPr>
          <w:p w14:paraId="189AD402" w14:textId="1D5B8B92" w:rsidR="00A50BFA" w:rsidRPr="00517B9B" w:rsidRDefault="00A50BFA" w:rsidP="00A50BFA">
            <w:pPr>
              <w:jc w:val="center"/>
              <w:rPr>
                <w:rFonts w:asciiTheme="minorHAnsi" w:hAnsiTheme="minorHAnsi" w:cstheme="minorHAnsi"/>
              </w:rPr>
            </w:pPr>
            <w:r w:rsidRPr="00517B9B">
              <w:t>3.67</w:t>
            </w:r>
          </w:p>
        </w:tc>
      </w:tr>
      <w:tr w:rsidR="00A50BFA" w:rsidRPr="00517B9B" w14:paraId="42FB0430" w14:textId="77777777" w:rsidTr="00176225">
        <w:trPr>
          <w:jc w:val="center"/>
        </w:trPr>
        <w:tc>
          <w:tcPr>
            <w:tcW w:w="3463" w:type="pct"/>
          </w:tcPr>
          <w:p w14:paraId="2D2C1F29"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13.  Ability to provide individual counseling.</w:t>
            </w:r>
          </w:p>
        </w:tc>
        <w:tc>
          <w:tcPr>
            <w:tcW w:w="286" w:type="pct"/>
            <w:vAlign w:val="bottom"/>
          </w:tcPr>
          <w:p w14:paraId="10B43FF0" w14:textId="721BAA1F" w:rsidR="00A50BFA" w:rsidRPr="00517B9B" w:rsidRDefault="00A50BFA" w:rsidP="00A50BFA">
            <w:pPr>
              <w:jc w:val="center"/>
              <w:rPr>
                <w:rFonts w:asciiTheme="minorHAnsi" w:hAnsiTheme="minorHAnsi" w:cstheme="minorHAnsi"/>
              </w:rPr>
            </w:pPr>
            <w:r w:rsidRPr="00517B9B">
              <w:t>0</w:t>
            </w:r>
          </w:p>
        </w:tc>
        <w:tc>
          <w:tcPr>
            <w:tcW w:w="251" w:type="pct"/>
            <w:vAlign w:val="bottom"/>
          </w:tcPr>
          <w:p w14:paraId="6E059E12" w14:textId="65354088" w:rsidR="00A50BFA" w:rsidRPr="00517B9B" w:rsidRDefault="00A50BFA" w:rsidP="00A50BFA">
            <w:pPr>
              <w:jc w:val="center"/>
              <w:rPr>
                <w:rFonts w:asciiTheme="minorHAnsi" w:hAnsiTheme="minorHAnsi" w:cstheme="minorHAnsi"/>
              </w:rPr>
            </w:pPr>
            <w:r w:rsidRPr="00517B9B">
              <w:t>0</w:t>
            </w:r>
          </w:p>
        </w:tc>
        <w:tc>
          <w:tcPr>
            <w:tcW w:w="292" w:type="pct"/>
            <w:vAlign w:val="bottom"/>
          </w:tcPr>
          <w:p w14:paraId="688E081B" w14:textId="70D0D9D1" w:rsidR="00A50BFA" w:rsidRPr="00517B9B" w:rsidRDefault="00A50BFA" w:rsidP="00A50BFA">
            <w:pPr>
              <w:jc w:val="center"/>
              <w:rPr>
                <w:rFonts w:asciiTheme="minorHAnsi" w:hAnsiTheme="minorHAnsi" w:cstheme="minorHAnsi"/>
              </w:rPr>
            </w:pPr>
            <w:r w:rsidRPr="00517B9B">
              <w:t>1</w:t>
            </w:r>
          </w:p>
        </w:tc>
        <w:tc>
          <w:tcPr>
            <w:tcW w:w="275" w:type="pct"/>
            <w:vAlign w:val="bottom"/>
          </w:tcPr>
          <w:p w14:paraId="2BD9DF7B" w14:textId="37BDE339" w:rsidR="00A50BFA" w:rsidRPr="00517B9B" w:rsidRDefault="00A50BFA" w:rsidP="00A50BFA">
            <w:pPr>
              <w:jc w:val="center"/>
              <w:rPr>
                <w:rFonts w:asciiTheme="minorHAnsi" w:hAnsiTheme="minorHAnsi" w:cstheme="minorHAnsi"/>
              </w:rPr>
            </w:pPr>
            <w:r w:rsidRPr="00517B9B">
              <w:t>2</w:t>
            </w:r>
          </w:p>
        </w:tc>
        <w:tc>
          <w:tcPr>
            <w:tcW w:w="433" w:type="pct"/>
            <w:vAlign w:val="bottom"/>
          </w:tcPr>
          <w:p w14:paraId="605F4C32" w14:textId="70D1F701" w:rsidR="00A50BFA" w:rsidRPr="00517B9B" w:rsidRDefault="00A50BFA" w:rsidP="00A50BFA">
            <w:pPr>
              <w:jc w:val="center"/>
              <w:rPr>
                <w:rFonts w:asciiTheme="minorHAnsi" w:hAnsiTheme="minorHAnsi" w:cstheme="minorHAnsi"/>
              </w:rPr>
            </w:pPr>
            <w:r w:rsidRPr="00517B9B">
              <w:t>3.67</w:t>
            </w:r>
          </w:p>
        </w:tc>
      </w:tr>
      <w:tr w:rsidR="00A50BFA" w:rsidRPr="00517B9B" w14:paraId="4892279F" w14:textId="77777777" w:rsidTr="00176225">
        <w:trPr>
          <w:jc w:val="center"/>
        </w:trPr>
        <w:tc>
          <w:tcPr>
            <w:tcW w:w="3463" w:type="pct"/>
          </w:tcPr>
          <w:p w14:paraId="32DC801A"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14. Ability to provide group counseling.</w:t>
            </w:r>
          </w:p>
        </w:tc>
        <w:tc>
          <w:tcPr>
            <w:tcW w:w="286" w:type="pct"/>
            <w:vAlign w:val="bottom"/>
          </w:tcPr>
          <w:p w14:paraId="502B370B" w14:textId="3F53DC6F"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4EB736B" w14:textId="181F2B58" w:rsidR="00A50BFA" w:rsidRPr="00517B9B" w:rsidRDefault="00A50BFA" w:rsidP="00A50BFA">
            <w:pPr>
              <w:jc w:val="center"/>
              <w:rPr>
                <w:rFonts w:asciiTheme="minorHAnsi" w:hAnsiTheme="minorHAnsi" w:cstheme="minorHAnsi"/>
              </w:rPr>
            </w:pPr>
            <w:r w:rsidRPr="00517B9B">
              <w:t>0</w:t>
            </w:r>
          </w:p>
        </w:tc>
        <w:tc>
          <w:tcPr>
            <w:tcW w:w="292" w:type="pct"/>
            <w:vAlign w:val="bottom"/>
          </w:tcPr>
          <w:p w14:paraId="77B7A237" w14:textId="52D10833" w:rsidR="00A50BFA" w:rsidRPr="00517B9B" w:rsidRDefault="00A50BFA" w:rsidP="00A50BFA">
            <w:pPr>
              <w:jc w:val="center"/>
              <w:rPr>
                <w:rFonts w:asciiTheme="minorHAnsi" w:hAnsiTheme="minorHAnsi" w:cstheme="minorHAnsi"/>
              </w:rPr>
            </w:pPr>
            <w:r w:rsidRPr="00517B9B">
              <w:t>1</w:t>
            </w:r>
          </w:p>
        </w:tc>
        <w:tc>
          <w:tcPr>
            <w:tcW w:w="275" w:type="pct"/>
            <w:vAlign w:val="bottom"/>
          </w:tcPr>
          <w:p w14:paraId="5AD709B8" w14:textId="4CB27C8B" w:rsidR="00A50BFA" w:rsidRPr="00517B9B" w:rsidRDefault="00A50BFA" w:rsidP="00A50BFA">
            <w:pPr>
              <w:jc w:val="center"/>
              <w:rPr>
                <w:rFonts w:asciiTheme="minorHAnsi" w:hAnsiTheme="minorHAnsi" w:cstheme="minorHAnsi"/>
              </w:rPr>
            </w:pPr>
            <w:r w:rsidRPr="00517B9B">
              <w:t>2</w:t>
            </w:r>
          </w:p>
        </w:tc>
        <w:tc>
          <w:tcPr>
            <w:tcW w:w="433" w:type="pct"/>
            <w:vAlign w:val="bottom"/>
          </w:tcPr>
          <w:p w14:paraId="069CCDDC" w14:textId="7B2660E4" w:rsidR="00A50BFA" w:rsidRPr="00517B9B" w:rsidRDefault="00A50BFA" w:rsidP="00A50BFA">
            <w:pPr>
              <w:jc w:val="center"/>
              <w:rPr>
                <w:rFonts w:asciiTheme="minorHAnsi" w:hAnsiTheme="minorHAnsi" w:cstheme="minorHAnsi"/>
              </w:rPr>
            </w:pPr>
            <w:r w:rsidRPr="00517B9B">
              <w:t>3.67</w:t>
            </w:r>
          </w:p>
        </w:tc>
      </w:tr>
      <w:tr w:rsidR="00A50BFA" w:rsidRPr="00517B9B" w14:paraId="0BCAAF78" w14:textId="77777777" w:rsidTr="00176225">
        <w:trPr>
          <w:jc w:val="center"/>
        </w:trPr>
        <w:tc>
          <w:tcPr>
            <w:tcW w:w="3463" w:type="pct"/>
          </w:tcPr>
          <w:p w14:paraId="2A06C92B"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15. Ability to provide classroom guidance.</w:t>
            </w:r>
          </w:p>
        </w:tc>
        <w:tc>
          <w:tcPr>
            <w:tcW w:w="286" w:type="pct"/>
            <w:vAlign w:val="bottom"/>
          </w:tcPr>
          <w:p w14:paraId="61603842" w14:textId="1E2A2AF8" w:rsidR="00A50BFA" w:rsidRPr="00517B9B" w:rsidRDefault="00A50BFA" w:rsidP="00A50BFA">
            <w:pPr>
              <w:jc w:val="center"/>
              <w:rPr>
                <w:rFonts w:asciiTheme="minorHAnsi" w:hAnsiTheme="minorHAnsi" w:cstheme="minorHAnsi"/>
              </w:rPr>
            </w:pPr>
            <w:r w:rsidRPr="00517B9B">
              <w:t>0</w:t>
            </w:r>
          </w:p>
        </w:tc>
        <w:tc>
          <w:tcPr>
            <w:tcW w:w="251" w:type="pct"/>
            <w:vAlign w:val="bottom"/>
          </w:tcPr>
          <w:p w14:paraId="435B1A50" w14:textId="0DEADF02" w:rsidR="00A50BFA" w:rsidRPr="00517B9B" w:rsidRDefault="00A50BFA" w:rsidP="00A50BFA">
            <w:pPr>
              <w:jc w:val="center"/>
              <w:rPr>
                <w:rFonts w:asciiTheme="minorHAnsi" w:hAnsiTheme="minorHAnsi" w:cstheme="minorHAnsi"/>
              </w:rPr>
            </w:pPr>
            <w:r w:rsidRPr="00517B9B">
              <w:t>0</w:t>
            </w:r>
          </w:p>
        </w:tc>
        <w:tc>
          <w:tcPr>
            <w:tcW w:w="292" w:type="pct"/>
            <w:vAlign w:val="bottom"/>
          </w:tcPr>
          <w:p w14:paraId="190D3CD7" w14:textId="15016F3A" w:rsidR="00A50BFA" w:rsidRPr="00517B9B" w:rsidRDefault="00A50BFA" w:rsidP="00A50BFA">
            <w:pPr>
              <w:jc w:val="center"/>
              <w:rPr>
                <w:rFonts w:asciiTheme="minorHAnsi" w:hAnsiTheme="minorHAnsi" w:cstheme="minorHAnsi"/>
              </w:rPr>
            </w:pPr>
            <w:r w:rsidRPr="00517B9B">
              <w:t>0</w:t>
            </w:r>
          </w:p>
        </w:tc>
        <w:tc>
          <w:tcPr>
            <w:tcW w:w="275" w:type="pct"/>
            <w:vAlign w:val="bottom"/>
          </w:tcPr>
          <w:p w14:paraId="2BE3CC6A" w14:textId="7BAFF497" w:rsidR="00A50BFA" w:rsidRPr="00517B9B" w:rsidRDefault="00A50BFA" w:rsidP="00A50BFA">
            <w:pPr>
              <w:jc w:val="center"/>
              <w:rPr>
                <w:rFonts w:asciiTheme="minorHAnsi" w:hAnsiTheme="minorHAnsi" w:cstheme="minorHAnsi"/>
              </w:rPr>
            </w:pPr>
            <w:r w:rsidRPr="00517B9B">
              <w:t>3</w:t>
            </w:r>
          </w:p>
        </w:tc>
        <w:tc>
          <w:tcPr>
            <w:tcW w:w="433" w:type="pct"/>
            <w:vAlign w:val="bottom"/>
          </w:tcPr>
          <w:p w14:paraId="5D25BCD9" w14:textId="50456CCD" w:rsidR="00A50BFA" w:rsidRPr="00517B9B" w:rsidRDefault="00A50BFA" w:rsidP="00A50BFA">
            <w:pPr>
              <w:jc w:val="center"/>
              <w:rPr>
                <w:rFonts w:asciiTheme="minorHAnsi" w:hAnsiTheme="minorHAnsi" w:cstheme="minorHAnsi"/>
              </w:rPr>
            </w:pPr>
            <w:r w:rsidRPr="00517B9B">
              <w:t>4.00</w:t>
            </w:r>
          </w:p>
        </w:tc>
      </w:tr>
      <w:tr w:rsidR="00A50BFA" w:rsidRPr="00517B9B" w14:paraId="7A5A0E0E" w14:textId="77777777" w:rsidTr="00176225">
        <w:trPr>
          <w:jc w:val="center"/>
        </w:trPr>
        <w:tc>
          <w:tcPr>
            <w:tcW w:w="3463" w:type="pct"/>
          </w:tcPr>
          <w:p w14:paraId="79BA51E0"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lastRenderedPageBreak/>
              <w:t>16. Ability to engage in collaboration and consultation.</w:t>
            </w:r>
          </w:p>
        </w:tc>
        <w:tc>
          <w:tcPr>
            <w:tcW w:w="286" w:type="pct"/>
            <w:vAlign w:val="bottom"/>
          </w:tcPr>
          <w:p w14:paraId="7BE402EB" w14:textId="4CB70628" w:rsidR="00A50BFA" w:rsidRPr="00517B9B" w:rsidRDefault="00A50BFA" w:rsidP="00A50BFA">
            <w:pPr>
              <w:jc w:val="center"/>
              <w:rPr>
                <w:rFonts w:asciiTheme="minorHAnsi" w:hAnsiTheme="minorHAnsi" w:cstheme="minorHAnsi"/>
              </w:rPr>
            </w:pPr>
            <w:r w:rsidRPr="00517B9B">
              <w:t>0</w:t>
            </w:r>
          </w:p>
        </w:tc>
        <w:tc>
          <w:tcPr>
            <w:tcW w:w="251" w:type="pct"/>
            <w:vAlign w:val="bottom"/>
          </w:tcPr>
          <w:p w14:paraId="7550FE02" w14:textId="131F50EF" w:rsidR="00A50BFA" w:rsidRPr="00517B9B" w:rsidRDefault="00A50BFA" w:rsidP="00A50BFA">
            <w:pPr>
              <w:jc w:val="center"/>
              <w:rPr>
                <w:rFonts w:asciiTheme="minorHAnsi" w:hAnsiTheme="minorHAnsi" w:cstheme="minorHAnsi"/>
              </w:rPr>
            </w:pPr>
            <w:r w:rsidRPr="00517B9B">
              <w:t>0</w:t>
            </w:r>
          </w:p>
        </w:tc>
        <w:tc>
          <w:tcPr>
            <w:tcW w:w="292" w:type="pct"/>
            <w:vAlign w:val="bottom"/>
          </w:tcPr>
          <w:p w14:paraId="3F2D90AE" w14:textId="04A7D51A" w:rsidR="00A50BFA" w:rsidRPr="00517B9B" w:rsidRDefault="00A50BFA" w:rsidP="00A50BFA">
            <w:pPr>
              <w:jc w:val="center"/>
              <w:rPr>
                <w:rFonts w:asciiTheme="minorHAnsi" w:hAnsiTheme="minorHAnsi" w:cstheme="minorHAnsi"/>
              </w:rPr>
            </w:pPr>
            <w:r w:rsidRPr="00517B9B">
              <w:t>0</w:t>
            </w:r>
          </w:p>
        </w:tc>
        <w:tc>
          <w:tcPr>
            <w:tcW w:w="275" w:type="pct"/>
            <w:vAlign w:val="bottom"/>
          </w:tcPr>
          <w:p w14:paraId="52144A16" w14:textId="5FC65BD0" w:rsidR="00A50BFA" w:rsidRPr="00517B9B" w:rsidRDefault="00A50BFA" w:rsidP="00A50BFA">
            <w:pPr>
              <w:jc w:val="center"/>
              <w:rPr>
                <w:rFonts w:asciiTheme="minorHAnsi" w:hAnsiTheme="minorHAnsi" w:cstheme="minorHAnsi"/>
              </w:rPr>
            </w:pPr>
            <w:r w:rsidRPr="00517B9B">
              <w:t>3</w:t>
            </w:r>
          </w:p>
        </w:tc>
        <w:tc>
          <w:tcPr>
            <w:tcW w:w="433" w:type="pct"/>
            <w:vAlign w:val="bottom"/>
          </w:tcPr>
          <w:p w14:paraId="6F6B16E4" w14:textId="0E3FC883" w:rsidR="00A50BFA" w:rsidRPr="00517B9B" w:rsidRDefault="00A50BFA" w:rsidP="00A50BFA">
            <w:pPr>
              <w:jc w:val="center"/>
              <w:rPr>
                <w:rFonts w:asciiTheme="minorHAnsi" w:hAnsiTheme="minorHAnsi" w:cstheme="minorHAnsi"/>
              </w:rPr>
            </w:pPr>
            <w:r w:rsidRPr="00517B9B">
              <w:t>4.00</w:t>
            </w:r>
          </w:p>
        </w:tc>
      </w:tr>
      <w:tr w:rsidR="00A50BFA" w:rsidRPr="00517B9B" w14:paraId="3E0FB12D" w14:textId="77777777" w:rsidTr="00176225">
        <w:trPr>
          <w:jc w:val="center"/>
        </w:trPr>
        <w:tc>
          <w:tcPr>
            <w:tcW w:w="3463" w:type="pct"/>
          </w:tcPr>
          <w:p w14:paraId="6BDA1835"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 xml:space="preserve">17. Ability to provide </w:t>
            </w:r>
            <w:proofErr w:type="spellStart"/>
            <w:r w:rsidRPr="00517B9B">
              <w:rPr>
                <w:rFonts w:asciiTheme="minorHAnsi" w:hAnsiTheme="minorHAnsi" w:cstheme="minorHAnsi"/>
              </w:rPr>
              <w:t>inservice</w:t>
            </w:r>
            <w:proofErr w:type="spellEnd"/>
            <w:r w:rsidRPr="00517B9B">
              <w:rPr>
                <w:rFonts w:asciiTheme="minorHAnsi" w:hAnsiTheme="minorHAnsi" w:cstheme="minorHAnsi"/>
              </w:rPr>
              <w:t xml:space="preserve"> programming.</w:t>
            </w:r>
          </w:p>
        </w:tc>
        <w:tc>
          <w:tcPr>
            <w:tcW w:w="286" w:type="pct"/>
            <w:vAlign w:val="bottom"/>
          </w:tcPr>
          <w:p w14:paraId="28DFA377" w14:textId="4295566C"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68EC999" w14:textId="77AD3EAE" w:rsidR="00A50BFA" w:rsidRPr="00517B9B" w:rsidRDefault="00A50BFA" w:rsidP="00A50BFA">
            <w:pPr>
              <w:jc w:val="center"/>
              <w:rPr>
                <w:rFonts w:asciiTheme="minorHAnsi" w:hAnsiTheme="minorHAnsi" w:cstheme="minorHAnsi"/>
              </w:rPr>
            </w:pPr>
            <w:r w:rsidRPr="00517B9B">
              <w:t>0</w:t>
            </w:r>
          </w:p>
        </w:tc>
        <w:tc>
          <w:tcPr>
            <w:tcW w:w="292" w:type="pct"/>
            <w:vAlign w:val="bottom"/>
          </w:tcPr>
          <w:p w14:paraId="4ED8C35B" w14:textId="64C9CACE" w:rsidR="00A50BFA" w:rsidRPr="00517B9B" w:rsidRDefault="00A50BFA" w:rsidP="00A50BFA">
            <w:pPr>
              <w:jc w:val="center"/>
              <w:rPr>
                <w:rFonts w:asciiTheme="minorHAnsi" w:hAnsiTheme="minorHAnsi" w:cstheme="minorHAnsi"/>
              </w:rPr>
            </w:pPr>
            <w:r w:rsidRPr="00517B9B">
              <w:t>1</w:t>
            </w:r>
          </w:p>
        </w:tc>
        <w:tc>
          <w:tcPr>
            <w:tcW w:w="275" w:type="pct"/>
            <w:vAlign w:val="bottom"/>
          </w:tcPr>
          <w:p w14:paraId="6CCB4C8D" w14:textId="4C8DB221" w:rsidR="00A50BFA" w:rsidRPr="00517B9B" w:rsidRDefault="00A50BFA" w:rsidP="00A50BFA">
            <w:pPr>
              <w:jc w:val="center"/>
              <w:rPr>
                <w:rFonts w:asciiTheme="minorHAnsi" w:hAnsiTheme="minorHAnsi" w:cstheme="minorHAnsi"/>
              </w:rPr>
            </w:pPr>
            <w:r w:rsidRPr="00517B9B">
              <w:t>2</w:t>
            </w:r>
          </w:p>
        </w:tc>
        <w:tc>
          <w:tcPr>
            <w:tcW w:w="433" w:type="pct"/>
            <w:vAlign w:val="bottom"/>
          </w:tcPr>
          <w:p w14:paraId="4E44BCE6" w14:textId="18F788A2" w:rsidR="00A50BFA" w:rsidRPr="00517B9B" w:rsidRDefault="00A50BFA" w:rsidP="00A50BFA">
            <w:pPr>
              <w:jc w:val="center"/>
              <w:rPr>
                <w:rFonts w:asciiTheme="minorHAnsi" w:hAnsiTheme="minorHAnsi" w:cstheme="minorHAnsi"/>
              </w:rPr>
            </w:pPr>
            <w:r w:rsidRPr="00517B9B">
              <w:t>3.67</w:t>
            </w:r>
          </w:p>
        </w:tc>
      </w:tr>
      <w:tr w:rsidR="00A50BFA" w:rsidRPr="00517B9B" w14:paraId="11156CC3" w14:textId="77777777" w:rsidTr="00176225">
        <w:trPr>
          <w:jc w:val="center"/>
        </w:trPr>
        <w:tc>
          <w:tcPr>
            <w:tcW w:w="3463" w:type="pct"/>
          </w:tcPr>
          <w:p w14:paraId="7B0CDB38"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18. Ability to provide culturally sensitive services to all students.</w:t>
            </w:r>
          </w:p>
        </w:tc>
        <w:tc>
          <w:tcPr>
            <w:tcW w:w="286" w:type="pct"/>
            <w:vAlign w:val="bottom"/>
          </w:tcPr>
          <w:p w14:paraId="3742E54F" w14:textId="46C1FE0D" w:rsidR="00A50BFA" w:rsidRPr="00517B9B" w:rsidRDefault="00A50BFA" w:rsidP="00A50BFA">
            <w:pPr>
              <w:jc w:val="center"/>
              <w:rPr>
                <w:rFonts w:asciiTheme="minorHAnsi" w:hAnsiTheme="minorHAnsi" w:cstheme="minorHAnsi"/>
              </w:rPr>
            </w:pPr>
            <w:r w:rsidRPr="00517B9B">
              <w:t>0</w:t>
            </w:r>
          </w:p>
        </w:tc>
        <w:tc>
          <w:tcPr>
            <w:tcW w:w="251" w:type="pct"/>
            <w:vAlign w:val="bottom"/>
          </w:tcPr>
          <w:p w14:paraId="1C63EC2E" w14:textId="68118D78" w:rsidR="00A50BFA" w:rsidRPr="00517B9B" w:rsidRDefault="00A50BFA" w:rsidP="00A50BFA">
            <w:pPr>
              <w:jc w:val="center"/>
              <w:rPr>
                <w:rFonts w:asciiTheme="minorHAnsi" w:hAnsiTheme="minorHAnsi" w:cstheme="minorHAnsi"/>
              </w:rPr>
            </w:pPr>
            <w:r w:rsidRPr="00517B9B">
              <w:t>0</w:t>
            </w:r>
          </w:p>
        </w:tc>
        <w:tc>
          <w:tcPr>
            <w:tcW w:w="292" w:type="pct"/>
            <w:vAlign w:val="bottom"/>
          </w:tcPr>
          <w:p w14:paraId="40686A71" w14:textId="6992AA2E" w:rsidR="00A50BFA" w:rsidRPr="00517B9B" w:rsidRDefault="00A50BFA" w:rsidP="00A50BFA">
            <w:pPr>
              <w:jc w:val="center"/>
              <w:rPr>
                <w:rFonts w:asciiTheme="minorHAnsi" w:hAnsiTheme="minorHAnsi" w:cstheme="minorHAnsi"/>
              </w:rPr>
            </w:pPr>
            <w:r w:rsidRPr="00517B9B">
              <w:t>0</w:t>
            </w:r>
          </w:p>
        </w:tc>
        <w:tc>
          <w:tcPr>
            <w:tcW w:w="275" w:type="pct"/>
            <w:vAlign w:val="bottom"/>
          </w:tcPr>
          <w:p w14:paraId="00C840B4" w14:textId="64674DA6" w:rsidR="00A50BFA" w:rsidRPr="00517B9B" w:rsidRDefault="00A50BFA" w:rsidP="00A50BFA">
            <w:pPr>
              <w:jc w:val="center"/>
              <w:rPr>
                <w:rFonts w:asciiTheme="minorHAnsi" w:hAnsiTheme="minorHAnsi" w:cstheme="minorHAnsi"/>
              </w:rPr>
            </w:pPr>
            <w:r w:rsidRPr="00517B9B">
              <w:t>3</w:t>
            </w:r>
          </w:p>
        </w:tc>
        <w:tc>
          <w:tcPr>
            <w:tcW w:w="433" w:type="pct"/>
            <w:vAlign w:val="bottom"/>
          </w:tcPr>
          <w:p w14:paraId="1D66F017" w14:textId="1DA220C1" w:rsidR="00A50BFA" w:rsidRPr="00517B9B" w:rsidRDefault="00A50BFA" w:rsidP="00A50BFA">
            <w:pPr>
              <w:jc w:val="center"/>
              <w:rPr>
                <w:rFonts w:asciiTheme="minorHAnsi" w:hAnsiTheme="minorHAnsi" w:cstheme="minorHAnsi"/>
              </w:rPr>
            </w:pPr>
            <w:r w:rsidRPr="00517B9B">
              <w:t>4.00</w:t>
            </w:r>
          </w:p>
        </w:tc>
      </w:tr>
      <w:tr w:rsidR="00A50BFA" w:rsidRPr="00517B9B" w14:paraId="6D4F000E" w14:textId="77777777" w:rsidTr="00176225">
        <w:trPr>
          <w:jc w:val="center"/>
        </w:trPr>
        <w:tc>
          <w:tcPr>
            <w:tcW w:w="3463" w:type="pct"/>
          </w:tcPr>
          <w:p w14:paraId="7DFA41FA" w14:textId="77777777" w:rsidR="00A50BFA" w:rsidRPr="00517B9B" w:rsidRDefault="00A50BFA" w:rsidP="00A50BFA">
            <w:pPr>
              <w:ind w:left="360" w:hanging="360"/>
              <w:rPr>
                <w:rFonts w:asciiTheme="minorHAnsi" w:hAnsiTheme="minorHAnsi" w:cstheme="minorHAnsi"/>
              </w:rPr>
            </w:pPr>
            <w:r w:rsidRPr="00517B9B">
              <w:rPr>
                <w:rFonts w:asciiTheme="minorHAnsi" w:hAnsiTheme="minorHAnsi" w:cstheme="minorHAnsi"/>
              </w:rPr>
              <w:t>19. Ability to advocate within the school environment and local community.</w:t>
            </w:r>
          </w:p>
        </w:tc>
        <w:tc>
          <w:tcPr>
            <w:tcW w:w="286" w:type="pct"/>
            <w:vAlign w:val="bottom"/>
          </w:tcPr>
          <w:p w14:paraId="04C200CF" w14:textId="7DE6C897"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1A5AD23" w14:textId="363185A5" w:rsidR="00A50BFA" w:rsidRPr="00517B9B" w:rsidRDefault="00A50BFA" w:rsidP="00A50BFA">
            <w:pPr>
              <w:jc w:val="center"/>
              <w:rPr>
                <w:rFonts w:asciiTheme="minorHAnsi" w:hAnsiTheme="minorHAnsi" w:cstheme="minorHAnsi"/>
              </w:rPr>
            </w:pPr>
            <w:r w:rsidRPr="00517B9B">
              <w:t>0</w:t>
            </w:r>
          </w:p>
        </w:tc>
        <w:tc>
          <w:tcPr>
            <w:tcW w:w="292" w:type="pct"/>
            <w:vAlign w:val="bottom"/>
          </w:tcPr>
          <w:p w14:paraId="6BEFEA6F" w14:textId="5F5FE4BC" w:rsidR="00A50BFA" w:rsidRPr="00517B9B" w:rsidRDefault="00A50BFA" w:rsidP="00A50BFA">
            <w:pPr>
              <w:jc w:val="center"/>
              <w:rPr>
                <w:rFonts w:asciiTheme="minorHAnsi" w:hAnsiTheme="minorHAnsi" w:cstheme="minorHAnsi"/>
              </w:rPr>
            </w:pPr>
            <w:r w:rsidRPr="00517B9B">
              <w:t>0</w:t>
            </w:r>
          </w:p>
        </w:tc>
        <w:tc>
          <w:tcPr>
            <w:tcW w:w="275" w:type="pct"/>
            <w:vAlign w:val="bottom"/>
          </w:tcPr>
          <w:p w14:paraId="6E01928B" w14:textId="5E9CE749" w:rsidR="00A50BFA" w:rsidRPr="00517B9B" w:rsidRDefault="00A50BFA" w:rsidP="00A50BFA">
            <w:pPr>
              <w:jc w:val="center"/>
              <w:rPr>
                <w:rFonts w:asciiTheme="minorHAnsi" w:hAnsiTheme="minorHAnsi" w:cstheme="minorHAnsi"/>
              </w:rPr>
            </w:pPr>
            <w:r w:rsidRPr="00517B9B">
              <w:t>3</w:t>
            </w:r>
          </w:p>
        </w:tc>
        <w:tc>
          <w:tcPr>
            <w:tcW w:w="433" w:type="pct"/>
            <w:vAlign w:val="bottom"/>
          </w:tcPr>
          <w:p w14:paraId="4D5FBFD4" w14:textId="72E1E2D1" w:rsidR="00A50BFA" w:rsidRPr="00517B9B" w:rsidRDefault="00A50BFA" w:rsidP="00A50BFA">
            <w:pPr>
              <w:jc w:val="center"/>
              <w:rPr>
                <w:rFonts w:asciiTheme="minorHAnsi" w:hAnsiTheme="minorHAnsi" w:cstheme="minorHAnsi"/>
              </w:rPr>
            </w:pPr>
            <w:r w:rsidRPr="00517B9B">
              <w:t>4.00</w:t>
            </w:r>
          </w:p>
        </w:tc>
      </w:tr>
      <w:tr w:rsidR="00A50BFA" w:rsidRPr="00517B9B" w14:paraId="3AD23908" w14:textId="77777777" w:rsidTr="00176225">
        <w:trPr>
          <w:jc w:val="center"/>
        </w:trPr>
        <w:tc>
          <w:tcPr>
            <w:tcW w:w="3463" w:type="pct"/>
          </w:tcPr>
          <w:p w14:paraId="0AC20356"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20. Ability to coordinate test administration.</w:t>
            </w:r>
          </w:p>
        </w:tc>
        <w:tc>
          <w:tcPr>
            <w:tcW w:w="286" w:type="pct"/>
            <w:vAlign w:val="bottom"/>
          </w:tcPr>
          <w:p w14:paraId="5006C399" w14:textId="21195BEE"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E8A97C1" w14:textId="47093DEF" w:rsidR="00A50BFA" w:rsidRPr="00517B9B" w:rsidRDefault="00A50BFA" w:rsidP="00A50BFA">
            <w:pPr>
              <w:jc w:val="center"/>
              <w:rPr>
                <w:rFonts w:asciiTheme="minorHAnsi" w:hAnsiTheme="minorHAnsi" w:cstheme="minorHAnsi"/>
              </w:rPr>
            </w:pPr>
            <w:r w:rsidRPr="00517B9B">
              <w:t>1</w:t>
            </w:r>
          </w:p>
        </w:tc>
        <w:tc>
          <w:tcPr>
            <w:tcW w:w="292" w:type="pct"/>
            <w:vAlign w:val="bottom"/>
          </w:tcPr>
          <w:p w14:paraId="15EC926B" w14:textId="4E5D2952" w:rsidR="00A50BFA" w:rsidRPr="00517B9B" w:rsidRDefault="00A50BFA" w:rsidP="00A50BFA">
            <w:pPr>
              <w:jc w:val="center"/>
              <w:rPr>
                <w:rFonts w:asciiTheme="minorHAnsi" w:hAnsiTheme="minorHAnsi" w:cstheme="minorHAnsi"/>
              </w:rPr>
            </w:pPr>
            <w:r w:rsidRPr="00517B9B">
              <w:t>2</w:t>
            </w:r>
          </w:p>
        </w:tc>
        <w:tc>
          <w:tcPr>
            <w:tcW w:w="275" w:type="pct"/>
            <w:vAlign w:val="bottom"/>
          </w:tcPr>
          <w:p w14:paraId="2FB9DB67" w14:textId="13E5BA09" w:rsidR="00A50BFA" w:rsidRPr="00517B9B" w:rsidRDefault="00A50BFA" w:rsidP="00A50BFA">
            <w:pPr>
              <w:jc w:val="center"/>
              <w:rPr>
                <w:rFonts w:asciiTheme="minorHAnsi" w:hAnsiTheme="minorHAnsi" w:cstheme="minorHAnsi"/>
              </w:rPr>
            </w:pPr>
            <w:r w:rsidRPr="00517B9B">
              <w:t>0</w:t>
            </w:r>
          </w:p>
        </w:tc>
        <w:tc>
          <w:tcPr>
            <w:tcW w:w="433" w:type="pct"/>
            <w:vAlign w:val="bottom"/>
          </w:tcPr>
          <w:p w14:paraId="0822D1AB" w14:textId="040D7EF4" w:rsidR="00A50BFA" w:rsidRPr="00517B9B" w:rsidRDefault="00A50BFA" w:rsidP="00A50BFA">
            <w:pPr>
              <w:jc w:val="center"/>
              <w:rPr>
                <w:rFonts w:asciiTheme="minorHAnsi" w:hAnsiTheme="minorHAnsi" w:cstheme="minorHAnsi"/>
              </w:rPr>
            </w:pPr>
            <w:r w:rsidRPr="00517B9B">
              <w:t>2.67</w:t>
            </w:r>
          </w:p>
        </w:tc>
      </w:tr>
      <w:tr w:rsidR="00A50BFA" w:rsidRPr="00517B9B" w14:paraId="42BBC7ED" w14:textId="77777777" w:rsidTr="00176225">
        <w:trPr>
          <w:jc w:val="center"/>
        </w:trPr>
        <w:tc>
          <w:tcPr>
            <w:tcW w:w="3463" w:type="pct"/>
          </w:tcPr>
          <w:p w14:paraId="2DE2AC51" w14:textId="77777777" w:rsidR="00A50BFA" w:rsidRPr="00517B9B" w:rsidRDefault="00A50BFA" w:rsidP="00A50BFA">
            <w:pPr>
              <w:ind w:left="360" w:hanging="360"/>
              <w:rPr>
                <w:rFonts w:asciiTheme="minorHAnsi" w:hAnsiTheme="minorHAnsi" w:cstheme="minorHAnsi"/>
              </w:rPr>
            </w:pPr>
            <w:r w:rsidRPr="00517B9B">
              <w:rPr>
                <w:rFonts w:asciiTheme="minorHAnsi" w:hAnsiTheme="minorHAnsi" w:cstheme="minorHAnsi"/>
              </w:rPr>
              <w:t>21. Ability to administer and interpret assessments.</w:t>
            </w:r>
          </w:p>
        </w:tc>
        <w:tc>
          <w:tcPr>
            <w:tcW w:w="286" w:type="pct"/>
            <w:vAlign w:val="bottom"/>
          </w:tcPr>
          <w:p w14:paraId="6BF9730B" w14:textId="700C50D4" w:rsidR="00A50BFA" w:rsidRPr="00517B9B" w:rsidRDefault="00A50BFA" w:rsidP="00A50BFA">
            <w:pPr>
              <w:jc w:val="center"/>
              <w:rPr>
                <w:rFonts w:asciiTheme="minorHAnsi" w:hAnsiTheme="minorHAnsi" w:cstheme="minorHAnsi"/>
              </w:rPr>
            </w:pPr>
            <w:r w:rsidRPr="00517B9B">
              <w:t>0</w:t>
            </w:r>
          </w:p>
        </w:tc>
        <w:tc>
          <w:tcPr>
            <w:tcW w:w="251" w:type="pct"/>
            <w:vAlign w:val="bottom"/>
          </w:tcPr>
          <w:p w14:paraId="5BBF621C" w14:textId="61098ED0" w:rsidR="00A50BFA" w:rsidRPr="00517B9B" w:rsidRDefault="00A50BFA" w:rsidP="00A50BFA">
            <w:pPr>
              <w:jc w:val="center"/>
              <w:rPr>
                <w:rFonts w:asciiTheme="minorHAnsi" w:hAnsiTheme="minorHAnsi" w:cstheme="minorHAnsi"/>
              </w:rPr>
            </w:pPr>
            <w:r w:rsidRPr="00517B9B">
              <w:t>0</w:t>
            </w:r>
          </w:p>
        </w:tc>
        <w:tc>
          <w:tcPr>
            <w:tcW w:w="292" w:type="pct"/>
            <w:vAlign w:val="bottom"/>
          </w:tcPr>
          <w:p w14:paraId="5823A26A" w14:textId="34E09C90" w:rsidR="00A50BFA" w:rsidRPr="00517B9B" w:rsidRDefault="00A50BFA" w:rsidP="00A50BFA">
            <w:pPr>
              <w:jc w:val="center"/>
              <w:rPr>
                <w:rFonts w:asciiTheme="minorHAnsi" w:hAnsiTheme="minorHAnsi" w:cstheme="minorHAnsi"/>
              </w:rPr>
            </w:pPr>
            <w:r w:rsidRPr="00517B9B">
              <w:t>2</w:t>
            </w:r>
          </w:p>
        </w:tc>
        <w:tc>
          <w:tcPr>
            <w:tcW w:w="275" w:type="pct"/>
            <w:vAlign w:val="bottom"/>
          </w:tcPr>
          <w:p w14:paraId="6A1A98F8" w14:textId="4D190B3B" w:rsidR="00A50BFA" w:rsidRPr="00517B9B" w:rsidRDefault="00A50BFA" w:rsidP="00A50BFA">
            <w:pPr>
              <w:jc w:val="center"/>
              <w:rPr>
                <w:rFonts w:asciiTheme="minorHAnsi" w:hAnsiTheme="minorHAnsi" w:cstheme="minorHAnsi"/>
              </w:rPr>
            </w:pPr>
            <w:r w:rsidRPr="00517B9B">
              <w:t>1</w:t>
            </w:r>
          </w:p>
        </w:tc>
        <w:tc>
          <w:tcPr>
            <w:tcW w:w="433" w:type="pct"/>
            <w:vAlign w:val="bottom"/>
          </w:tcPr>
          <w:p w14:paraId="196B417B" w14:textId="63B6EE3B" w:rsidR="00A50BFA" w:rsidRPr="00517B9B" w:rsidRDefault="00A50BFA" w:rsidP="00A50BFA">
            <w:pPr>
              <w:jc w:val="center"/>
              <w:rPr>
                <w:rFonts w:asciiTheme="minorHAnsi" w:hAnsiTheme="minorHAnsi" w:cstheme="minorHAnsi"/>
              </w:rPr>
            </w:pPr>
            <w:r w:rsidRPr="00517B9B">
              <w:t>3.33</w:t>
            </w:r>
          </w:p>
        </w:tc>
      </w:tr>
      <w:tr w:rsidR="00A50BFA" w:rsidRPr="00517B9B" w14:paraId="37016AB8" w14:textId="77777777" w:rsidTr="00176225">
        <w:trPr>
          <w:jc w:val="center"/>
        </w:trPr>
        <w:tc>
          <w:tcPr>
            <w:tcW w:w="3463" w:type="pct"/>
          </w:tcPr>
          <w:p w14:paraId="38F1AA70" w14:textId="77777777" w:rsidR="00A50BFA" w:rsidRPr="00517B9B" w:rsidRDefault="00A50BFA" w:rsidP="00A50BFA">
            <w:pPr>
              <w:ind w:left="270" w:hanging="360"/>
              <w:rPr>
                <w:rFonts w:asciiTheme="minorHAnsi" w:hAnsiTheme="minorHAnsi" w:cstheme="minorHAnsi"/>
              </w:rPr>
            </w:pPr>
            <w:r w:rsidRPr="00517B9B">
              <w:rPr>
                <w:rFonts w:asciiTheme="minorHAnsi" w:hAnsiTheme="minorHAnsi" w:cstheme="minorHAnsi"/>
              </w:rPr>
              <w:t xml:space="preserve"> 22. Ability to perform comprehensive program evaluation.</w:t>
            </w:r>
          </w:p>
        </w:tc>
        <w:tc>
          <w:tcPr>
            <w:tcW w:w="286" w:type="pct"/>
            <w:vAlign w:val="bottom"/>
          </w:tcPr>
          <w:p w14:paraId="2A244E46" w14:textId="17C8B53F" w:rsidR="00A50BFA" w:rsidRPr="00517B9B" w:rsidRDefault="00A50BFA" w:rsidP="00A50BFA">
            <w:pPr>
              <w:jc w:val="center"/>
              <w:rPr>
                <w:rFonts w:asciiTheme="minorHAnsi" w:hAnsiTheme="minorHAnsi" w:cstheme="minorHAnsi"/>
              </w:rPr>
            </w:pPr>
            <w:r w:rsidRPr="00517B9B">
              <w:t>0</w:t>
            </w:r>
          </w:p>
        </w:tc>
        <w:tc>
          <w:tcPr>
            <w:tcW w:w="251" w:type="pct"/>
            <w:vAlign w:val="bottom"/>
          </w:tcPr>
          <w:p w14:paraId="4DDBA720" w14:textId="22DCD9A1" w:rsidR="00A50BFA" w:rsidRPr="00517B9B" w:rsidRDefault="00A50BFA" w:rsidP="00A50BFA">
            <w:pPr>
              <w:jc w:val="center"/>
              <w:rPr>
                <w:rFonts w:asciiTheme="minorHAnsi" w:hAnsiTheme="minorHAnsi" w:cstheme="minorHAnsi"/>
              </w:rPr>
            </w:pPr>
            <w:r w:rsidRPr="00517B9B">
              <w:t>0</w:t>
            </w:r>
          </w:p>
        </w:tc>
        <w:tc>
          <w:tcPr>
            <w:tcW w:w="292" w:type="pct"/>
            <w:vAlign w:val="bottom"/>
          </w:tcPr>
          <w:p w14:paraId="7EA74C57" w14:textId="43968559" w:rsidR="00A50BFA" w:rsidRPr="00517B9B" w:rsidRDefault="00A50BFA" w:rsidP="00A50BFA">
            <w:pPr>
              <w:jc w:val="center"/>
              <w:rPr>
                <w:rFonts w:asciiTheme="minorHAnsi" w:hAnsiTheme="minorHAnsi" w:cstheme="minorHAnsi"/>
              </w:rPr>
            </w:pPr>
            <w:r w:rsidRPr="00517B9B">
              <w:t>1</w:t>
            </w:r>
          </w:p>
        </w:tc>
        <w:tc>
          <w:tcPr>
            <w:tcW w:w="275" w:type="pct"/>
            <w:vAlign w:val="bottom"/>
          </w:tcPr>
          <w:p w14:paraId="73289E03" w14:textId="4321C624" w:rsidR="00A50BFA" w:rsidRPr="00517B9B" w:rsidRDefault="00A50BFA" w:rsidP="00A50BFA">
            <w:pPr>
              <w:jc w:val="center"/>
              <w:rPr>
                <w:rFonts w:asciiTheme="minorHAnsi" w:hAnsiTheme="minorHAnsi" w:cstheme="minorHAnsi"/>
              </w:rPr>
            </w:pPr>
            <w:r w:rsidRPr="00517B9B">
              <w:t>2</w:t>
            </w:r>
          </w:p>
        </w:tc>
        <w:tc>
          <w:tcPr>
            <w:tcW w:w="433" w:type="pct"/>
            <w:vAlign w:val="bottom"/>
          </w:tcPr>
          <w:p w14:paraId="7842D565" w14:textId="022D6DBD" w:rsidR="00A50BFA" w:rsidRPr="00517B9B" w:rsidRDefault="00A50BFA" w:rsidP="00A50BFA">
            <w:pPr>
              <w:jc w:val="center"/>
              <w:rPr>
                <w:rFonts w:asciiTheme="minorHAnsi" w:hAnsiTheme="minorHAnsi" w:cstheme="minorHAnsi"/>
              </w:rPr>
            </w:pPr>
            <w:r w:rsidRPr="00517B9B">
              <w:t>3.67</w:t>
            </w:r>
          </w:p>
        </w:tc>
      </w:tr>
      <w:tr w:rsidR="00A50BFA" w:rsidRPr="00517B9B" w14:paraId="6AC5742E" w14:textId="77777777" w:rsidTr="00176225">
        <w:trPr>
          <w:jc w:val="center"/>
        </w:trPr>
        <w:tc>
          <w:tcPr>
            <w:tcW w:w="3463" w:type="pct"/>
          </w:tcPr>
          <w:p w14:paraId="4C67E564" w14:textId="382F56E3" w:rsidR="00A50BFA" w:rsidRPr="00517B9B" w:rsidRDefault="00A50BFA" w:rsidP="00A50BFA">
            <w:pPr>
              <w:ind w:left="360" w:hanging="450"/>
              <w:rPr>
                <w:rFonts w:asciiTheme="minorHAnsi" w:hAnsiTheme="minorHAnsi" w:cstheme="minorHAnsi"/>
              </w:rPr>
            </w:pPr>
            <w:r w:rsidRPr="00517B9B">
              <w:rPr>
                <w:rFonts w:asciiTheme="minorHAnsi" w:hAnsiTheme="minorHAnsi" w:cstheme="minorHAnsi"/>
              </w:rPr>
              <w:t xml:space="preserve"> 23. Ability to use technological resources in planning, providing, evaluating, and documenting services.</w:t>
            </w:r>
          </w:p>
        </w:tc>
        <w:tc>
          <w:tcPr>
            <w:tcW w:w="286" w:type="pct"/>
            <w:vAlign w:val="bottom"/>
          </w:tcPr>
          <w:p w14:paraId="48D81148" w14:textId="225446A3" w:rsidR="00A50BFA" w:rsidRPr="00517B9B" w:rsidRDefault="00A50BFA" w:rsidP="00A50BFA">
            <w:pPr>
              <w:jc w:val="center"/>
              <w:rPr>
                <w:rFonts w:asciiTheme="minorHAnsi" w:hAnsiTheme="minorHAnsi" w:cstheme="minorHAnsi"/>
              </w:rPr>
            </w:pPr>
            <w:r w:rsidRPr="00517B9B">
              <w:t>0</w:t>
            </w:r>
          </w:p>
        </w:tc>
        <w:tc>
          <w:tcPr>
            <w:tcW w:w="251" w:type="pct"/>
            <w:vAlign w:val="bottom"/>
          </w:tcPr>
          <w:p w14:paraId="241BDCD6" w14:textId="62C0D100" w:rsidR="00A50BFA" w:rsidRPr="00517B9B" w:rsidRDefault="00A50BFA" w:rsidP="00A50BFA">
            <w:pPr>
              <w:jc w:val="center"/>
              <w:rPr>
                <w:rFonts w:asciiTheme="minorHAnsi" w:hAnsiTheme="minorHAnsi" w:cstheme="minorHAnsi"/>
              </w:rPr>
            </w:pPr>
            <w:r w:rsidRPr="00517B9B">
              <w:t>0</w:t>
            </w:r>
          </w:p>
        </w:tc>
        <w:tc>
          <w:tcPr>
            <w:tcW w:w="292" w:type="pct"/>
            <w:vAlign w:val="bottom"/>
          </w:tcPr>
          <w:p w14:paraId="5BF3C3E0" w14:textId="2F117A7A" w:rsidR="00A50BFA" w:rsidRPr="00517B9B" w:rsidRDefault="00A50BFA" w:rsidP="00A50BFA">
            <w:pPr>
              <w:jc w:val="center"/>
              <w:rPr>
                <w:rFonts w:asciiTheme="minorHAnsi" w:hAnsiTheme="minorHAnsi" w:cstheme="minorHAnsi"/>
              </w:rPr>
            </w:pPr>
            <w:r w:rsidRPr="00517B9B">
              <w:t>0</w:t>
            </w:r>
          </w:p>
        </w:tc>
        <w:tc>
          <w:tcPr>
            <w:tcW w:w="275" w:type="pct"/>
            <w:vAlign w:val="bottom"/>
          </w:tcPr>
          <w:p w14:paraId="31AE42D1" w14:textId="76A095E8" w:rsidR="00A50BFA" w:rsidRPr="00517B9B" w:rsidRDefault="00A50BFA" w:rsidP="00A50BFA">
            <w:pPr>
              <w:jc w:val="center"/>
              <w:rPr>
                <w:rFonts w:asciiTheme="minorHAnsi" w:hAnsiTheme="minorHAnsi" w:cstheme="minorHAnsi"/>
              </w:rPr>
            </w:pPr>
            <w:r w:rsidRPr="00517B9B">
              <w:t>3</w:t>
            </w:r>
          </w:p>
        </w:tc>
        <w:tc>
          <w:tcPr>
            <w:tcW w:w="433" w:type="pct"/>
            <w:vAlign w:val="bottom"/>
          </w:tcPr>
          <w:p w14:paraId="0546089F" w14:textId="7059CFC6" w:rsidR="00A50BFA" w:rsidRPr="00517B9B" w:rsidRDefault="00A50BFA" w:rsidP="00A50BFA">
            <w:pPr>
              <w:jc w:val="center"/>
              <w:rPr>
                <w:rFonts w:asciiTheme="minorHAnsi" w:hAnsiTheme="minorHAnsi" w:cstheme="minorHAnsi"/>
              </w:rPr>
            </w:pPr>
            <w:r w:rsidRPr="00517B9B">
              <w:t>4.00</w:t>
            </w:r>
          </w:p>
        </w:tc>
      </w:tr>
      <w:tr w:rsidR="00A50BFA" w:rsidRPr="00517B9B" w14:paraId="4700B569" w14:textId="77777777" w:rsidTr="00176225">
        <w:trPr>
          <w:jc w:val="center"/>
        </w:trPr>
        <w:tc>
          <w:tcPr>
            <w:tcW w:w="3463" w:type="pct"/>
          </w:tcPr>
          <w:p w14:paraId="3407004C" w14:textId="77777777" w:rsidR="00A50BFA" w:rsidRPr="00517B9B" w:rsidRDefault="00A50BFA" w:rsidP="00A50BFA">
            <w:pPr>
              <w:ind w:left="360" w:hanging="450"/>
              <w:rPr>
                <w:rFonts w:asciiTheme="minorHAnsi" w:hAnsiTheme="minorHAnsi" w:cstheme="minorHAnsi"/>
              </w:rPr>
            </w:pPr>
            <w:r w:rsidRPr="00517B9B">
              <w:rPr>
                <w:rFonts w:asciiTheme="minorHAnsi" w:hAnsiTheme="minorHAnsi" w:cstheme="minorHAnsi"/>
              </w:rPr>
              <w:t xml:space="preserve"> 24. Ability to engage in personal and professional self-reflection to enhance one’s development as a counselor.</w:t>
            </w:r>
          </w:p>
        </w:tc>
        <w:tc>
          <w:tcPr>
            <w:tcW w:w="286" w:type="pct"/>
            <w:vAlign w:val="bottom"/>
          </w:tcPr>
          <w:p w14:paraId="0BA3398E" w14:textId="419F6D7C" w:rsidR="00A50BFA" w:rsidRPr="00517B9B" w:rsidRDefault="00A50BFA" w:rsidP="00A50BFA">
            <w:pPr>
              <w:jc w:val="center"/>
              <w:rPr>
                <w:rFonts w:asciiTheme="minorHAnsi" w:hAnsiTheme="minorHAnsi" w:cstheme="minorHAnsi"/>
              </w:rPr>
            </w:pPr>
            <w:r w:rsidRPr="00517B9B">
              <w:t>0</w:t>
            </w:r>
          </w:p>
        </w:tc>
        <w:tc>
          <w:tcPr>
            <w:tcW w:w="251" w:type="pct"/>
            <w:vAlign w:val="bottom"/>
          </w:tcPr>
          <w:p w14:paraId="0FE3BD2D" w14:textId="2C4B845F" w:rsidR="00A50BFA" w:rsidRPr="00517B9B" w:rsidRDefault="00A50BFA" w:rsidP="00A50BFA">
            <w:pPr>
              <w:jc w:val="center"/>
              <w:rPr>
                <w:rFonts w:asciiTheme="minorHAnsi" w:hAnsiTheme="minorHAnsi" w:cstheme="minorHAnsi"/>
              </w:rPr>
            </w:pPr>
            <w:r w:rsidRPr="00517B9B">
              <w:t>0</w:t>
            </w:r>
          </w:p>
        </w:tc>
        <w:tc>
          <w:tcPr>
            <w:tcW w:w="292" w:type="pct"/>
            <w:vAlign w:val="bottom"/>
          </w:tcPr>
          <w:p w14:paraId="2EDD30DB" w14:textId="7B13E5F6" w:rsidR="00A50BFA" w:rsidRPr="00517B9B" w:rsidRDefault="00A50BFA" w:rsidP="00A50BFA">
            <w:pPr>
              <w:jc w:val="center"/>
              <w:rPr>
                <w:rFonts w:asciiTheme="minorHAnsi" w:hAnsiTheme="minorHAnsi" w:cstheme="minorHAnsi"/>
              </w:rPr>
            </w:pPr>
            <w:r w:rsidRPr="00517B9B">
              <w:t>0</w:t>
            </w:r>
          </w:p>
        </w:tc>
        <w:tc>
          <w:tcPr>
            <w:tcW w:w="275" w:type="pct"/>
            <w:vAlign w:val="bottom"/>
          </w:tcPr>
          <w:p w14:paraId="76A7FC4D" w14:textId="10536DA6" w:rsidR="00A50BFA" w:rsidRPr="00517B9B" w:rsidRDefault="00A50BFA" w:rsidP="00A50BFA">
            <w:pPr>
              <w:jc w:val="center"/>
              <w:rPr>
                <w:rFonts w:asciiTheme="minorHAnsi" w:hAnsiTheme="minorHAnsi" w:cstheme="minorHAnsi"/>
              </w:rPr>
            </w:pPr>
            <w:r w:rsidRPr="00517B9B">
              <w:t>3</w:t>
            </w:r>
          </w:p>
        </w:tc>
        <w:tc>
          <w:tcPr>
            <w:tcW w:w="433" w:type="pct"/>
            <w:vAlign w:val="bottom"/>
          </w:tcPr>
          <w:p w14:paraId="2586FF66" w14:textId="497CD0BB" w:rsidR="00A50BFA" w:rsidRPr="00517B9B" w:rsidRDefault="00A50BFA" w:rsidP="00A50BFA">
            <w:pPr>
              <w:jc w:val="center"/>
              <w:rPr>
                <w:rFonts w:asciiTheme="minorHAnsi" w:hAnsiTheme="minorHAnsi" w:cstheme="minorHAnsi"/>
              </w:rPr>
            </w:pPr>
            <w:r w:rsidRPr="00517B9B">
              <w:t>4.00</w:t>
            </w:r>
          </w:p>
        </w:tc>
      </w:tr>
    </w:tbl>
    <w:p w14:paraId="013C5052" w14:textId="77777777" w:rsidR="003A2B76" w:rsidRPr="00517B9B" w:rsidRDefault="003A2B76" w:rsidP="003A2B76">
      <w:pPr>
        <w:rPr>
          <w:rFonts w:asciiTheme="minorHAnsi" w:hAnsiTheme="minorHAnsi" w:cstheme="minorHAnsi"/>
        </w:rPr>
      </w:pPr>
      <w:r w:rsidRPr="00517B9B">
        <w:rPr>
          <w:rFonts w:asciiTheme="minorHAnsi" w:hAnsiTheme="minorHAnsi" w:cstheme="minorHAnsi"/>
        </w:rPr>
        <w:t>On a scale of 1 (poor) to 4 (excellent) check (x) the number indicating your evaluation of the activities of the Counselor Education Department.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683"/>
        <w:gridCol w:w="328"/>
        <w:gridCol w:w="376"/>
        <w:gridCol w:w="765"/>
        <w:gridCol w:w="746"/>
      </w:tblGrid>
      <w:tr w:rsidR="00FF2464" w:rsidRPr="00517B9B" w14:paraId="1ADB12EB" w14:textId="77777777" w:rsidTr="00E85812">
        <w:trPr>
          <w:trHeight w:val="647"/>
        </w:trPr>
        <w:tc>
          <w:tcPr>
            <w:tcW w:w="3450" w:type="pct"/>
          </w:tcPr>
          <w:p w14:paraId="01E1FEBC" w14:textId="77777777" w:rsidR="003A2B76" w:rsidRPr="00517B9B" w:rsidRDefault="003A2B76" w:rsidP="00824D0B">
            <w:pPr>
              <w:rPr>
                <w:rFonts w:asciiTheme="minorHAnsi" w:hAnsiTheme="minorHAnsi" w:cstheme="minorHAnsi"/>
              </w:rPr>
            </w:pPr>
          </w:p>
        </w:tc>
        <w:tc>
          <w:tcPr>
            <w:tcW w:w="365" w:type="pct"/>
            <w:vAlign w:val="bottom"/>
          </w:tcPr>
          <w:p w14:paraId="55F61477"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1</w:t>
            </w:r>
          </w:p>
        </w:tc>
        <w:tc>
          <w:tcPr>
            <w:tcW w:w="175" w:type="pct"/>
            <w:vAlign w:val="bottom"/>
          </w:tcPr>
          <w:p w14:paraId="5C7BF7F9"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2</w:t>
            </w:r>
          </w:p>
        </w:tc>
        <w:tc>
          <w:tcPr>
            <w:tcW w:w="201" w:type="pct"/>
            <w:vAlign w:val="bottom"/>
          </w:tcPr>
          <w:p w14:paraId="1AE4FBC7"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3</w:t>
            </w:r>
          </w:p>
        </w:tc>
        <w:tc>
          <w:tcPr>
            <w:tcW w:w="409" w:type="pct"/>
            <w:vAlign w:val="bottom"/>
          </w:tcPr>
          <w:p w14:paraId="5D9BBF7B"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4</w:t>
            </w:r>
          </w:p>
        </w:tc>
        <w:tc>
          <w:tcPr>
            <w:tcW w:w="399" w:type="pct"/>
            <w:vAlign w:val="bottom"/>
          </w:tcPr>
          <w:p w14:paraId="3B0DC8BF" w14:textId="77777777" w:rsidR="003A2B76" w:rsidRPr="00517B9B" w:rsidRDefault="003A2B76" w:rsidP="00824D0B">
            <w:pPr>
              <w:jc w:val="center"/>
              <w:rPr>
                <w:rFonts w:asciiTheme="minorHAnsi" w:hAnsiTheme="minorHAnsi" w:cstheme="minorHAnsi"/>
                <w:b/>
              </w:rPr>
            </w:pPr>
            <w:r w:rsidRPr="00517B9B">
              <w:rPr>
                <w:rFonts w:asciiTheme="minorHAnsi" w:hAnsiTheme="minorHAnsi" w:cstheme="minorHAnsi"/>
                <w:b/>
              </w:rPr>
              <w:t>Mean</w:t>
            </w:r>
          </w:p>
        </w:tc>
      </w:tr>
      <w:tr w:rsidR="00A50BFA" w:rsidRPr="00517B9B" w14:paraId="137BA8CD" w14:textId="77777777" w:rsidTr="00E85812">
        <w:tc>
          <w:tcPr>
            <w:tcW w:w="3450" w:type="pct"/>
          </w:tcPr>
          <w:p w14:paraId="61717871"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25. Admission Interview</w:t>
            </w:r>
          </w:p>
        </w:tc>
        <w:tc>
          <w:tcPr>
            <w:tcW w:w="365" w:type="pct"/>
            <w:vAlign w:val="bottom"/>
          </w:tcPr>
          <w:p w14:paraId="5926744C" w14:textId="73B67E12" w:rsidR="00A50BFA" w:rsidRPr="00517B9B" w:rsidRDefault="00A50BFA" w:rsidP="00A50BFA">
            <w:pPr>
              <w:jc w:val="center"/>
              <w:rPr>
                <w:rFonts w:asciiTheme="minorHAnsi" w:hAnsiTheme="minorHAnsi" w:cstheme="minorHAnsi"/>
              </w:rPr>
            </w:pPr>
            <w:r w:rsidRPr="00517B9B">
              <w:t>0</w:t>
            </w:r>
          </w:p>
        </w:tc>
        <w:tc>
          <w:tcPr>
            <w:tcW w:w="175" w:type="pct"/>
            <w:vAlign w:val="bottom"/>
          </w:tcPr>
          <w:p w14:paraId="33485B01" w14:textId="59EB961D" w:rsidR="00A50BFA" w:rsidRPr="00517B9B" w:rsidRDefault="00A50BFA" w:rsidP="00A50BFA">
            <w:pPr>
              <w:jc w:val="center"/>
              <w:rPr>
                <w:rFonts w:asciiTheme="minorHAnsi" w:hAnsiTheme="minorHAnsi" w:cstheme="minorHAnsi"/>
              </w:rPr>
            </w:pPr>
            <w:r w:rsidRPr="00517B9B">
              <w:t>0</w:t>
            </w:r>
          </w:p>
        </w:tc>
        <w:tc>
          <w:tcPr>
            <w:tcW w:w="201" w:type="pct"/>
            <w:vAlign w:val="bottom"/>
          </w:tcPr>
          <w:p w14:paraId="79D81591" w14:textId="718B2CE1" w:rsidR="00A50BFA" w:rsidRPr="00517B9B" w:rsidRDefault="00A50BFA" w:rsidP="00A50BFA">
            <w:pPr>
              <w:jc w:val="center"/>
              <w:rPr>
                <w:rFonts w:asciiTheme="minorHAnsi" w:hAnsiTheme="minorHAnsi" w:cstheme="minorHAnsi"/>
              </w:rPr>
            </w:pPr>
            <w:r w:rsidRPr="00517B9B">
              <w:t>0</w:t>
            </w:r>
          </w:p>
        </w:tc>
        <w:tc>
          <w:tcPr>
            <w:tcW w:w="409" w:type="pct"/>
            <w:vAlign w:val="bottom"/>
          </w:tcPr>
          <w:p w14:paraId="71C06491" w14:textId="203B0295" w:rsidR="00A50BFA" w:rsidRPr="00517B9B" w:rsidRDefault="00A50BFA" w:rsidP="00A50BFA">
            <w:pPr>
              <w:jc w:val="center"/>
              <w:rPr>
                <w:rFonts w:asciiTheme="minorHAnsi" w:hAnsiTheme="minorHAnsi" w:cstheme="minorHAnsi"/>
              </w:rPr>
            </w:pPr>
            <w:r w:rsidRPr="00517B9B">
              <w:t>3</w:t>
            </w:r>
          </w:p>
        </w:tc>
        <w:tc>
          <w:tcPr>
            <w:tcW w:w="399" w:type="pct"/>
            <w:vAlign w:val="bottom"/>
          </w:tcPr>
          <w:p w14:paraId="7CDF097B" w14:textId="0B81A8C4" w:rsidR="00A50BFA" w:rsidRPr="00517B9B" w:rsidRDefault="00A50BFA" w:rsidP="00A50BFA">
            <w:pPr>
              <w:jc w:val="center"/>
              <w:rPr>
                <w:rFonts w:asciiTheme="minorHAnsi" w:hAnsiTheme="minorHAnsi" w:cstheme="minorHAnsi"/>
              </w:rPr>
            </w:pPr>
            <w:r w:rsidRPr="00517B9B">
              <w:t>4.00</w:t>
            </w:r>
          </w:p>
        </w:tc>
      </w:tr>
      <w:tr w:rsidR="00A50BFA" w:rsidRPr="00517B9B" w14:paraId="021DC391" w14:textId="77777777" w:rsidTr="00E85812">
        <w:tc>
          <w:tcPr>
            <w:tcW w:w="3450" w:type="pct"/>
          </w:tcPr>
          <w:p w14:paraId="0A07705B"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26. New Student Orientation</w:t>
            </w:r>
          </w:p>
        </w:tc>
        <w:tc>
          <w:tcPr>
            <w:tcW w:w="365" w:type="pct"/>
            <w:vAlign w:val="bottom"/>
          </w:tcPr>
          <w:p w14:paraId="5A6E0928" w14:textId="5143DEA4" w:rsidR="00A50BFA" w:rsidRPr="00517B9B" w:rsidRDefault="00A50BFA" w:rsidP="00A50BFA">
            <w:pPr>
              <w:jc w:val="center"/>
              <w:rPr>
                <w:rFonts w:asciiTheme="minorHAnsi" w:hAnsiTheme="minorHAnsi" w:cstheme="minorHAnsi"/>
              </w:rPr>
            </w:pPr>
            <w:r w:rsidRPr="00517B9B">
              <w:t>0</w:t>
            </w:r>
          </w:p>
        </w:tc>
        <w:tc>
          <w:tcPr>
            <w:tcW w:w="175" w:type="pct"/>
            <w:vAlign w:val="bottom"/>
          </w:tcPr>
          <w:p w14:paraId="4A6222EA" w14:textId="1390E4D6" w:rsidR="00A50BFA" w:rsidRPr="00517B9B" w:rsidRDefault="00A50BFA" w:rsidP="00A50BFA">
            <w:pPr>
              <w:jc w:val="center"/>
              <w:rPr>
                <w:rFonts w:asciiTheme="minorHAnsi" w:hAnsiTheme="minorHAnsi" w:cstheme="minorHAnsi"/>
              </w:rPr>
            </w:pPr>
            <w:r w:rsidRPr="00517B9B">
              <w:t>0</w:t>
            </w:r>
          </w:p>
        </w:tc>
        <w:tc>
          <w:tcPr>
            <w:tcW w:w="201" w:type="pct"/>
            <w:vAlign w:val="bottom"/>
          </w:tcPr>
          <w:p w14:paraId="31E24D9D" w14:textId="117CC1B5" w:rsidR="00A50BFA" w:rsidRPr="00517B9B" w:rsidRDefault="00A50BFA" w:rsidP="00A50BFA">
            <w:pPr>
              <w:jc w:val="center"/>
              <w:rPr>
                <w:rFonts w:asciiTheme="minorHAnsi" w:hAnsiTheme="minorHAnsi" w:cstheme="minorHAnsi"/>
              </w:rPr>
            </w:pPr>
            <w:r w:rsidRPr="00517B9B">
              <w:t>0</w:t>
            </w:r>
          </w:p>
        </w:tc>
        <w:tc>
          <w:tcPr>
            <w:tcW w:w="409" w:type="pct"/>
            <w:vAlign w:val="bottom"/>
          </w:tcPr>
          <w:p w14:paraId="51C85B5F" w14:textId="37C5884B" w:rsidR="00A50BFA" w:rsidRPr="00517B9B" w:rsidRDefault="00A50BFA" w:rsidP="00A50BFA">
            <w:pPr>
              <w:jc w:val="center"/>
              <w:rPr>
                <w:rFonts w:asciiTheme="minorHAnsi" w:hAnsiTheme="minorHAnsi" w:cstheme="minorHAnsi"/>
              </w:rPr>
            </w:pPr>
            <w:r w:rsidRPr="00517B9B">
              <w:t>3</w:t>
            </w:r>
          </w:p>
        </w:tc>
        <w:tc>
          <w:tcPr>
            <w:tcW w:w="399" w:type="pct"/>
            <w:vAlign w:val="bottom"/>
          </w:tcPr>
          <w:p w14:paraId="0E663577" w14:textId="1DDCBF1D" w:rsidR="00A50BFA" w:rsidRPr="00517B9B" w:rsidRDefault="00A50BFA" w:rsidP="00A50BFA">
            <w:pPr>
              <w:jc w:val="center"/>
              <w:rPr>
                <w:rFonts w:asciiTheme="minorHAnsi" w:hAnsiTheme="minorHAnsi" w:cstheme="minorHAnsi"/>
              </w:rPr>
            </w:pPr>
            <w:r w:rsidRPr="00517B9B">
              <w:t>4.00</w:t>
            </w:r>
          </w:p>
        </w:tc>
      </w:tr>
      <w:tr w:rsidR="00A50BFA" w:rsidRPr="00517B9B" w14:paraId="76FD76D6" w14:textId="77777777" w:rsidTr="00E85812">
        <w:tc>
          <w:tcPr>
            <w:tcW w:w="3450" w:type="pct"/>
          </w:tcPr>
          <w:p w14:paraId="4AE44108"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27. Academic Advising</w:t>
            </w:r>
          </w:p>
        </w:tc>
        <w:tc>
          <w:tcPr>
            <w:tcW w:w="365" w:type="pct"/>
            <w:vAlign w:val="bottom"/>
          </w:tcPr>
          <w:p w14:paraId="319FA1F5" w14:textId="6860A976" w:rsidR="00A50BFA" w:rsidRPr="00517B9B" w:rsidRDefault="00A50BFA" w:rsidP="00A50BFA">
            <w:pPr>
              <w:jc w:val="center"/>
              <w:rPr>
                <w:rFonts w:asciiTheme="minorHAnsi" w:hAnsiTheme="minorHAnsi" w:cstheme="minorHAnsi"/>
              </w:rPr>
            </w:pPr>
            <w:r w:rsidRPr="00517B9B">
              <w:t>0</w:t>
            </w:r>
          </w:p>
        </w:tc>
        <w:tc>
          <w:tcPr>
            <w:tcW w:w="175" w:type="pct"/>
            <w:vAlign w:val="bottom"/>
          </w:tcPr>
          <w:p w14:paraId="5414FA83" w14:textId="6826E73F" w:rsidR="00A50BFA" w:rsidRPr="00517B9B" w:rsidRDefault="00A50BFA" w:rsidP="00A50BFA">
            <w:pPr>
              <w:jc w:val="center"/>
              <w:rPr>
                <w:rFonts w:asciiTheme="minorHAnsi" w:hAnsiTheme="minorHAnsi" w:cstheme="minorHAnsi"/>
              </w:rPr>
            </w:pPr>
            <w:r w:rsidRPr="00517B9B">
              <w:t>0</w:t>
            </w:r>
          </w:p>
        </w:tc>
        <w:tc>
          <w:tcPr>
            <w:tcW w:w="201" w:type="pct"/>
            <w:vAlign w:val="bottom"/>
          </w:tcPr>
          <w:p w14:paraId="43DB4A82" w14:textId="1DC07F4A" w:rsidR="00A50BFA" w:rsidRPr="00517B9B" w:rsidRDefault="00A50BFA" w:rsidP="00A50BFA">
            <w:pPr>
              <w:rPr>
                <w:rFonts w:asciiTheme="minorHAnsi" w:hAnsiTheme="minorHAnsi" w:cstheme="minorHAnsi"/>
              </w:rPr>
            </w:pPr>
            <w:r w:rsidRPr="00517B9B">
              <w:t>0</w:t>
            </w:r>
          </w:p>
        </w:tc>
        <w:tc>
          <w:tcPr>
            <w:tcW w:w="409" w:type="pct"/>
            <w:vAlign w:val="bottom"/>
          </w:tcPr>
          <w:p w14:paraId="4EC62BAD" w14:textId="39730820" w:rsidR="00A50BFA" w:rsidRPr="00517B9B" w:rsidRDefault="00A50BFA" w:rsidP="00A50BFA">
            <w:pPr>
              <w:jc w:val="center"/>
              <w:rPr>
                <w:rFonts w:asciiTheme="minorHAnsi" w:hAnsiTheme="minorHAnsi" w:cstheme="minorHAnsi"/>
              </w:rPr>
            </w:pPr>
            <w:r w:rsidRPr="00517B9B">
              <w:t>3</w:t>
            </w:r>
          </w:p>
        </w:tc>
        <w:tc>
          <w:tcPr>
            <w:tcW w:w="399" w:type="pct"/>
            <w:vAlign w:val="bottom"/>
          </w:tcPr>
          <w:p w14:paraId="23866C82" w14:textId="0C310315" w:rsidR="00A50BFA" w:rsidRPr="00517B9B" w:rsidRDefault="00A50BFA" w:rsidP="00A50BFA">
            <w:pPr>
              <w:jc w:val="center"/>
              <w:rPr>
                <w:rFonts w:asciiTheme="minorHAnsi" w:hAnsiTheme="minorHAnsi" w:cstheme="minorHAnsi"/>
              </w:rPr>
            </w:pPr>
            <w:r w:rsidRPr="00517B9B">
              <w:t>4.00</w:t>
            </w:r>
          </w:p>
        </w:tc>
      </w:tr>
      <w:tr w:rsidR="00A50BFA" w:rsidRPr="00517B9B" w14:paraId="05369EF5" w14:textId="77777777" w:rsidTr="00E85812">
        <w:tc>
          <w:tcPr>
            <w:tcW w:w="3450" w:type="pct"/>
          </w:tcPr>
          <w:p w14:paraId="74C4F81C"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28. Practicum &amp; Internship Information</w:t>
            </w:r>
          </w:p>
        </w:tc>
        <w:tc>
          <w:tcPr>
            <w:tcW w:w="365" w:type="pct"/>
            <w:vAlign w:val="bottom"/>
          </w:tcPr>
          <w:p w14:paraId="436F3A7D" w14:textId="49EBBFC6" w:rsidR="00A50BFA" w:rsidRPr="00517B9B" w:rsidRDefault="00A50BFA" w:rsidP="00A50BFA">
            <w:pPr>
              <w:jc w:val="center"/>
              <w:rPr>
                <w:rFonts w:asciiTheme="minorHAnsi" w:hAnsiTheme="minorHAnsi" w:cstheme="minorHAnsi"/>
              </w:rPr>
            </w:pPr>
            <w:r w:rsidRPr="00517B9B">
              <w:t>0</w:t>
            </w:r>
          </w:p>
        </w:tc>
        <w:tc>
          <w:tcPr>
            <w:tcW w:w="175" w:type="pct"/>
            <w:vAlign w:val="bottom"/>
          </w:tcPr>
          <w:p w14:paraId="1D23B20B" w14:textId="5E2C399F" w:rsidR="00A50BFA" w:rsidRPr="00517B9B" w:rsidRDefault="00A50BFA" w:rsidP="00A50BFA">
            <w:pPr>
              <w:jc w:val="center"/>
              <w:rPr>
                <w:rFonts w:asciiTheme="minorHAnsi" w:hAnsiTheme="minorHAnsi" w:cstheme="minorHAnsi"/>
              </w:rPr>
            </w:pPr>
            <w:r w:rsidRPr="00517B9B">
              <w:t>0</w:t>
            </w:r>
          </w:p>
        </w:tc>
        <w:tc>
          <w:tcPr>
            <w:tcW w:w="201" w:type="pct"/>
            <w:vAlign w:val="bottom"/>
          </w:tcPr>
          <w:p w14:paraId="7D72014C" w14:textId="066885D4" w:rsidR="00A50BFA" w:rsidRPr="00517B9B" w:rsidRDefault="00A50BFA" w:rsidP="00A50BFA">
            <w:pPr>
              <w:jc w:val="center"/>
              <w:rPr>
                <w:rFonts w:asciiTheme="minorHAnsi" w:hAnsiTheme="minorHAnsi" w:cstheme="minorHAnsi"/>
              </w:rPr>
            </w:pPr>
            <w:r w:rsidRPr="00517B9B">
              <w:t>0</w:t>
            </w:r>
          </w:p>
        </w:tc>
        <w:tc>
          <w:tcPr>
            <w:tcW w:w="409" w:type="pct"/>
            <w:vAlign w:val="bottom"/>
          </w:tcPr>
          <w:p w14:paraId="19A8AE62" w14:textId="022D6EE1" w:rsidR="00A50BFA" w:rsidRPr="00517B9B" w:rsidRDefault="00A50BFA" w:rsidP="00A50BFA">
            <w:pPr>
              <w:jc w:val="center"/>
              <w:rPr>
                <w:rFonts w:asciiTheme="minorHAnsi" w:hAnsiTheme="minorHAnsi" w:cstheme="minorHAnsi"/>
              </w:rPr>
            </w:pPr>
            <w:r w:rsidRPr="00517B9B">
              <w:t>3</w:t>
            </w:r>
          </w:p>
        </w:tc>
        <w:tc>
          <w:tcPr>
            <w:tcW w:w="399" w:type="pct"/>
            <w:vAlign w:val="bottom"/>
          </w:tcPr>
          <w:p w14:paraId="77369D1F" w14:textId="30EECA12" w:rsidR="00A50BFA" w:rsidRPr="00517B9B" w:rsidRDefault="00A50BFA" w:rsidP="00A50BFA">
            <w:pPr>
              <w:jc w:val="center"/>
              <w:rPr>
                <w:rFonts w:asciiTheme="minorHAnsi" w:hAnsiTheme="minorHAnsi" w:cstheme="minorHAnsi"/>
              </w:rPr>
            </w:pPr>
            <w:r w:rsidRPr="00517B9B">
              <w:t>4.00</w:t>
            </w:r>
          </w:p>
        </w:tc>
      </w:tr>
      <w:tr w:rsidR="00A50BFA" w:rsidRPr="00517B9B" w14:paraId="40166316" w14:textId="77777777" w:rsidTr="00E85812">
        <w:tc>
          <w:tcPr>
            <w:tcW w:w="3450" w:type="pct"/>
          </w:tcPr>
          <w:p w14:paraId="1B7CD7AD" w14:textId="77777777" w:rsidR="00A50BFA" w:rsidRPr="00517B9B" w:rsidRDefault="00A50BFA" w:rsidP="00A50BFA">
            <w:pPr>
              <w:rPr>
                <w:rFonts w:asciiTheme="minorHAnsi" w:hAnsiTheme="minorHAnsi" w:cstheme="minorHAnsi"/>
              </w:rPr>
            </w:pPr>
            <w:r w:rsidRPr="00517B9B">
              <w:rPr>
                <w:rFonts w:asciiTheme="minorHAnsi" w:hAnsiTheme="minorHAnsi" w:cstheme="minorHAnsi"/>
              </w:rPr>
              <w:t>29. Career/Certification Support</w:t>
            </w:r>
          </w:p>
        </w:tc>
        <w:tc>
          <w:tcPr>
            <w:tcW w:w="365" w:type="pct"/>
            <w:vAlign w:val="bottom"/>
          </w:tcPr>
          <w:p w14:paraId="1F6AC3F1" w14:textId="27EED607" w:rsidR="00A50BFA" w:rsidRPr="00517B9B" w:rsidRDefault="00A50BFA" w:rsidP="00A50BFA">
            <w:pPr>
              <w:jc w:val="center"/>
              <w:rPr>
                <w:rFonts w:asciiTheme="minorHAnsi" w:hAnsiTheme="minorHAnsi" w:cstheme="minorHAnsi"/>
              </w:rPr>
            </w:pPr>
            <w:r w:rsidRPr="00517B9B">
              <w:t>0</w:t>
            </w:r>
          </w:p>
        </w:tc>
        <w:tc>
          <w:tcPr>
            <w:tcW w:w="175" w:type="pct"/>
            <w:vAlign w:val="bottom"/>
          </w:tcPr>
          <w:p w14:paraId="5DEBC1F3" w14:textId="56C4C14D" w:rsidR="00A50BFA" w:rsidRPr="00517B9B" w:rsidRDefault="00A50BFA" w:rsidP="00A50BFA">
            <w:pPr>
              <w:jc w:val="center"/>
              <w:rPr>
                <w:rFonts w:asciiTheme="minorHAnsi" w:hAnsiTheme="minorHAnsi" w:cstheme="minorHAnsi"/>
              </w:rPr>
            </w:pPr>
            <w:r w:rsidRPr="00517B9B">
              <w:t>0</w:t>
            </w:r>
          </w:p>
        </w:tc>
        <w:tc>
          <w:tcPr>
            <w:tcW w:w="201" w:type="pct"/>
            <w:vAlign w:val="bottom"/>
          </w:tcPr>
          <w:p w14:paraId="387C7978" w14:textId="7392DEA7" w:rsidR="00A50BFA" w:rsidRPr="00517B9B" w:rsidRDefault="00A50BFA" w:rsidP="00A50BFA">
            <w:pPr>
              <w:jc w:val="center"/>
              <w:rPr>
                <w:rFonts w:asciiTheme="minorHAnsi" w:hAnsiTheme="minorHAnsi" w:cstheme="minorHAnsi"/>
              </w:rPr>
            </w:pPr>
            <w:r w:rsidRPr="00517B9B">
              <w:t>1</w:t>
            </w:r>
          </w:p>
        </w:tc>
        <w:tc>
          <w:tcPr>
            <w:tcW w:w="409" w:type="pct"/>
            <w:vAlign w:val="bottom"/>
          </w:tcPr>
          <w:p w14:paraId="1A4CC38B" w14:textId="6C12CD94" w:rsidR="00A50BFA" w:rsidRPr="00517B9B" w:rsidRDefault="00A50BFA" w:rsidP="00A50BFA">
            <w:pPr>
              <w:jc w:val="center"/>
              <w:rPr>
                <w:rFonts w:asciiTheme="minorHAnsi" w:hAnsiTheme="minorHAnsi" w:cstheme="minorHAnsi"/>
              </w:rPr>
            </w:pPr>
            <w:r w:rsidRPr="00517B9B">
              <w:t>2</w:t>
            </w:r>
          </w:p>
        </w:tc>
        <w:tc>
          <w:tcPr>
            <w:tcW w:w="399" w:type="pct"/>
            <w:vAlign w:val="bottom"/>
          </w:tcPr>
          <w:p w14:paraId="0DF661E6" w14:textId="5ECBE987" w:rsidR="00A50BFA" w:rsidRPr="00517B9B" w:rsidRDefault="00A50BFA" w:rsidP="00A50BFA">
            <w:pPr>
              <w:jc w:val="center"/>
              <w:rPr>
                <w:rFonts w:asciiTheme="minorHAnsi" w:hAnsiTheme="minorHAnsi" w:cstheme="minorHAnsi"/>
              </w:rPr>
            </w:pPr>
            <w:r w:rsidRPr="00517B9B">
              <w:t>3.67</w:t>
            </w:r>
          </w:p>
        </w:tc>
      </w:tr>
    </w:tbl>
    <w:p w14:paraId="4BB83B51" w14:textId="77777777" w:rsidR="00517B9B" w:rsidRDefault="00517B9B" w:rsidP="003A2B76">
      <w:pPr>
        <w:spacing w:after="0" w:line="240" w:lineRule="auto"/>
        <w:rPr>
          <w:rFonts w:asciiTheme="minorHAnsi" w:hAnsiTheme="minorHAnsi" w:cstheme="minorHAnsi"/>
        </w:rPr>
      </w:pPr>
    </w:p>
    <w:p w14:paraId="35E4151D" w14:textId="6E805134" w:rsidR="003A2B76" w:rsidRPr="00517B9B" w:rsidRDefault="003A2B76" w:rsidP="003A2B76">
      <w:pPr>
        <w:spacing w:after="0" w:line="240" w:lineRule="auto"/>
        <w:rPr>
          <w:rFonts w:asciiTheme="minorHAnsi" w:hAnsiTheme="minorHAnsi" w:cstheme="minorHAnsi"/>
        </w:rPr>
      </w:pPr>
      <w:r w:rsidRPr="00517B9B">
        <w:rPr>
          <w:rFonts w:asciiTheme="minorHAnsi" w:hAnsiTheme="minorHAnsi" w:cstheme="minorHAnsi"/>
        </w:rPr>
        <w:t xml:space="preserve">Comments: </w:t>
      </w:r>
    </w:p>
    <w:tbl>
      <w:tblPr>
        <w:tblW w:w="9360" w:type="dxa"/>
        <w:tblLook w:val="04A0" w:firstRow="1" w:lastRow="0" w:firstColumn="1" w:lastColumn="0" w:noHBand="0" w:noVBand="1"/>
      </w:tblPr>
      <w:tblGrid>
        <w:gridCol w:w="9360"/>
      </w:tblGrid>
      <w:tr w:rsidR="00FF2464" w:rsidRPr="00FF2464" w14:paraId="7897CF71" w14:textId="77777777" w:rsidTr="007044AD">
        <w:trPr>
          <w:trHeight w:val="300"/>
        </w:trPr>
        <w:tc>
          <w:tcPr>
            <w:tcW w:w="9360" w:type="dxa"/>
            <w:tcBorders>
              <w:top w:val="nil"/>
              <w:left w:val="nil"/>
              <w:bottom w:val="nil"/>
              <w:right w:val="nil"/>
            </w:tcBorders>
            <w:shd w:val="clear" w:color="auto" w:fill="auto"/>
            <w:noWrap/>
            <w:vAlign w:val="bottom"/>
          </w:tcPr>
          <w:p w14:paraId="5087D51E" w14:textId="77777777" w:rsidR="00517B9B" w:rsidRDefault="00517B9B" w:rsidP="00517B9B">
            <w:pPr>
              <w:spacing w:after="160" w:line="259" w:lineRule="auto"/>
            </w:pPr>
            <w:r>
              <w:br w:type="page"/>
            </w:r>
          </w:p>
          <w:p w14:paraId="6B121237" w14:textId="677A0E6A" w:rsidR="00517B9B" w:rsidRDefault="00517B9B" w:rsidP="00517B9B">
            <w:pPr>
              <w:spacing w:after="160" w:line="259" w:lineRule="auto"/>
              <w:rPr>
                <w:rFonts w:eastAsia="Times New Roman"/>
                <w:color w:val="000000"/>
              </w:rPr>
            </w:pPr>
            <w:r>
              <w:rPr>
                <w:color w:val="000000"/>
              </w:rPr>
              <w:t xml:space="preserve">My time in the Counselor Ed program was amazing.  I felt I was seen and heard, and felt part of the program from the beginning.  All of my classes were relevant and did not feel like "busy work".  The professors are second to none and feel like my life is better because I got to spend time with them.  </w:t>
            </w:r>
          </w:p>
          <w:p w14:paraId="22A3D8C2" w14:textId="2F51C004" w:rsidR="00517B9B" w:rsidRDefault="00517B9B" w:rsidP="00517B9B">
            <w:pPr>
              <w:spacing w:after="160" w:line="259" w:lineRule="auto"/>
              <w:ind w:left="-110"/>
              <w:rPr>
                <w:rFonts w:eastAsia="Times New Roman"/>
                <w:color w:val="00B0F0"/>
              </w:rPr>
            </w:pPr>
          </w:p>
          <w:p w14:paraId="2134907D" w14:textId="540AB673" w:rsidR="00517B9B" w:rsidRPr="00FF2464" w:rsidRDefault="00517B9B" w:rsidP="00517B9B">
            <w:pPr>
              <w:spacing w:after="0" w:line="240" w:lineRule="auto"/>
              <w:rPr>
                <w:rFonts w:eastAsia="Times New Roman"/>
                <w:color w:val="00B0F0"/>
              </w:rPr>
            </w:pPr>
            <w:r>
              <w:rPr>
                <w:color w:val="000000"/>
              </w:rPr>
              <w:t xml:space="preserve">It would be helpful to have more information on the "non-school counseling tasks" such as testing and 504s in order to prepare us for those tasks. </w:t>
            </w:r>
            <w:proofErr w:type="gramStart"/>
            <w:r>
              <w:rPr>
                <w:color w:val="000000"/>
              </w:rPr>
              <w:t>Unfortunately</w:t>
            </w:r>
            <w:proofErr w:type="gramEnd"/>
            <w:r>
              <w:rPr>
                <w:color w:val="000000"/>
              </w:rPr>
              <w:t xml:space="preserve"> we still have to do these things even though they are "non-school counseling tasks."</w:t>
            </w:r>
          </w:p>
        </w:tc>
      </w:tr>
      <w:tr w:rsidR="007044AD" w:rsidRPr="009D299C" w14:paraId="1A0D6E05" w14:textId="77777777" w:rsidTr="007044AD">
        <w:trPr>
          <w:trHeight w:val="300"/>
        </w:trPr>
        <w:tc>
          <w:tcPr>
            <w:tcW w:w="9360" w:type="dxa"/>
            <w:tcBorders>
              <w:top w:val="nil"/>
              <w:left w:val="nil"/>
              <w:bottom w:val="nil"/>
              <w:right w:val="nil"/>
            </w:tcBorders>
            <w:shd w:val="clear" w:color="auto" w:fill="auto"/>
            <w:noWrap/>
            <w:vAlign w:val="bottom"/>
          </w:tcPr>
          <w:p w14:paraId="72FE1F8E" w14:textId="7A9DAB95" w:rsidR="007044AD" w:rsidRPr="009D299C" w:rsidRDefault="007044AD" w:rsidP="007044AD">
            <w:pPr>
              <w:spacing w:after="0" w:line="240" w:lineRule="auto"/>
              <w:rPr>
                <w:rFonts w:eastAsia="Times New Roman"/>
              </w:rPr>
            </w:pPr>
          </w:p>
        </w:tc>
      </w:tr>
    </w:tbl>
    <w:p w14:paraId="4C3027DE" w14:textId="0CA8C72D" w:rsidR="00845C5B" w:rsidRPr="009D299C" w:rsidRDefault="00845C5B" w:rsidP="00517B9B">
      <w:pPr>
        <w:spacing w:after="0" w:line="271" w:lineRule="exact"/>
        <w:jc w:val="center"/>
        <w:rPr>
          <w:rFonts w:asciiTheme="minorHAnsi" w:hAnsiTheme="minorHAnsi" w:cstheme="minorHAnsi"/>
          <w:b/>
          <w:spacing w:val="1"/>
        </w:rPr>
      </w:pPr>
      <w:r w:rsidRPr="009D299C">
        <w:rPr>
          <w:rFonts w:asciiTheme="minorHAnsi" w:hAnsiTheme="minorHAnsi" w:cstheme="minorHAnsi"/>
          <w:b/>
          <w:spacing w:val="1"/>
        </w:rPr>
        <w:t>Appendix F</w:t>
      </w:r>
    </w:p>
    <w:p w14:paraId="3D9F10B8" w14:textId="77777777" w:rsidR="00190C08" w:rsidRPr="009D299C" w:rsidRDefault="00190C08" w:rsidP="00845C5B">
      <w:pPr>
        <w:spacing w:after="0" w:line="271" w:lineRule="exact"/>
        <w:jc w:val="center"/>
        <w:rPr>
          <w:rFonts w:asciiTheme="minorHAnsi" w:hAnsiTheme="minorHAnsi" w:cstheme="minorHAnsi"/>
          <w:b/>
          <w:spacing w:val="1"/>
        </w:rPr>
      </w:pPr>
    </w:p>
    <w:p w14:paraId="5E9B34F0" w14:textId="4AA35572" w:rsidR="00845C5B" w:rsidRPr="009D299C" w:rsidRDefault="00845C5B" w:rsidP="00845C5B">
      <w:pPr>
        <w:spacing w:after="0" w:line="271" w:lineRule="exact"/>
        <w:jc w:val="center"/>
        <w:rPr>
          <w:rFonts w:asciiTheme="minorHAnsi" w:hAnsiTheme="minorHAnsi" w:cstheme="minorHAnsi"/>
          <w:b/>
          <w:spacing w:val="1"/>
        </w:rPr>
      </w:pPr>
      <w:r w:rsidRPr="009D299C">
        <w:rPr>
          <w:rFonts w:asciiTheme="minorHAnsi" w:hAnsiTheme="minorHAnsi" w:cstheme="minorHAnsi"/>
          <w:b/>
          <w:spacing w:val="1"/>
        </w:rPr>
        <w:t>Table 1</w:t>
      </w:r>
    </w:p>
    <w:p w14:paraId="034AC6CA" w14:textId="724D7CAD" w:rsidR="00845C5B" w:rsidRPr="009D299C" w:rsidRDefault="00845C5B" w:rsidP="00845C5B">
      <w:pPr>
        <w:spacing w:after="0"/>
        <w:jc w:val="center"/>
        <w:rPr>
          <w:rFonts w:asciiTheme="minorHAnsi" w:hAnsiTheme="minorHAnsi" w:cstheme="minorHAnsi"/>
          <w:b/>
        </w:rPr>
      </w:pPr>
      <w:r w:rsidRPr="009D299C">
        <w:rPr>
          <w:rFonts w:asciiTheme="minorHAnsi" w:hAnsiTheme="minorHAnsi" w:cstheme="minorHAnsi"/>
          <w:b/>
        </w:rPr>
        <w:t>Employers of Clinical Mental Health Counseling Graduates</w:t>
      </w:r>
    </w:p>
    <w:p w14:paraId="66B8E090" w14:textId="20F0344A" w:rsidR="00845C5B" w:rsidRPr="009D299C" w:rsidRDefault="00845C5B" w:rsidP="00845C5B">
      <w:pPr>
        <w:spacing w:after="0"/>
        <w:jc w:val="center"/>
        <w:rPr>
          <w:rFonts w:asciiTheme="minorHAnsi" w:hAnsiTheme="minorHAnsi" w:cstheme="minorHAnsi"/>
          <w:b/>
        </w:rPr>
      </w:pPr>
      <w:r w:rsidRPr="009D299C">
        <w:rPr>
          <w:rFonts w:asciiTheme="minorHAnsi" w:hAnsiTheme="minorHAnsi" w:cstheme="minorHAnsi"/>
          <w:b/>
        </w:rPr>
        <w:t>Spring 202</w:t>
      </w:r>
      <w:r w:rsidR="008C49B7" w:rsidRPr="009D299C">
        <w:rPr>
          <w:rFonts w:asciiTheme="minorHAnsi" w:hAnsiTheme="minorHAnsi" w:cstheme="minorHAnsi"/>
          <w:b/>
        </w:rPr>
        <w:t>3</w:t>
      </w:r>
      <w:r w:rsidRPr="009D299C">
        <w:rPr>
          <w:rFonts w:asciiTheme="minorHAnsi" w:hAnsiTheme="minorHAnsi" w:cstheme="minorHAnsi"/>
          <w:b/>
        </w:rPr>
        <w:t xml:space="preserve"> – </w:t>
      </w:r>
      <w:r w:rsidR="003A2B76" w:rsidRPr="009D299C">
        <w:rPr>
          <w:rFonts w:asciiTheme="minorHAnsi" w:hAnsiTheme="minorHAnsi" w:cstheme="minorHAnsi"/>
          <w:b/>
        </w:rPr>
        <w:t>Fall</w:t>
      </w:r>
      <w:r w:rsidRPr="009D299C">
        <w:rPr>
          <w:rFonts w:asciiTheme="minorHAnsi" w:hAnsiTheme="minorHAnsi" w:cstheme="minorHAnsi"/>
          <w:b/>
        </w:rPr>
        <w:t xml:space="preserve"> 202</w:t>
      </w:r>
      <w:r w:rsidR="008C49B7" w:rsidRPr="009D299C">
        <w:rPr>
          <w:rFonts w:asciiTheme="minorHAnsi" w:hAnsiTheme="minorHAnsi" w:cstheme="minorHAnsi"/>
          <w:b/>
        </w:rPr>
        <w:t>3</w:t>
      </w:r>
    </w:p>
    <w:p w14:paraId="5D8BE275" w14:textId="3E966E42" w:rsidR="00845C5B" w:rsidRPr="009D299C" w:rsidRDefault="00845C5B" w:rsidP="00845C5B">
      <w:pPr>
        <w:spacing w:after="0"/>
        <w:rPr>
          <w:rFonts w:asciiTheme="minorHAnsi" w:hAnsiTheme="minorHAnsi" w:cstheme="minorHAnsi"/>
          <w:i/>
        </w:rPr>
      </w:pPr>
      <w:r w:rsidRPr="009D299C">
        <w:rPr>
          <w:rFonts w:asciiTheme="minorHAnsi" w:hAnsiTheme="minorHAnsi" w:cstheme="minorHAnsi"/>
          <w:i/>
        </w:rPr>
        <w:t xml:space="preserve"> (</w:t>
      </w:r>
      <w:r w:rsidR="00CB3F08" w:rsidRPr="009D299C">
        <w:rPr>
          <w:rFonts w:asciiTheme="minorHAnsi" w:hAnsiTheme="minorHAnsi" w:cstheme="minorHAnsi"/>
          <w:i/>
        </w:rPr>
        <w:t>5</w:t>
      </w:r>
      <w:r w:rsidRPr="009D299C">
        <w:rPr>
          <w:rFonts w:asciiTheme="minorHAnsi" w:hAnsiTheme="minorHAnsi" w:cstheme="minorHAnsi"/>
          <w:i/>
        </w:rPr>
        <w:t xml:space="preserve"> completed)</w:t>
      </w:r>
    </w:p>
    <w:p w14:paraId="5A7B93CB" w14:textId="77777777" w:rsidR="00845C5B" w:rsidRPr="009D299C" w:rsidRDefault="00845C5B" w:rsidP="00845C5B">
      <w:pPr>
        <w:spacing w:after="0"/>
        <w:rPr>
          <w:rFonts w:asciiTheme="minorHAnsi" w:hAnsiTheme="minorHAnsi" w:cstheme="minorHAnsi"/>
        </w:rPr>
      </w:pPr>
      <w:r w:rsidRPr="009D299C">
        <w:rPr>
          <w:rFonts w:asciiTheme="minorHAnsi" w:hAnsiTheme="minorHAnsi" w:cstheme="minorHAnsi"/>
        </w:rPr>
        <w:t>On a scale of 1 (poor) to 4 (excellent) check (x) the number indicating your perception of the preparation your UNA Counselor Education employee(s) have received in the following areas.</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8"/>
        <w:gridCol w:w="441"/>
        <w:gridCol w:w="441"/>
        <w:gridCol w:w="441"/>
        <w:gridCol w:w="441"/>
        <w:gridCol w:w="1440"/>
      </w:tblGrid>
      <w:tr w:rsidR="00FF2464" w:rsidRPr="009D299C" w14:paraId="6B9AF58E" w14:textId="77777777" w:rsidTr="00D224FC">
        <w:tc>
          <w:tcPr>
            <w:tcW w:w="3226" w:type="pct"/>
          </w:tcPr>
          <w:p w14:paraId="51E1C529" w14:textId="77777777" w:rsidR="00845C5B" w:rsidRPr="009D299C" w:rsidRDefault="00845C5B" w:rsidP="00824D0B">
            <w:pPr>
              <w:spacing w:after="0"/>
              <w:rPr>
                <w:rFonts w:asciiTheme="minorHAnsi" w:hAnsiTheme="minorHAnsi" w:cstheme="minorHAnsi"/>
              </w:rPr>
            </w:pPr>
          </w:p>
        </w:tc>
        <w:tc>
          <w:tcPr>
            <w:tcW w:w="244" w:type="pct"/>
            <w:vAlign w:val="center"/>
          </w:tcPr>
          <w:p w14:paraId="5D559DBE" w14:textId="77777777" w:rsidR="00845C5B" w:rsidRPr="009D299C" w:rsidRDefault="00845C5B" w:rsidP="00824D0B">
            <w:pPr>
              <w:spacing w:after="0"/>
              <w:jc w:val="center"/>
              <w:rPr>
                <w:rFonts w:asciiTheme="minorHAnsi" w:hAnsiTheme="minorHAnsi" w:cstheme="minorHAnsi"/>
                <w:b/>
              </w:rPr>
            </w:pPr>
            <w:r w:rsidRPr="009D299C">
              <w:rPr>
                <w:rFonts w:asciiTheme="minorHAnsi" w:hAnsiTheme="minorHAnsi" w:cstheme="minorHAnsi"/>
                <w:b/>
              </w:rPr>
              <w:t>1</w:t>
            </w:r>
          </w:p>
        </w:tc>
        <w:tc>
          <w:tcPr>
            <w:tcW w:w="244" w:type="pct"/>
            <w:vAlign w:val="center"/>
          </w:tcPr>
          <w:p w14:paraId="389178C9" w14:textId="77777777" w:rsidR="00845C5B" w:rsidRPr="009D299C" w:rsidRDefault="00845C5B" w:rsidP="00824D0B">
            <w:pPr>
              <w:spacing w:after="0"/>
              <w:rPr>
                <w:rFonts w:asciiTheme="minorHAnsi" w:hAnsiTheme="minorHAnsi" w:cstheme="minorHAnsi"/>
                <w:b/>
              </w:rPr>
            </w:pPr>
            <w:r w:rsidRPr="009D299C">
              <w:rPr>
                <w:rFonts w:asciiTheme="minorHAnsi" w:hAnsiTheme="minorHAnsi" w:cstheme="minorHAnsi"/>
                <w:b/>
              </w:rPr>
              <w:t>2</w:t>
            </w:r>
          </w:p>
        </w:tc>
        <w:tc>
          <w:tcPr>
            <w:tcW w:w="244" w:type="pct"/>
            <w:vAlign w:val="center"/>
          </w:tcPr>
          <w:p w14:paraId="3FD38D0A" w14:textId="77777777" w:rsidR="00845C5B" w:rsidRPr="009D299C" w:rsidRDefault="00845C5B" w:rsidP="00824D0B">
            <w:pPr>
              <w:spacing w:after="0"/>
              <w:rPr>
                <w:rFonts w:asciiTheme="minorHAnsi" w:hAnsiTheme="minorHAnsi" w:cstheme="minorHAnsi"/>
                <w:b/>
              </w:rPr>
            </w:pPr>
            <w:r w:rsidRPr="009D299C">
              <w:rPr>
                <w:rFonts w:asciiTheme="minorHAnsi" w:hAnsiTheme="minorHAnsi" w:cstheme="minorHAnsi"/>
                <w:b/>
              </w:rPr>
              <w:t>3</w:t>
            </w:r>
          </w:p>
        </w:tc>
        <w:tc>
          <w:tcPr>
            <w:tcW w:w="244" w:type="pct"/>
            <w:vAlign w:val="center"/>
          </w:tcPr>
          <w:p w14:paraId="31D68031" w14:textId="77777777" w:rsidR="00845C5B" w:rsidRPr="009D299C" w:rsidRDefault="00845C5B" w:rsidP="00824D0B">
            <w:pPr>
              <w:spacing w:after="0"/>
              <w:jc w:val="center"/>
              <w:rPr>
                <w:rFonts w:asciiTheme="minorHAnsi" w:hAnsiTheme="minorHAnsi" w:cstheme="minorHAnsi"/>
                <w:b/>
              </w:rPr>
            </w:pPr>
            <w:r w:rsidRPr="009D299C">
              <w:rPr>
                <w:rFonts w:asciiTheme="minorHAnsi" w:hAnsiTheme="minorHAnsi" w:cstheme="minorHAnsi"/>
                <w:b/>
              </w:rPr>
              <w:t>4</w:t>
            </w:r>
          </w:p>
        </w:tc>
        <w:tc>
          <w:tcPr>
            <w:tcW w:w="797" w:type="pct"/>
            <w:vAlign w:val="center"/>
          </w:tcPr>
          <w:p w14:paraId="0D009D30" w14:textId="77777777" w:rsidR="00845C5B" w:rsidRPr="009D299C" w:rsidRDefault="00845C5B" w:rsidP="00824D0B">
            <w:pPr>
              <w:spacing w:after="0"/>
              <w:jc w:val="center"/>
              <w:rPr>
                <w:rFonts w:asciiTheme="minorHAnsi" w:hAnsiTheme="minorHAnsi" w:cstheme="minorHAnsi"/>
                <w:b/>
              </w:rPr>
            </w:pPr>
            <w:r w:rsidRPr="009D299C">
              <w:rPr>
                <w:rFonts w:asciiTheme="minorHAnsi" w:hAnsiTheme="minorHAnsi" w:cstheme="minorHAnsi"/>
                <w:b/>
              </w:rPr>
              <w:t>Mean</w:t>
            </w:r>
          </w:p>
        </w:tc>
      </w:tr>
      <w:tr w:rsidR="00CB3F08" w:rsidRPr="009D299C" w14:paraId="544FCDC2" w14:textId="77777777" w:rsidTr="00D224FC">
        <w:tc>
          <w:tcPr>
            <w:tcW w:w="3226" w:type="pct"/>
          </w:tcPr>
          <w:p w14:paraId="32CB2E7D" w14:textId="77777777" w:rsidR="00CB3F08" w:rsidRPr="009D299C" w:rsidRDefault="00CB3F08" w:rsidP="00CB3F08">
            <w:pPr>
              <w:spacing w:after="0"/>
              <w:ind w:left="270" w:hanging="270"/>
              <w:rPr>
                <w:rFonts w:asciiTheme="minorHAnsi" w:hAnsiTheme="minorHAnsi" w:cstheme="minorHAnsi"/>
              </w:rPr>
            </w:pPr>
            <w:r w:rsidRPr="009D299C">
              <w:rPr>
                <w:rFonts w:asciiTheme="minorHAnsi" w:hAnsiTheme="minorHAnsi" w:cstheme="minorHAnsi"/>
              </w:rPr>
              <w:t>1.  Understanding of the professional roles and ethical responsibilities (e.g. privacy) of clinical mental health counselors.</w:t>
            </w:r>
          </w:p>
        </w:tc>
        <w:tc>
          <w:tcPr>
            <w:tcW w:w="244" w:type="pct"/>
            <w:vAlign w:val="bottom"/>
          </w:tcPr>
          <w:p w14:paraId="37C34C73" w14:textId="0BEEAE53"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5A58A5DA" w14:textId="16ED74CC"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5DF8061" w14:textId="4566408A"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A4CB718" w14:textId="28A247C6" w:rsidR="00CB3F08" w:rsidRPr="009D299C" w:rsidRDefault="00CB3F08" w:rsidP="00CB3F08">
            <w:pPr>
              <w:spacing w:after="0"/>
              <w:jc w:val="center"/>
              <w:rPr>
                <w:rFonts w:asciiTheme="minorHAnsi" w:hAnsiTheme="minorHAnsi" w:cstheme="minorHAnsi"/>
              </w:rPr>
            </w:pPr>
            <w:r w:rsidRPr="009D299C">
              <w:t>5</w:t>
            </w:r>
          </w:p>
        </w:tc>
        <w:tc>
          <w:tcPr>
            <w:tcW w:w="797" w:type="pct"/>
            <w:vAlign w:val="bottom"/>
          </w:tcPr>
          <w:p w14:paraId="2C18F3DA" w14:textId="731C21B1" w:rsidR="00CB3F08" w:rsidRPr="009D299C" w:rsidRDefault="00CB3F08" w:rsidP="00CB3F08">
            <w:pPr>
              <w:spacing w:after="0"/>
              <w:jc w:val="center"/>
              <w:rPr>
                <w:rFonts w:asciiTheme="minorHAnsi" w:hAnsiTheme="minorHAnsi" w:cstheme="minorHAnsi"/>
              </w:rPr>
            </w:pPr>
            <w:r w:rsidRPr="009D299C">
              <w:t>4.00</w:t>
            </w:r>
          </w:p>
        </w:tc>
      </w:tr>
      <w:tr w:rsidR="00CB3F08" w:rsidRPr="009D299C" w14:paraId="185B3A61" w14:textId="77777777" w:rsidTr="00D224FC">
        <w:tc>
          <w:tcPr>
            <w:tcW w:w="3226" w:type="pct"/>
          </w:tcPr>
          <w:p w14:paraId="149563F8"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2.  Knowledge of human development across the life span.</w:t>
            </w:r>
          </w:p>
        </w:tc>
        <w:tc>
          <w:tcPr>
            <w:tcW w:w="244" w:type="pct"/>
            <w:vAlign w:val="bottom"/>
          </w:tcPr>
          <w:p w14:paraId="4228E86D" w14:textId="1837DB9E"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6697471" w14:textId="03B64FF9"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6A4DA89" w14:textId="5BEBA481"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7D60782E" w14:textId="3E98CFFC"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78EF88AD" w14:textId="649D9A09"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4ABA009C" w14:textId="77777777" w:rsidTr="00D224FC">
        <w:tc>
          <w:tcPr>
            <w:tcW w:w="3226" w:type="pct"/>
          </w:tcPr>
          <w:p w14:paraId="7EDB5382"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3.  Knowledge of career development across the life span.</w:t>
            </w:r>
          </w:p>
        </w:tc>
        <w:tc>
          <w:tcPr>
            <w:tcW w:w="244" w:type="pct"/>
            <w:vAlign w:val="bottom"/>
          </w:tcPr>
          <w:p w14:paraId="3F1F8BE0" w14:textId="4E774F99"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845EEB6" w14:textId="68F10F8B"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DE389E4" w14:textId="05A124FC"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4D2DDE7F" w14:textId="3A907D8D"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73BD92EA" w14:textId="6B5AA77B"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0B2B2147" w14:textId="77777777" w:rsidTr="00D224FC">
        <w:tc>
          <w:tcPr>
            <w:tcW w:w="3226" w:type="pct"/>
          </w:tcPr>
          <w:p w14:paraId="13C0BBAD" w14:textId="40B9A663"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4.  Understanding of theoretical and applied knowledge of helping relationships at personal, group, and systemic (e.g., families and couples) levels.</w:t>
            </w:r>
          </w:p>
        </w:tc>
        <w:tc>
          <w:tcPr>
            <w:tcW w:w="244" w:type="pct"/>
            <w:vAlign w:val="bottom"/>
          </w:tcPr>
          <w:p w14:paraId="63EC97CA" w14:textId="707CEA2D"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6880637" w14:textId="7C6100B1"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2B6319B0" w14:textId="1D1879A4" w:rsidR="00CB3F08" w:rsidRPr="009D299C" w:rsidRDefault="00CB3F08" w:rsidP="00CB3F08">
            <w:pPr>
              <w:spacing w:after="0"/>
              <w:jc w:val="center"/>
              <w:rPr>
                <w:rFonts w:asciiTheme="minorHAnsi" w:hAnsiTheme="minorHAnsi" w:cstheme="minorHAnsi"/>
              </w:rPr>
            </w:pPr>
            <w:r w:rsidRPr="009D299C">
              <w:t>4</w:t>
            </w:r>
          </w:p>
        </w:tc>
        <w:tc>
          <w:tcPr>
            <w:tcW w:w="244" w:type="pct"/>
            <w:vAlign w:val="bottom"/>
          </w:tcPr>
          <w:p w14:paraId="13DD4723" w14:textId="30B296A1" w:rsidR="00CB3F08" w:rsidRPr="009D299C" w:rsidRDefault="00CB3F08" w:rsidP="00CB3F08">
            <w:pPr>
              <w:spacing w:after="0"/>
              <w:jc w:val="center"/>
              <w:rPr>
                <w:rFonts w:asciiTheme="minorHAnsi" w:hAnsiTheme="minorHAnsi" w:cstheme="minorHAnsi"/>
              </w:rPr>
            </w:pPr>
            <w:r w:rsidRPr="009D299C">
              <w:t>1</w:t>
            </w:r>
          </w:p>
        </w:tc>
        <w:tc>
          <w:tcPr>
            <w:tcW w:w="797" w:type="pct"/>
            <w:vAlign w:val="bottom"/>
          </w:tcPr>
          <w:p w14:paraId="2AFEC728" w14:textId="72EAA813" w:rsidR="00CB3F08" w:rsidRPr="009D299C" w:rsidRDefault="00CB3F08" w:rsidP="00CB3F08">
            <w:pPr>
              <w:spacing w:after="0"/>
              <w:jc w:val="center"/>
              <w:rPr>
                <w:rFonts w:asciiTheme="minorHAnsi" w:hAnsiTheme="minorHAnsi" w:cstheme="minorHAnsi"/>
              </w:rPr>
            </w:pPr>
            <w:r w:rsidRPr="009D299C">
              <w:t>3.20</w:t>
            </w:r>
          </w:p>
        </w:tc>
      </w:tr>
      <w:tr w:rsidR="00CB3F08" w:rsidRPr="009D299C" w14:paraId="64F7522D" w14:textId="77777777" w:rsidTr="00D224FC">
        <w:tc>
          <w:tcPr>
            <w:tcW w:w="3226" w:type="pct"/>
          </w:tcPr>
          <w:p w14:paraId="22FDE087" w14:textId="1F18D094"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5. Understanding of evidence-based practices at personal, group, and systemic (e.g., families and couples) levels.</w:t>
            </w:r>
          </w:p>
        </w:tc>
        <w:tc>
          <w:tcPr>
            <w:tcW w:w="244" w:type="pct"/>
            <w:vAlign w:val="bottom"/>
          </w:tcPr>
          <w:p w14:paraId="009B5EC8" w14:textId="17AB18E0"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38FD9EC" w14:textId="2878197B"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20A82694" w14:textId="2D5CC3FD" w:rsidR="00CB3F08" w:rsidRPr="009D299C" w:rsidRDefault="00CB3F08" w:rsidP="00CB3F08">
            <w:pPr>
              <w:spacing w:after="0"/>
              <w:jc w:val="center"/>
              <w:rPr>
                <w:rFonts w:asciiTheme="minorHAnsi" w:hAnsiTheme="minorHAnsi" w:cstheme="minorHAnsi"/>
              </w:rPr>
            </w:pPr>
            <w:r w:rsidRPr="009D299C">
              <w:t>4</w:t>
            </w:r>
          </w:p>
        </w:tc>
        <w:tc>
          <w:tcPr>
            <w:tcW w:w="244" w:type="pct"/>
            <w:vAlign w:val="bottom"/>
          </w:tcPr>
          <w:p w14:paraId="6DDCB3A9" w14:textId="1AAC3CB2" w:rsidR="00CB3F08" w:rsidRPr="009D299C" w:rsidRDefault="00CB3F08" w:rsidP="00CB3F08">
            <w:pPr>
              <w:spacing w:after="0"/>
              <w:jc w:val="center"/>
              <w:rPr>
                <w:rFonts w:asciiTheme="minorHAnsi" w:hAnsiTheme="minorHAnsi" w:cstheme="minorHAnsi"/>
              </w:rPr>
            </w:pPr>
            <w:r w:rsidRPr="009D299C">
              <w:t>1</w:t>
            </w:r>
          </w:p>
        </w:tc>
        <w:tc>
          <w:tcPr>
            <w:tcW w:w="797" w:type="pct"/>
            <w:vAlign w:val="bottom"/>
          </w:tcPr>
          <w:p w14:paraId="46E54791" w14:textId="2E1E9324" w:rsidR="00CB3F08" w:rsidRPr="009D299C" w:rsidRDefault="00CB3F08" w:rsidP="00CB3F08">
            <w:pPr>
              <w:spacing w:after="0"/>
              <w:jc w:val="center"/>
              <w:rPr>
                <w:rFonts w:asciiTheme="minorHAnsi" w:hAnsiTheme="minorHAnsi" w:cstheme="minorHAnsi"/>
              </w:rPr>
            </w:pPr>
            <w:r w:rsidRPr="009D299C">
              <w:t>3.20</w:t>
            </w:r>
          </w:p>
        </w:tc>
      </w:tr>
      <w:tr w:rsidR="00CB3F08" w:rsidRPr="009D299C" w14:paraId="2EE7B156" w14:textId="77777777" w:rsidTr="00D224FC">
        <w:tc>
          <w:tcPr>
            <w:tcW w:w="3226" w:type="pct"/>
          </w:tcPr>
          <w:p w14:paraId="68195EF9" w14:textId="75C1F461"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6. Understanding and appreciation of social and cultural diversity and pluralistic trends.</w:t>
            </w:r>
          </w:p>
        </w:tc>
        <w:tc>
          <w:tcPr>
            <w:tcW w:w="244" w:type="pct"/>
            <w:vAlign w:val="bottom"/>
          </w:tcPr>
          <w:p w14:paraId="305D7529" w14:textId="179647B3"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C6485A8" w14:textId="4641799D"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76836C1" w14:textId="249BC176" w:rsidR="00CB3F08" w:rsidRPr="009D299C" w:rsidRDefault="00CB3F08" w:rsidP="00CB3F08">
            <w:pPr>
              <w:spacing w:after="0"/>
              <w:jc w:val="center"/>
              <w:rPr>
                <w:rFonts w:asciiTheme="minorHAnsi" w:hAnsiTheme="minorHAnsi" w:cstheme="minorHAnsi"/>
              </w:rPr>
            </w:pPr>
            <w:r w:rsidRPr="009D299C">
              <w:t>2</w:t>
            </w:r>
          </w:p>
        </w:tc>
        <w:tc>
          <w:tcPr>
            <w:tcW w:w="244" w:type="pct"/>
            <w:vAlign w:val="bottom"/>
          </w:tcPr>
          <w:p w14:paraId="440950D8" w14:textId="374B2D08"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346F5A4B" w14:textId="01202F83" w:rsidR="00CB3F08" w:rsidRPr="009D299C" w:rsidRDefault="00CB3F08" w:rsidP="00CB3F08">
            <w:pPr>
              <w:spacing w:after="0"/>
              <w:jc w:val="center"/>
              <w:rPr>
                <w:rFonts w:asciiTheme="minorHAnsi" w:hAnsiTheme="minorHAnsi" w:cstheme="minorHAnsi"/>
              </w:rPr>
            </w:pPr>
            <w:r w:rsidRPr="009D299C">
              <w:t>3.50</w:t>
            </w:r>
          </w:p>
        </w:tc>
      </w:tr>
      <w:tr w:rsidR="00CB3F08" w:rsidRPr="009D299C" w14:paraId="58985596" w14:textId="77777777" w:rsidTr="00D224FC">
        <w:tc>
          <w:tcPr>
            <w:tcW w:w="3226" w:type="pct"/>
          </w:tcPr>
          <w:p w14:paraId="098AEBAA" w14:textId="77777777" w:rsidR="00CB3F08" w:rsidRPr="009D299C" w:rsidRDefault="00CB3F08" w:rsidP="00CB3F08">
            <w:pPr>
              <w:spacing w:after="0"/>
              <w:ind w:left="270" w:hanging="270"/>
              <w:rPr>
                <w:rFonts w:asciiTheme="minorHAnsi" w:hAnsiTheme="minorHAnsi" w:cstheme="minorHAnsi"/>
              </w:rPr>
            </w:pPr>
            <w:r w:rsidRPr="009D299C">
              <w:rPr>
                <w:rFonts w:asciiTheme="minorHAnsi" w:hAnsiTheme="minorHAnsi" w:cstheme="minorHAnsi"/>
              </w:rPr>
              <w:t>7.  Knowledge of assessment principles, instruments, and interview practices.</w:t>
            </w:r>
          </w:p>
        </w:tc>
        <w:tc>
          <w:tcPr>
            <w:tcW w:w="244" w:type="pct"/>
            <w:vAlign w:val="bottom"/>
          </w:tcPr>
          <w:p w14:paraId="317F8DCF" w14:textId="794FDB3E"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57008C2" w14:textId="57A008C5"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360CA3B0" w14:textId="32032618" w:rsidR="00CB3F08" w:rsidRPr="009D299C" w:rsidRDefault="00CB3F08" w:rsidP="00CB3F08">
            <w:pPr>
              <w:spacing w:after="0"/>
              <w:jc w:val="center"/>
              <w:rPr>
                <w:rFonts w:asciiTheme="minorHAnsi" w:hAnsiTheme="minorHAnsi" w:cstheme="minorHAnsi"/>
              </w:rPr>
            </w:pPr>
            <w:r w:rsidRPr="009D299C">
              <w:t>2</w:t>
            </w:r>
          </w:p>
        </w:tc>
        <w:tc>
          <w:tcPr>
            <w:tcW w:w="244" w:type="pct"/>
            <w:vAlign w:val="bottom"/>
          </w:tcPr>
          <w:p w14:paraId="1DF06D08" w14:textId="5360562E"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2B939A6F" w14:textId="207B1533" w:rsidR="00CB3F08" w:rsidRPr="009D299C" w:rsidRDefault="00CB3F08" w:rsidP="00CB3F08">
            <w:pPr>
              <w:spacing w:after="0"/>
              <w:jc w:val="center"/>
              <w:rPr>
                <w:rFonts w:asciiTheme="minorHAnsi" w:hAnsiTheme="minorHAnsi" w:cstheme="minorHAnsi"/>
              </w:rPr>
            </w:pPr>
            <w:r w:rsidRPr="009D299C">
              <w:t>3.20</w:t>
            </w:r>
          </w:p>
        </w:tc>
      </w:tr>
      <w:tr w:rsidR="00CB3F08" w:rsidRPr="009D299C" w14:paraId="4B5A9E13" w14:textId="77777777" w:rsidTr="00D224FC">
        <w:tc>
          <w:tcPr>
            <w:tcW w:w="3226" w:type="pct"/>
          </w:tcPr>
          <w:p w14:paraId="67183D59"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8.  Knowledge of research and evaluation practices.</w:t>
            </w:r>
          </w:p>
        </w:tc>
        <w:tc>
          <w:tcPr>
            <w:tcW w:w="244" w:type="pct"/>
            <w:vAlign w:val="bottom"/>
          </w:tcPr>
          <w:p w14:paraId="27F661B7" w14:textId="0040D191"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20F6FEA" w14:textId="0DA6E987"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54533F6" w14:textId="23C1F860"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1AE71094" w14:textId="4D7B6C1C"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2D73B7B0" w14:textId="0228BB91"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7E614DA3" w14:textId="77777777" w:rsidTr="00D224FC">
        <w:tc>
          <w:tcPr>
            <w:tcW w:w="3226" w:type="pct"/>
          </w:tcPr>
          <w:p w14:paraId="6E6F0F26"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9.  Knowledge of available technology.</w:t>
            </w:r>
          </w:p>
        </w:tc>
        <w:tc>
          <w:tcPr>
            <w:tcW w:w="244" w:type="pct"/>
            <w:vAlign w:val="bottom"/>
          </w:tcPr>
          <w:p w14:paraId="35A51340" w14:textId="5A3AA6A1"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8E04E34" w14:textId="73610EA2"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7024CD19" w14:textId="2EF307C0"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4EDD185D" w14:textId="27340769" w:rsidR="00CB3F08" w:rsidRPr="009D299C" w:rsidRDefault="00CB3F08" w:rsidP="00CB3F08">
            <w:pPr>
              <w:spacing w:after="0"/>
              <w:jc w:val="center"/>
              <w:rPr>
                <w:rFonts w:asciiTheme="minorHAnsi" w:hAnsiTheme="minorHAnsi" w:cstheme="minorHAnsi"/>
              </w:rPr>
            </w:pPr>
            <w:r w:rsidRPr="009D299C">
              <w:t>4</w:t>
            </w:r>
          </w:p>
        </w:tc>
        <w:tc>
          <w:tcPr>
            <w:tcW w:w="797" w:type="pct"/>
            <w:vAlign w:val="bottom"/>
          </w:tcPr>
          <w:p w14:paraId="12FC915D" w14:textId="1AD44AF3" w:rsidR="00CB3F08" w:rsidRPr="009D299C" w:rsidRDefault="00CB3F08" w:rsidP="00CB3F08">
            <w:pPr>
              <w:spacing w:after="0"/>
              <w:jc w:val="center"/>
              <w:rPr>
                <w:rFonts w:asciiTheme="minorHAnsi" w:hAnsiTheme="minorHAnsi" w:cstheme="minorHAnsi"/>
              </w:rPr>
            </w:pPr>
            <w:r w:rsidRPr="009D299C">
              <w:t>3.80</w:t>
            </w:r>
          </w:p>
        </w:tc>
      </w:tr>
      <w:tr w:rsidR="00CB3F08" w:rsidRPr="009D299C" w14:paraId="6652A875" w14:textId="77777777" w:rsidTr="00D224FC">
        <w:tc>
          <w:tcPr>
            <w:tcW w:w="3226" w:type="pct"/>
          </w:tcPr>
          <w:p w14:paraId="05DA8E63" w14:textId="716E9D58" w:rsidR="00CB3F08" w:rsidRPr="009D299C" w:rsidRDefault="00CB3F08" w:rsidP="00CB3F08">
            <w:pPr>
              <w:spacing w:after="0"/>
              <w:ind w:left="270" w:hanging="270"/>
              <w:rPr>
                <w:rFonts w:asciiTheme="minorHAnsi" w:hAnsiTheme="minorHAnsi" w:cstheme="minorHAnsi"/>
              </w:rPr>
            </w:pPr>
            <w:r w:rsidRPr="009D299C">
              <w:rPr>
                <w:rFonts w:asciiTheme="minorHAnsi" w:hAnsiTheme="minorHAnsi" w:cstheme="minorHAnsi"/>
              </w:rPr>
              <w:t>10.  Ability to document and provide direct services and referrals in an ethical, professional manner.</w:t>
            </w:r>
          </w:p>
        </w:tc>
        <w:tc>
          <w:tcPr>
            <w:tcW w:w="244" w:type="pct"/>
            <w:vAlign w:val="bottom"/>
          </w:tcPr>
          <w:p w14:paraId="2C950DC2" w14:textId="47D31E75"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D3DA23E" w14:textId="1BE8A606"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70860B66" w14:textId="79E82AFE"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1703107" w14:textId="05B2DFEF" w:rsidR="00CB3F08" w:rsidRPr="009D299C" w:rsidRDefault="00CB3F08" w:rsidP="00CB3F08">
            <w:pPr>
              <w:spacing w:after="0"/>
              <w:jc w:val="center"/>
              <w:rPr>
                <w:rFonts w:asciiTheme="minorHAnsi" w:hAnsiTheme="minorHAnsi" w:cstheme="minorHAnsi"/>
              </w:rPr>
            </w:pPr>
            <w:r w:rsidRPr="009D299C">
              <w:t>5</w:t>
            </w:r>
          </w:p>
        </w:tc>
        <w:tc>
          <w:tcPr>
            <w:tcW w:w="797" w:type="pct"/>
            <w:vAlign w:val="bottom"/>
          </w:tcPr>
          <w:p w14:paraId="2815C5D1" w14:textId="16DA985D" w:rsidR="00CB3F08" w:rsidRPr="009D299C" w:rsidRDefault="00CB3F08" w:rsidP="00CB3F08">
            <w:pPr>
              <w:spacing w:after="0"/>
              <w:jc w:val="center"/>
              <w:rPr>
                <w:rFonts w:asciiTheme="minorHAnsi" w:hAnsiTheme="minorHAnsi" w:cstheme="minorHAnsi"/>
              </w:rPr>
            </w:pPr>
            <w:r w:rsidRPr="009D299C">
              <w:t>4.00</w:t>
            </w:r>
          </w:p>
        </w:tc>
      </w:tr>
      <w:tr w:rsidR="00CB3F08" w:rsidRPr="009D299C" w14:paraId="22576B8B" w14:textId="77777777" w:rsidTr="00D224FC">
        <w:tc>
          <w:tcPr>
            <w:tcW w:w="3226" w:type="pct"/>
          </w:tcPr>
          <w:p w14:paraId="4107247B" w14:textId="5951BB2E" w:rsidR="00CB3F08" w:rsidRPr="009D299C" w:rsidRDefault="00CB3F08" w:rsidP="00CB3F08">
            <w:pPr>
              <w:spacing w:after="0"/>
              <w:ind w:left="-30" w:firstLine="30"/>
              <w:rPr>
                <w:rFonts w:asciiTheme="minorHAnsi" w:hAnsiTheme="minorHAnsi" w:cstheme="minorHAnsi"/>
              </w:rPr>
            </w:pPr>
            <w:r w:rsidRPr="009D299C">
              <w:rPr>
                <w:rFonts w:asciiTheme="minorHAnsi" w:hAnsiTheme="minorHAnsi" w:cstheme="minorHAnsi"/>
              </w:rPr>
              <w:t>11. Ability to design and/or deliver developmentally appropriate prevention, education, and support-based programming in response to client and community needs.</w:t>
            </w:r>
          </w:p>
        </w:tc>
        <w:tc>
          <w:tcPr>
            <w:tcW w:w="244" w:type="pct"/>
            <w:vAlign w:val="bottom"/>
          </w:tcPr>
          <w:p w14:paraId="4A0F49B7" w14:textId="27DD1C54"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478BD2D0" w14:textId="23B2F51C"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5A234D87" w14:textId="66817F41" w:rsidR="00CB3F08" w:rsidRPr="009D299C" w:rsidRDefault="00CB3F08" w:rsidP="00CB3F08">
            <w:pPr>
              <w:spacing w:after="0"/>
              <w:jc w:val="center"/>
              <w:rPr>
                <w:rFonts w:asciiTheme="minorHAnsi" w:hAnsiTheme="minorHAnsi" w:cstheme="minorHAnsi"/>
              </w:rPr>
            </w:pPr>
            <w:r w:rsidRPr="009D299C">
              <w:t>2</w:t>
            </w:r>
          </w:p>
        </w:tc>
        <w:tc>
          <w:tcPr>
            <w:tcW w:w="244" w:type="pct"/>
            <w:vAlign w:val="bottom"/>
          </w:tcPr>
          <w:p w14:paraId="17621753" w14:textId="28D5B025"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2925987B" w14:textId="4B148403" w:rsidR="00CB3F08" w:rsidRPr="009D299C" w:rsidRDefault="00CB3F08" w:rsidP="00CB3F08">
            <w:pPr>
              <w:spacing w:after="0"/>
              <w:jc w:val="center"/>
              <w:rPr>
                <w:rFonts w:asciiTheme="minorHAnsi" w:hAnsiTheme="minorHAnsi" w:cstheme="minorHAnsi"/>
              </w:rPr>
            </w:pPr>
            <w:r w:rsidRPr="009D299C">
              <w:t>3.50</w:t>
            </w:r>
          </w:p>
        </w:tc>
      </w:tr>
      <w:tr w:rsidR="00CB3F08" w:rsidRPr="009D299C" w14:paraId="39E870D3" w14:textId="77777777" w:rsidTr="00D224FC">
        <w:tc>
          <w:tcPr>
            <w:tcW w:w="3226" w:type="pct"/>
          </w:tcPr>
          <w:p w14:paraId="0EC58A91"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12. Ability to provide individual counseling.</w:t>
            </w:r>
          </w:p>
        </w:tc>
        <w:tc>
          <w:tcPr>
            <w:tcW w:w="244" w:type="pct"/>
            <w:vAlign w:val="bottom"/>
          </w:tcPr>
          <w:p w14:paraId="4B6192B3" w14:textId="7FF33891"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7945B571" w14:textId="698C77F4"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24E96C8" w14:textId="309C72B5" w:rsidR="00CB3F08" w:rsidRPr="009D299C" w:rsidRDefault="00CB3F08" w:rsidP="00CB3F08">
            <w:pPr>
              <w:spacing w:after="0"/>
              <w:jc w:val="center"/>
              <w:rPr>
                <w:rFonts w:asciiTheme="minorHAnsi" w:hAnsiTheme="minorHAnsi" w:cstheme="minorHAnsi"/>
              </w:rPr>
            </w:pPr>
            <w:r w:rsidRPr="009D299C">
              <w:t>2</w:t>
            </w:r>
          </w:p>
        </w:tc>
        <w:tc>
          <w:tcPr>
            <w:tcW w:w="244" w:type="pct"/>
            <w:vAlign w:val="bottom"/>
          </w:tcPr>
          <w:p w14:paraId="1BFB2B55" w14:textId="1DE9CF0F" w:rsidR="00CB3F08" w:rsidRPr="009D299C" w:rsidRDefault="00CB3F08" w:rsidP="00CB3F08">
            <w:pPr>
              <w:spacing w:after="0"/>
              <w:jc w:val="center"/>
              <w:rPr>
                <w:rFonts w:asciiTheme="minorHAnsi" w:hAnsiTheme="minorHAnsi" w:cstheme="minorHAnsi"/>
              </w:rPr>
            </w:pPr>
            <w:r w:rsidRPr="009D299C">
              <w:t>3</w:t>
            </w:r>
          </w:p>
        </w:tc>
        <w:tc>
          <w:tcPr>
            <w:tcW w:w="797" w:type="pct"/>
            <w:vAlign w:val="bottom"/>
          </w:tcPr>
          <w:p w14:paraId="0DBA29F6" w14:textId="37FE4C93" w:rsidR="00CB3F08" w:rsidRPr="009D299C" w:rsidRDefault="00CB3F08" w:rsidP="00CB3F08">
            <w:pPr>
              <w:spacing w:after="0"/>
              <w:jc w:val="center"/>
              <w:rPr>
                <w:rFonts w:asciiTheme="minorHAnsi" w:hAnsiTheme="minorHAnsi" w:cstheme="minorHAnsi"/>
              </w:rPr>
            </w:pPr>
            <w:r w:rsidRPr="009D299C">
              <w:t>3.60</w:t>
            </w:r>
          </w:p>
        </w:tc>
      </w:tr>
      <w:tr w:rsidR="00CB3F08" w:rsidRPr="009D299C" w14:paraId="35453E47" w14:textId="77777777" w:rsidTr="00D224FC">
        <w:tc>
          <w:tcPr>
            <w:tcW w:w="3226" w:type="pct"/>
          </w:tcPr>
          <w:p w14:paraId="253D19CF"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13. Ability to provide group counseling.</w:t>
            </w:r>
          </w:p>
        </w:tc>
        <w:tc>
          <w:tcPr>
            <w:tcW w:w="244" w:type="pct"/>
            <w:vAlign w:val="bottom"/>
          </w:tcPr>
          <w:p w14:paraId="3413D4CB" w14:textId="0AE81C7A"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77D74B3B" w14:textId="6175B950"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96E0E52" w14:textId="19E2643F"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2E282B3E" w14:textId="505CBF13"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560FBFFD" w14:textId="578B26C8"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40CBB503" w14:textId="77777777" w:rsidTr="00D224FC">
        <w:tc>
          <w:tcPr>
            <w:tcW w:w="3226" w:type="pct"/>
          </w:tcPr>
          <w:p w14:paraId="3C72FCD0"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 xml:space="preserve">14. Ability to provide family counseling.                                      </w:t>
            </w:r>
          </w:p>
        </w:tc>
        <w:tc>
          <w:tcPr>
            <w:tcW w:w="244" w:type="pct"/>
            <w:vAlign w:val="bottom"/>
          </w:tcPr>
          <w:p w14:paraId="22599B4B" w14:textId="259F0005"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2A75D04" w14:textId="5BB88C59"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49A85B50" w14:textId="0E324313"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5AC3E560" w14:textId="7B8B1C83" w:rsidR="00CB3F08" w:rsidRPr="009D299C" w:rsidRDefault="00CB3F08" w:rsidP="00CB3F08">
            <w:pPr>
              <w:spacing w:after="0"/>
              <w:jc w:val="center"/>
              <w:rPr>
                <w:rFonts w:asciiTheme="minorHAnsi" w:hAnsiTheme="minorHAnsi" w:cstheme="minorHAnsi"/>
              </w:rPr>
            </w:pPr>
            <w:r w:rsidRPr="009D299C">
              <w:t>1</w:t>
            </w:r>
          </w:p>
        </w:tc>
        <w:tc>
          <w:tcPr>
            <w:tcW w:w="797" w:type="pct"/>
            <w:vAlign w:val="bottom"/>
          </w:tcPr>
          <w:p w14:paraId="2843817F" w14:textId="64A5C3F1" w:rsidR="00CB3F08" w:rsidRPr="009D299C" w:rsidRDefault="00CB3F08" w:rsidP="00CB3F08">
            <w:pPr>
              <w:spacing w:after="0"/>
              <w:jc w:val="center"/>
              <w:rPr>
                <w:rFonts w:asciiTheme="minorHAnsi" w:hAnsiTheme="minorHAnsi" w:cstheme="minorHAnsi"/>
              </w:rPr>
            </w:pPr>
            <w:r w:rsidRPr="009D299C">
              <w:t>3.00</w:t>
            </w:r>
          </w:p>
        </w:tc>
      </w:tr>
      <w:tr w:rsidR="00CB3F08" w:rsidRPr="009D299C" w14:paraId="12712725" w14:textId="77777777" w:rsidTr="00D224FC">
        <w:tc>
          <w:tcPr>
            <w:tcW w:w="3226" w:type="pct"/>
          </w:tcPr>
          <w:p w14:paraId="61EBFFB1"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 xml:space="preserve">15. Ability to provide consultation.                                              </w:t>
            </w:r>
          </w:p>
        </w:tc>
        <w:tc>
          <w:tcPr>
            <w:tcW w:w="244" w:type="pct"/>
            <w:vAlign w:val="bottom"/>
          </w:tcPr>
          <w:p w14:paraId="35BD0DB5" w14:textId="26A3AD5F"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0C39B84" w14:textId="34C8370A"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5B31EAB9" w14:textId="58E11414"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250697E5" w14:textId="2E1D3D19"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08FDFA1F" w14:textId="328C2604"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59F8959A" w14:textId="77777777" w:rsidTr="00D224FC">
        <w:tc>
          <w:tcPr>
            <w:tcW w:w="3226" w:type="pct"/>
          </w:tcPr>
          <w:p w14:paraId="19F76C8B"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16. Ability to engage in advocacy.</w:t>
            </w:r>
          </w:p>
        </w:tc>
        <w:tc>
          <w:tcPr>
            <w:tcW w:w="244" w:type="pct"/>
            <w:vAlign w:val="bottom"/>
          </w:tcPr>
          <w:p w14:paraId="440BC984" w14:textId="6BE05D0F"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33EAF90" w14:textId="6CC20D16"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6E1DC49" w14:textId="347F94E2"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01CCC679" w14:textId="3CB1B605" w:rsidR="00CB3F08" w:rsidRPr="009D299C" w:rsidRDefault="00CB3F08" w:rsidP="00CB3F08">
            <w:pPr>
              <w:spacing w:after="0"/>
              <w:jc w:val="center"/>
              <w:rPr>
                <w:rFonts w:asciiTheme="minorHAnsi" w:hAnsiTheme="minorHAnsi" w:cstheme="minorHAnsi"/>
              </w:rPr>
            </w:pPr>
            <w:r w:rsidRPr="009D299C">
              <w:t>1</w:t>
            </w:r>
          </w:p>
        </w:tc>
        <w:tc>
          <w:tcPr>
            <w:tcW w:w="797" w:type="pct"/>
            <w:vAlign w:val="bottom"/>
          </w:tcPr>
          <w:p w14:paraId="27E6BD4A" w14:textId="17484A00" w:rsidR="00CB3F08" w:rsidRPr="009D299C" w:rsidRDefault="00CB3F08" w:rsidP="00CB3F08">
            <w:pPr>
              <w:spacing w:after="0"/>
              <w:jc w:val="center"/>
              <w:rPr>
                <w:rFonts w:asciiTheme="minorHAnsi" w:hAnsiTheme="minorHAnsi" w:cstheme="minorHAnsi"/>
              </w:rPr>
            </w:pPr>
            <w:r w:rsidRPr="009D299C">
              <w:t>3.25</w:t>
            </w:r>
          </w:p>
        </w:tc>
      </w:tr>
      <w:tr w:rsidR="00CB3F08" w:rsidRPr="009D299C" w14:paraId="653F8A48" w14:textId="77777777" w:rsidTr="00D224FC">
        <w:tc>
          <w:tcPr>
            <w:tcW w:w="3226" w:type="pct"/>
          </w:tcPr>
          <w:p w14:paraId="30901DFF"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 xml:space="preserve">17. Ability to intervene/respond appropriately in crisis/emergency  </w:t>
            </w:r>
          </w:p>
          <w:p w14:paraId="23DB8C71"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situations.</w:t>
            </w:r>
          </w:p>
        </w:tc>
        <w:tc>
          <w:tcPr>
            <w:tcW w:w="244" w:type="pct"/>
            <w:vAlign w:val="bottom"/>
          </w:tcPr>
          <w:p w14:paraId="38A7857F" w14:textId="30B49856"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DB926B1" w14:textId="3AE06D53"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30E07B4" w14:textId="7214F9E0" w:rsidR="00CB3F08" w:rsidRPr="009D299C" w:rsidRDefault="00CB3F08" w:rsidP="00CB3F08">
            <w:pPr>
              <w:spacing w:after="0"/>
              <w:jc w:val="center"/>
              <w:rPr>
                <w:rFonts w:asciiTheme="minorHAnsi" w:hAnsiTheme="minorHAnsi" w:cstheme="minorHAnsi"/>
              </w:rPr>
            </w:pPr>
            <w:r w:rsidRPr="009D299C">
              <w:t>2</w:t>
            </w:r>
          </w:p>
        </w:tc>
        <w:tc>
          <w:tcPr>
            <w:tcW w:w="244" w:type="pct"/>
            <w:vAlign w:val="bottom"/>
          </w:tcPr>
          <w:p w14:paraId="1C4A4F19" w14:textId="35AD1DE2" w:rsidR="00CB3F08" w:rsidRPr="009D299C" w:rsidRDefault="00CB3F08" w:rsidP="00CB3F08">
            <w:pPr>
              <w:spacing w:after="0"/>
              <w:jc w:val="center"/>
              <w:rPr>
                <w:rFonts w:asciiTheme="minorHAnsi" w:hAnsiTheme="minorHAnsi" w:cstheme="minorHAnsi"/>
              </w:rPr>
            </w:pPr>
            <w:r w:rsidRPr="009D299C">
              <w:t>1</w:t>
            </w:r>
          </w:p>
        </w:tc>
        <w:tc>
          <w:tcPr>
            <w:tcW w:w="797" w:type="pct"/>
            <w:vAlign w:val="bottom"/>
          </w:tcPr>
          <w:p w14:paraId="69C9293A" w14:textId="7CE53A8B" w:rsidR="00CB3F08" w:rsidRPr="009D299C" w:rsidRDefault="00CB3F08" w:rsidP="00CB3F08">
            <w:pPr>
              <w:spacing w:after="0"/>
              <w:jc w:val="center"/>
              <w:rPr>
                <w:rFonts w:asciiTheme="minorHAnsi" w:hAnsiTheme="minorHAnsi" w:cstheme="minorHAnsi"/>
              </w:rPr>
            </w:pPr>
            <w:r w:rsidRPr="009D299C">
              <w:t>3.33</w:t>
            </w:r>
          </w:p>
        </w:tc>
      </w:tr>
      <w:tr w:rsidR="00CB3F08" w:rsidRPr="009D299C" w14:paraId="36BB0787" w14:textId="77777777" w:rsidTr="00D224FC">
        <w:tc>
          <w:tcPr>
            <w:tcW w:w="3226" w:type="pct"/>
          </w:tcPr>
          <w:p w14:paraId="51A8E1CB"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18. Ability to develop holistic treatment plans and properly document services.</w:t>
            </w:r>
          </w:p>
        </w:tc>
        <w:tc>
          <w:tcPr>
            <w:tcW w:w="244" w:type="pct"/>
            <w:vAlign w:val="bottom"/>
          </w:tcPr>
          <w:p w14:paraId="56EB0954" w14:textId="0D90D489"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1D1BA87" w14:textId="22B261BF"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5ED8CCF" w14:textId="6B56C3E3"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753FAAC7" w14:textId="47C23293"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26877C5F" w14:textId="2B98F805"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35F7F252" w14:textId="77777777" w:rsidTr="00D224FC">
        <w:tc>
          <w:tcPr>
            <w:tcW w:w="3226" w:type="pct"/>
          </w:tcPr>
          <w:p w14:paraId="401C96AB"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lastRenderedPageBreak/>
              <w:t>19. Ability to provide age-appropriate, culturally sensitive services to all clients.</w:t>
            </w:r>
          </w:p>
        </w:tc>
        <w:tc>
          <w:tcPr>
            <w:tcW w:w="244" w:type="pct"/>
            <w:vAlign w:val="bottom"/>
          </w:tcPr>
          <w:p w14:paraId="23CCE2AF" w14:textId="24AC295A"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06210EC5" w14:textId="564166F6"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3D406213" w14:textId="7AEF3D29"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69FF49D1" w14:textId="71DBA165" w:rsidR="00CB3F08" w:rsidRPr="009D299C" w:rsidRDefault="00CB3F08" w:rsidP="00CB3F08">
            <w:pPr>
              <w:spacing w:after="0"/>
              <w:jc w:val="center"/>
              <w:rPr>
                <w:rFonts w:asciiTheme="minorHAnsi" w:hAnsiTheme="minorHAnsi" w:cstheme="minorHAnsi"/>
              </w:rPr>
            </w:pPr>
            <w:r w:rsidRPr="009D299C">
              <w:t>3</w:t>
            </w:r>
          </w:p>
        </w:tc>
        <w:tc>
          <w:tcPr>
            <w:tcW w:w="797" w:type="pct"/>
            <w:vAlign w:val="bottom"/>
          </w:tcPr>
          <w:p w14:paraId="01BFCBBE" w14:textId="49CADC7F" w:rsidR="00CB3F08" w:rsidRPr="009D299C" w:rsidRDefault="00CB3F08" w:rsidP="00CB3F08">
            <w:pPr>
              <w:spacing w:after="0"/>
              <w:jc w:val="center"/>
              <w:rPr>
                <w:rFonts w:asciiTheme="minorHAnsi" w:hAnsiTheme="minorHAnsi" w:cstheme="minorHAnsi"/>
              </w:rPr>
            </w:pPr>
            <w:r w:rsidRPr="009D299C">
              <w:t>3.75</w:t>
            </w:r>
          </w:p>
        </w:tc>
      </w:tr>
      <w:tr w:rsidR="00CB3F08" w:rsidRPr="009D299C" w14:paraId="0A27B330" w14:textId="77777777" w:rsidTr="00D224FC">
        <w:tc>
          <w:tcPr>
            <w:tcW w:w="3226" w:type="pct"/>
          </w:tcPr>
          <w:p w14:paraId="0417F369"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 xml:space="preserve">20. Ability to administer and interpret assessments.                         </w:t>
            </w:r>
          </w:p>
        </w:tc>
        <w:tc>
          <w:tcPr>
            <w:tcW w:w="244" w:type="pct"/>
            <w:vAlign w:val="bottom"/>
          </w:tcPr>
          <w:p w14:paraId="25E1AF6E" w14:textId="08A66F98"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5E13CFD9" w14:textId="35096B62"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39199D36" w14:textId="75C7A084"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26B0F13E" w14:textId="0D1DE894" w:rsidR="00CB3F08" w:rsidRPr="009D299C" w:rsidRDefault="00CB3F08" w:rsidP="00CB3F08">
            <w:pPr>
              <w:spacing w:after="0"/>
              <w:jc w:val="center"/>
              <w:rPr>
                <w:rFonts w:asciiTheme="minorHAnsi" w:hAnsiTheme="minorHAnsi" w:cstheme="minorHAnsi"/>
              </w:rPr>
            </w:pPr>
            <w:r w:rsidRPr="009D299C">
              <w:t>3</w:t>
            </w:r>
          </w:p>
        </w:tc>
        <w:tc>
          <w:tcPr>
            <w:tcW w:w="797" w:type="pct"/>
            <w:vAlign w:val="bottom"/>
          </w:tcPr>
          <w:p w14:paraId="6D239C15" w14:textId="1B38F4BA"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0A963983" w14:textId="77777777" w:rsidTr="00D224FC">
        <w:tc>
          <w:tcPr>
            <w:tcW w:w="3226" w:type="pct"/>
          </w:tcPr>
          <w:p w14:paraId="3011FF19" w14:textId="77777777" w:rsidR="00CB3F08" w:rsidRPr="009D299C" w:rsidRDefault="00CB3F08" w:rsidP="00CB3F08">
            <w:pPr>
              <w:spacing w:after="0"/>
              <w:rPr>
                <w:rFonts w:asciiTheme="minorHAnsi" w:hAnsiTheme="minorHAnsi" w:cstheme="minorHAnsi"/>
              </w:rPr>
            </w:pPr>
            <w:r w:rsidRPr="009D299C">
              <w:rPr>
                <w:rFonts w:asciiTheme="minorHAnsi" w:hAnsiTheme="minorHAnsi" w:cstheme="minorHAnsi"/>
              </w:rPr>
              <w:t xml:space="preserve">21. Ability to diagnose clients and conceptualize cases.                     </w:t>
            </w:r>
          </w:p>
        </w:tc>
        <w:tc>
          <w:tcPr>
            <w:tcW w:w="244" w:type="pct"/>
            <w:vAlign w:val="bottom"/>
          </w:tcPr>
          <w:p w14:paraId="3D742093" w14:textId="77AD2B31"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2B126D9D" w14:textId="5851147A"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7D03DB13" w14:textId="33316C33"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17F86D34" w14:textId="3AEAC670" w:rsidR="00CB3F08" w:rsidRPr="009D299C" w:rsidRDefault="00CB3F08" w:rsidP="00CB3F08">
            <w:pPr>
              <w:spacing w:after="0"/>
              <w:jc w:val="center"/>
              <w:rPr>
                <w:rFonts w:asciiTheme="minorHAnsi" w:hAnsiTheme="minorHAnsi" w:cstheme="minorHAnsi"/>
              </w:rPr>
            </w:pPr>
            <w:r w:rsidRPr="009D299C">
              <w:t>1</w:t>
            </w:r>
          </w:p>
        </w:tc>
        <w:tc>
          <w:tcPr>
            <w:tcW w:w="797" w:type="pct"/>
            <w:vAlign w:val="bottom"/>
          </w:tcPr>
          <w:p w14:paraId="30821CC3" w14:textId="2BBC397C" w:rsidR="00CB3F08" w:rsidRPr="009D299C" w:rsidRDefault="00CB3F08" w:rsidP="00CB3F08">
            <w:pPr>
              <w:spacing w:after="0"/>
              <w:jc w:val="center"/>
              <w:rPr>
                <w:rFonts w:asciiTheme="minorHAnsi" w:hAnsiTheme="minorHAnsi" w:cstheme="minorHAnsi"/>
              </w:rPr>
            </w:pPr>
            <w:r w:rsidRPr="009D299C">
              <w:t>3.25</w:t>
            </w:r>
          </w:p>
        </w:tc>
      </w:tr>
      <w:tr w:rsidR="00CB3F08" w:rsidRPr="009D299C" w14:paraId="4DD2646B" w14:textId="77777777" w:rsidTr="00D224FC">
        <w:tc>
          <w:tcPr>
            <w:tcW w:w="3226" w:type="pct"/>
          </w:tcPr>
          <w:p w14:paraId="402913CE" w14:textId="77777777" w:rsidR="00CB3F08" w:rsidRPr="009D299C" w:rsidRDefault="00CB3F08" w:rsidP="00CB3F08">
            <w:pPr>
              <w:spacing w:after="0"/>
              <w:ind w:left="360" w:hanging="360"/>
              <w:rPr>
                <w:rFonts w:asciiTheme="minorHAnsi" w:hAnsiTheme="minorHAnsi" w:cstheme="minorHAnsi"/>
              </w:rPr>
            </w:pPr>
            <w:r w:rsidRPr="009D299C">
              <w:rPr>
                <w:rFonts w:asciiTheme="minorHAnsi" w:hAnsiTheme="minorHAnsi" w:cstheme="minorHAnsi"/>
              </w:rPr>
              <w:t xml:space="preserve">22. Ability to perform needs assessments, measure outcomes, and conduct program evaluations.                                                 </w:t>
            </w:r>
          </w:p>
        </w:tc>
        <w:tc>
          <w:tcPr>
            <w:tcW w:w="244" w:type="pct"/>
            <w:vAlign w:val="bottom"/>
          </w:tcPr>
          <w:p w14:paraId="02E9AF0A" w14:textId="6FC95B4E"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59ECC702" w14:textId="6BB54E97"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6B9B704B" w14:textId="5BD74EA6" w:rsidR="00CB3F08" w:rsidRPr="009D299C" w:rsidRDefault="00CB3F08" w:rsidP="00CB3F08">
            <w:pPr>
              <w:spacing w:after="0"/>
              <w:jc w:val="center"/>
              <w:rPr>
                <w:rFonts w:asciiTheme="minorHAnsi" w:hAnsiTheme="minorHAnsi" w:cstheme="minorHAnsi"/>
              </w:rPr>
            </w:pPr>
            <w:r w:rsidRPr="009D299C">
              <w:t>3</w:t>
            </w:r>
          </w:p>
        </w:tc>
        <w:tc>
          <w:tcPr>
            <w:tcW w:w="244" w:type="pct"/>
            <w:vAlign w:val="bottom"/>
          </w:tcPr>
          <w:p w14:paraId="452FD28D" w14:textId="57DF20C1" w:rsidR="00CB3F08" w:rsidRPr="009D299C" w:rsidRDefault="00CB3F08" w:rsidP="00CB3F08">
            <w:pPr>
              <w:spacing w:after="0"/>
              <w:jc w:val="center"/>
              <w:rPr>
                <w:rFonts w:asciiTheme="minorHAnsi" w:hAnsiTheme="minorHAnsi" w:cstheme="minorHAnsi"/>
              </w:rPr>
            </w:pPr>
            <w:r w:rsidRPr="009D299C">
              <w:t>2</w:t>
            </w:r>
          </w:p>
        </w:tc>
        <w:tc>
          <w:tcPr>
            <w:tcW w:w="797" w:type="pct"/>
            <w:vAlign w:val="bottom"/>
          </w:tcPr>
          <w:p w14:paraId="56AD34E0" w14:textId="4640C9BE" w:rsidR="00CB3F08" w:rsidRPr="009D299C" w:rsidRDefault="00CB3F08" w:rsidP="00CB3F08">
            <w:pPr>
              <w:spacing w:after="0"/>
              <w:jc w:val="center"/>
              <w:rPr>
                <w:rFonts w:asciiTheme="minorHAnsi" w:hAnsiTheme="minorHAnsi" w:cstheme="minorHAnsi"/>
              </w:rPr>
            </w:pPr>
            <w:r w:rsidRPr="009D299C">
              <w:t>3.40</w:t>
            </w:r>
          </w:p>
        </w:tc>
      </w:tr>
      <w:tr w:rsidR="00CB3F08" w:rsidRPr="009D299C" w14:paraId="0776CF29" w14:textId="77777777" w:rsidTr="00D224FC">
        <w:tc>
          <w:tcPr>
            <w:tcW w:w="3226" w:type="pct"/>
          </w:tcPr>
          <w:p w14:paraId="1B633E0E" w14:textId="77777777" w:rsidR="00CB3F08" w:rsidRPr="009D299C" w:rsidRDefault="00CB3F08" w:rsidP="00CB3F08">
            <w:pPr>
              <w:spacing w:after="0"/>
              <w:ind w:left="270" w:hanging="360"/>
              <w:rPr>
                <w:rFonts w:asciiTheme="minorHAnsi" w:hAnsiTheme="minorHAnsi" w:cstheme="minorHAnsi"/>
              </w:rPr>
            </w:pPr>
            <w:r w:rsidRPr="009D299C">
              <w:rPr>
                <w:rFonts w:asciiTheme="minorHAnsi" w:hAnsiTheme="minorHAnsi" w:cstheme="minorHAnsi"/>
              </w:rPr>
              <w:t xml:space="preserve"> 23. Ability to use technological resources in planning, providing, evaluating, and documenting services.</w:t>
            </w:r>
          </w:p>
        </w:tc>
        <w:tc>
          <w:tcPr>
            <w:tcW w:w="244" w:type="pct"/>
            <w:vAlign w:val="bottom"/>
          </w:tcPr>
          <w:p w14:paraId="4950691D" w14:textId="0FD90860"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2CDD690F" w14:textId="1C98DEF9"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45143107" w14:textId="5F4ED2BB" w:rsidR="00CB3F08" w:rsidRPr="009D299C" w:rsidRDefault="00CB3F08" w:rsidP="00CB3F08">
            <w:pPr>
              <w:spacing w:after="0"/>
              <w:jc w:val="center"/>
              <w:rPr>
                <w:rFonts w:asciiTheme="minorHAnsi" w:hAnsiTheme="minorHAnsi" w:cstheme="minorHAnsi"/>
              </w:rPr>
            </w:pPr>
            <w:r w:rsidRPr="009D299C">
              <w:t>2</w:t>
            </w:r>
          </w:p>
        </w:tc>
        <w:tc>
          <w:tcPr>
            <w:tcW w:w="244" w:type="pct"/>
            <w:vAlign w:val="bottom"/>
          </w:tcPr>
          <w:p w14:paraId="32A9A572" w14:textId="3EF617FF" w:rsidR="00CB3F08" w:rsidRPr="009D299C" w:rsidRDefault="00CB3F08" w:rsidP="00CB3F08">
            <w:pPr>
              <w:spacing w:after="0"/>
              <w:jc w:val="center"/>
              <w:rPr>
                <w:rFonts w:asciiTheme="minorHAnsi" w:hAnsiTheme="minorHAnsi" w:cstheme="minorHAnsi"/>
              </w:rPr>
            </w:pPr>
            <w:r w:rsidRPr="009D299C">
              <w:t>3</w:t>
            </w:r>
          </w:p>
        </w:tc>
        <w:tc>
          <w:tcPr>
            <w:tcW w:w="797" w:type="pct"/>
            <w:vAlign w:val="bottom"/>
          </w:tcPr>
          <w:p w14:paraId="313CE054" w14:textId="59476D18" w:rsidR="00CB3F08" w:rsidRPr="009D299C" w:rsidRDefault="00CB3F08" w:rsidP="00CB3F08">
            <w:pPr>
              <w:spacing w:after="0"/>
              <w:jc w:val="center"/>
              <w:rPr>
                <w:rFonts w:asciiTheme="minorHAnsi" w:hAnsiTheme="minorHAnsi" w:cstheme="minorHAnsi"/>
              </w:rPr>
            </w:pPr>
            <w:r w:rsidRPr="009D299C">
              <w:t>3.60</w:t>
            </w:r>
          </w:p>
        </w:tc>
      </w:tr>
      <w:tr w:rsidR="00CB3F08" w:rsidRPr="009D299C" w14:paraId="37216279" w14:textId="77777777" w:rsidTr="00D224FC">
        <w:tc>
          <w:tcPr>
            <w:tcW w:w="3226" w:type="pct"/>
          </w:tcPr>
          <w:p w14:paraId="73F606CC" w14:textId="77777777" w:rsidR="00CB3F08" w:rsidRPr="009D299C" w:rsidRDefault="00CB3F08" w:rsidP="00CB3F08">
            <w:pPr>
              <w:spacing w:after="0"/>
              <w:ind w:left="270" w:hanging="360"/>
              <w:rPr>
                <w:rFonts w:asciiTheme="minorHAnsi" w:hAnsiTheme="minorHAnsi" w:cstheme="minorHAnsi"/>
              </w:rPr>
            </w:pPr>
            <w:r w:rsidRPr="009D299C">
              <w:rPr>
                <w:rFonts w:asciiTheme="minorHAnsi" w:hAnsiTheme="minorHAnsi" w:cstheme="minorHAnsi"/>
              </w:rPr>
              <w:t xml:space="preserve"> 24. Ability to engage in personal and professional self-reflection to enhance one’s development as a counselor.</w:t>
            </w:r>
          </w:p>
        </w:tc>
        <w:tc>
          <w:tcPr>
            <w:tcW w:w="244" w:type="pct"/>
            <w:vAlign w:val="bottom"/>
          </w:tcPr>
          <w:p w14:paraId="406FB513" w14:textId="09308EA5"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18826236" w14:textId="079114C8" w:rsidR="00CB3F08" w:rsidRPr="009D299C" w:rsidRDefault="00CB3F08" w:rsidP="00CB3F08">
            <w:pPr>
              <w:spacing w:after="0"/>
              <w:jc w:val="center"/>
              <w:rPr>
                <w:rFonts w:asciiTheme="minorHAnsi" w:hAnsiTheme="minorHAnsi" w:cstheme="minorHAnsi"/>
              </w:rPr>
            </w:pPr>
            <w:r w:rsidRPr="009D299C">
              <w:t>0</w:t>
            </w:r>
          </w:p>
        </w:tc>
        <w:tc>
          <w:tcPr>
            <w:tcW w:w="244" w:type="pct"/>
            <w:vAlign w:val="bottom"/>
          </w:tcPr>
          <w:p w14:paraId="5CFE6FF5" w14:textId="45E70F9F" w:rsidR="00CB3F08" w:rsidRPr="009D299C" w:rsidRDefault="00CB3F08" w:rsidP="00CB3F08">
            <w:pPr>
              <w:spacing w:after="0"/>
              <w:jc w:val="center"/>
              <w:rPr>
                <w:rFonts w:asciiTheme="minorHAnsi" w:hAnsiTheme="minorHAnsi" w:cstheme="minorHAnsi"/>
              </w:rPr>
            </w:pPr>
            <w:r w:rsidRPr="009D299C">
              <w:t>1</w:t>
            </w:r>
          </w:p>
        </w:tc>
        <w:tc>
          <w:tcPr>
            <w:tcW w:w="244" w:type="pct"/>
            <w:vAlign w:val="bottom"/>
          </w:tcPr>
          <w:p w14:paraId="2819E8A4" w14:textId="12382A68" w:rsidR="00CB3F08" w:rsidRPr="009D299C" w:rsidRDefault="00CB3F08" w:rsidP="00CB3F08">
            <w:pPr>
              <w:spacing w:after="0"/>
              <w:jc w:val="center"/>
              <w:rPr>
                <w:rFonts w:asciiTheme="minorHAnsi" w:hAnsiTheme="minorHAnsi" w:cstheme="minorHAnsi"/>
              </w:rPr>
            </w:pPr>
            <w:r w:rsidRPr="009D299C">
              <w:t>3</w:t>
            </w:r>
          </w:p>
        </w:tc>
        <w:tc>
          <w:tcPr>
            <w:tcW w:w="797" w:type="pct"/>
            <w:vAlign w:val="bottom"/>
          </w:tcPr>
          <w:p w14:paraId="04FE9EDE" w14:textId="4217971B" w:rsidR="00CB3F08" w:rsidRPr="009D299C" w:rsidRDefault="00CB3F08" w:rsidP="00CB3F08">
            <w:pPr>
              <w:spacing w:after="0"/>
              <w:jc w:val="center"/>
              <w:rPr>
                <w:rFonts w:asciiTheme="minorHAnsi" w:hAnsiTheme="minorHAnsi" w:cstheme="minorHAnsi"/>
              </w:rPr>
            </w:pPr>
            <w:r w:rsidRPr="009D299C">
              <w:t>3.75</w:t>
            </w:r>
          </w:p>
        </w:tc>
      </w:tr>
    </w:tbl>
    <w:p w14:paraId="16CB7BCC" w14:textId="77777777" w:rsidR="00845C5B" w:rsidRPr="00FF2464" w:rsidRDefault="00845C5B" w:rsidP="00845C5B">
      <w:pPr>
        <w:spacing w:after="0"/>
        <w:rPr>
          <w:rFonts w:asciiTheme="minorHAnsi" w:hAnsiTheme="minorHAnsi" w:cstheme="minorHAnsi"/>
          <w:color w:val="00B0F0"/>
        </w:rPr>
      </w:pPr>
    </w:p>
    <w:p w14:paraId="4F073DFC" w14:textId="373F8019" w:rsidR="00845C5B" w:rsidRPr="00CB3F08" w:rsidRDefault="00845C5B" w:rsidP="00845C5B">
      <w:pPr>
        <w:spacing w:after="0"/>
        <w:rPr>
          <w:rFonts w:asciiTheme="minorHAnsi" w:hAnsiTheme="minorHAnsi" w:cstheme="minorHAnsi"/>
        </w:rPr>
      </w:pPr>
      <w:r w:rsidRPr="00CB3F08">
        <w:rPr>
          <w:rFonts w:asciiTheme="minorHAnsi" w:hAnsiTheme="minorHAnsi" w:cstheme="minorHAnsi"/>
        </w:rPr>
        <w:t xml:space="preserve">Comments: </w:t>
      </w:r>
    </w:p>
    <w:p w14:paraId="26DB61A9" w14:textId="0C0DFAC7" w:rsidR="00AD6E63" w:rsidRDefault="00AD6E63" w:rsidP="00CB3F08">
      <w:pPr>
        <w:spacing w:after="0"/>
        <w:rPr>
          <w:rFonts w:asciiTheme="minorHAnsi" w:hAnsiTheme="minorHAnsi" w:cstheme="minorHAnsi"/>
          <w:b/>
          <w:color w:val="00B0F0"/>
        </w:rPr>
      </w:pPr>
    </w:p>
    <w:p w14:paraId="6EDCA893" w14:textId="77777777" w:rsidR="00CB3F08" w:rsidRPr="00CB3F08" w:rsidRDefault="00CB3F08" w:rsidP="00CB3F08">
      <w:pPr>
        <w:spacing w:after="0" w:line="240" w:lineRule="auto"/>
        <w:rPr>
          <w:rFonts w:eastAsia="Times New Roman"/>
          <w:color w:val="000000"/>
        </w:rPr>
      </w:pPr>
      <w:r w:rsidRPr="00CB3F08">
        <w:rPr>
          <w:rFonts w:eastAsia="Times New Roman"/>
          <w:color w:val="000000"/>
        </w:rPr>
        <w:t xml:space="preserve">I love getting interns from UNA - always eager and competent - willing to learn </w:t>
      </w:r>
    </w:p>
    <w:p w14:paraId="0F5A56DF" w14:textId="223BFE86" w:rsidR="00CB3F08" w:rsidRDefault="00CB3F08" w:rsidP="00CB3F08">
      <w:pPr>
        <w:spacing w:after="0"/>
        <w:rPr>
          <w:rFonts w:asciiTheme="minorHAnsi" w:hAnsiTheme="minorHAnsi" w:cstheme="minorHAnsi"/>
          <w:b/>
          <w:color w:val="00B0F0"/>
        </w:rPr>
      </w:pPr>
    </w:p>
    <w:p w14:paraId="0F22A389" w14:textId="77777777" w:rsidR="00CB3F08" w:rsidRPr="00CB3F08" w:rsidRDefault="00CB3F08" w:rsidP="00CB3F08">
      <w:pPr>
        <w:spacing w:after="0" w:line="240" w:lineRule="auto"/>
        <w:rPr>
          <w:rFonts w:eastAsia="Times New Roman"/>
          <w:color w:val="000000"/>
        </w:rPr>
      </w:pPr>
      <w:r w:rsidRPr="00CB3F08">
        <w:rPr>
          <w:rFonts w:eastAsia="Times New Roman"/>
          <w:color w:val="000000"/>
        </w:rPr>
        <w:t xml:space="preserve">I have enjoyed working with the UNA counseling program interns and newly graduated counseling professionals. They do a great job of asking questions and willingness to learn. </w:t>
      </w:r>
    </w:p>
    <w:p w14:paraId="72A01C8A" w14:textId="3EE87565" w:rsidR="00CB3F08" w:rsidRDefault="00CB3F08" w:rsidP="00CB3F08">
      <w:pPr>
        <w:spacing w:after="0"/>
        <w:rPr>
          <w:rFonts w:asciiTheme="minorHAnsi" w:hAnsiTheme="minorHAnsi" w:cstheme="minorHAnsi"/>
          <w:b/>
          <w:color w:val="00B0F0"/>
        </w:rPr>
      </w:pPr>
    </w:p>
    <w:p w14:paraId="4C33843A" w14:textId="77777777" w:rsidR="00CB3F08" w:rsidRPr="00CB3F08" w:rsidRDefault="00CB3F08" w:rsidP="00CB3F08">
      <w:pPr>
        <w:spacing w:after="0" w:line="240" w:lineRule="auto"/>
        <w:rPr>
          <w:rFonts w:eastAsia="Times New Roman"/>
          <w:color w:val="000000"/>
        </w:rPr>
      </w:pPr>
      <w:r w:rsidRPr="00CB3F08">
        <w:rPr>
          <w:rFonts w:eastAsia="Times New Roman"/>
          <w:color w:val="000000"/>
        </w:rPr>
        <w:t>The interns and employees I have come in contact with have been very helpful and knowledgeable.  They are/were a joy to work with.</w:t>
      </w:r>
    </w:p>
    <w:p w14:paraId="76EC6720" w14:textId="6F64928A" w:rsidR="00CB3F08" w:rsidRDefault="00CB3F08" w:rsidP="00CB3F08">
      <w:pPr>
        <w:spacing w:after="0"/>
        <w:rPr>
          <w:rFonts w:asciiTheme="minorHAnsi" w:hAnsiTheme="minorHAnsi" w:cstheme="minorHAnsi"/>
          <w:b/>
          <w:color w:val="00B0F0"/>
        </w:rPr>
      </w:pPr>
    </w:p>
    <w:p w14:paraId="21DEF592" w14:textId="77777777" w:rsidR="00CB3F08" w:rsidRPr="00CB3F08" w:rsidRDefault="00CB3F08" w:rsidP="00CB3F08">
      <w:pPr>
        <w:spacing w:after="0" w:line="240" w:lineRule="auto"/>
        <w:rPr>
          <w:rFonts w:eastAsia="Times New Roman"/>
          <w:color w:val="000000"/>
        </w:rPr>
      </w:pPr>
      <w:r w:rsidRPr="00CB3F08">
        <w:rPr>
          <w:rFonts w:eastAsia="Times New Roman"/>
          <w:color w:val="000000"/>
        </w:rPr>
        <w:t xml:space="preserve">UNA Counselor Education Program prepares graduates well. The current graduates they I have working under me have shown great knowledge and have done a fantastic job. </w:t>
      </w:r>
    </w:p>
    <w:p w14:paraId="0056A070" w14:textId="017F9FEF" w:rsidR="00CB3F08" w:rsidRDefault="00CB3F08" w:rsidP="00CB3F08">
      <w:pPr>
        <w:spacing w:after="0"/>
        <w:rPr>
          <w:rFonts w:asciiTheme="minorHAnsi" w:hAnsiTheme="minorHAnsi" w:cstheme="minorHAnsi"/>
          <w:b/>
          <w:color w:val="00B0F0"/>
        </w:rPr>
      </w:pPr>
    </w:p>
    <w:p w14:paraId="65D68537" w14:textId="77777777" w:rsidR="00CB3F08" w:rsidRPr="00CB3F08" w:rsidRDefault="00CB3F08" w:rsidP="00CB3F08">
      <w:pPr>
        <w:spacing w:after="0" w:line="240" w:lineRule="auto"/>
        <w:rPr>
          <w:rFonts w:eastAsia="Times New Roman"/>
          <w:color w:val="000000"/>
        </w:rPr>
      </w:pPr>
      <w:r w:rsidRPr="00CB3F08">
        <w:rPr>
          <w:rFonts w:eastAsia="Times New Roman"/>
          <w:color w:val="000000"/>
        </w:rPr>
        <w:t xml:space="preserve">My employee (UNA graduate) exhibits superior communication skills, teamwork skills, and an ability to learn and apply new information quickly. She struggles some with confidence in applying theory and assessment in sessions, especially when working with parents/caregivers of young clients. This is true of most green employees. </w:t>
      </w:r>
    </w:p>
    <w:p w14:paraId="182748A7" w14:textId="77777777" w:rsidR="00CB3F08" w:rsidRPr="00FF2464" w:rsidRDefault="00CB3F08" w:rsidP="00CB3F08">
      <w:pPr>
        <w:spacing w:after="0"/>
        <w:rPr>
          <w:rFonts w:asciiTheme="minorHAnsi" w:hAnsiTheme="minorHAnsi" w:cstheme="minorHAnsi"/>
          <w:b/>
          <w:color w:val="00B0F0"/>
        </w:rPr>
      </w:pPr>
    </w:p>
    <w:p w14:paraId="79507F0B" w14:textId="77777777" w:rsidR="00AD6E63" w:rsidRPr="00FF2464" w:rsidRDefault="00AD6E63">
      <w:pPr>
        <w:spacing w:after="160" w:line="259" w:lineRule="auto"/>
        <w:rPr>
          <w:rFonts w:asciiTheme="minorHAnsi" w:hAnsiTheme="minorHAnsi" w:cstheme="minorHAnsi"/>
          <w:b/>
          <w:color w:val="00B0F0"/>
        </w:rPr>
      </w:pPr>
      <w:r w:rsidRPr="00FF2464">
        <w:rPr>
          <w:rFonts w:asciiTheme="minorHAnsi" w:hAnsiTheme="minorHAnsi" w:cstheme="minorHAnsi"/>
          <w:b/>
          <w:color w:val="00B0F0"/>
        </w:rPr>
        <w:br w:type="page"/>
      </w:r>
    </w:p>
    <w:p w14:paraId="1C542273" w14:textId="493E625E" w:rsidR="00190C08" w:rsidRPr="00CB25B0" w:rsidRDefault="00190C08" w:rsidP="00190C08">
      <w:pPr>
        <w:spacing w:after="0"/>
        <w:jc w:val="center"/>
        <w:rPr>
          <w:rFonts w:asciiTheme="minorHAnsi" w:hAnsiTheme="minorHAnsi" w:cstheme="minorHAnsi"/>
          <w:b/>
        </w:rPr>
      </w:pPr>
      <w:r w:rsidRPr="00CB25B0">
        <w:rPr>
          <w:rFonts w:asciiTheme="minorHAnsi" w:hAnsiTheme="minorHAnsi" w:cstheme="minorHAnsi"/>
          <w:b/>
        </w:rPr>
        <w:lastRenderedPageBreak/>
        <w:t>Table 2</w:t>
      </w:r>
    </w:p>
    <w:p w14:paraId="62BA4D5F" w14:textId="5D16FF83" w:rsidR="00190C08" w:rsidRPr="00CB25B0" w:rsidRDefault="00190C08" w:rsidP="00190C08">
      <w:pPr>
        <w:spacing w:after="0"/>
        <w:jc w:val="center"/>
        <w:rPr>
          <w:rFonts w:asciiTheme="minorHAnsi" w:hAnsiTheme="minorHAnsi" w:cstheme="minorHAnsi"/>
          <w:b/>
        </w:rPr>
      </w:pPr>
      <w:r w:rsidRPr="00CB25B0">
        <w:rPr>
          <w:rFonts w:asciiTheme="minorHAnsi" w:hAnsiTheme="minorHAnsi" w:cstheme="minorHAnsi"/>
          <w:b/>
        </w:rPr>
        <w:t>Employers of School Counseling Graduates</w:t>
      </w:r>
    </w:p>
    <w:p w14:paraId="20372D2D" w14:textId="5B495879" w:rsidR="00190C08" w:rsidRPr="00CB25B0" w:rsidRDefault="00190C08" w:rsidP="00190C08">
      <w:pPr>
        <w:spacing w:after="0"/>
        <w:jc w:val="center"/>
        <w:rPr>
          <w:rFonts w:asciiTheme="minorHAnsi" w:hAnsiTheme="minorHAnsi" w:cstheme="minorHAnsi"/>
          <w:b/>
        </w:rPr>
      </w:pPr>
      <w:r w:rsidRPr="00CB25B0">
        <w:rPr>
          <w:rFonts w:asciiTheme="minorHAnsi" w:hAnsiTheme="minorHAnsi" w:cstheme="minorHAnsi"/>
          <w:b/>
        </w:rPr>
        <w:t>Spring 202</w:t>
      </w:r>
      <w:r w:rsidR="00CB25B0" w:rsidRPr="00CB25B0">
        <w:rPr>
          <w:rFonts w:asciiTheme="minorHAnsi" w:hAnsiTheme="minorHAnsi" w:cstheme="minorHAnsi"/>
          <w:b/>
        </w:rPr>
        <w:t>3</w:t>
      </w:r>
      <w:r w:rsidRPr="00CB25B0">
        <w:rPr>
          <w:rFonts w:asciiTheme="minorHAnsi" w:hAnsiTheme="minorHAnsi" w:cstheme="minorHAnsi"/>
          <w:b/>
        </w:rPr>
        <w:t xml:space="preserve"> – Fall 202</w:t>
      </w:r>
      <w:r w:rsidR="00CB25B0" w:rsidRPr="00CB25B0">
        <w:rPr>
          <w:rFonts w:asciiTheme="minorHAnsi" w:hAnsiTheme="minorHAnsi" w:cstheme="minorHAnsi"/>
          <w:b/>
        </w:rPr>
        <w:t>3</w:t>
      </w:r>
    </w:p>
    <w:p w14:paraId="7FCCCDE4" w14:textId="60AACFBE" w:rsidR="00190C08" w:rsidRPr="00CB25B0" w:rsidRDefault="00190C08" w:rsidP="00190C08">
      <w:pPr>
        <w:spacing w:after="0"/>
        <w:rPr>
          <w:rFonts w:asciiTheme="minorHAnsi" w:hAnsiTheme="minorHAnsi" w:cstheme="minorHAnsi"/>
          <w:i/>
        </w:rPr>
      </w:pPr>
      <w:r w:rsidRPr="00CB25B0">
        <w:rPr>
          <w:rFonts w:asciiTheme="minorHAnsi" w:hAnsiTheme="minorHAnsi" w:cstheme="minorHAnsi"/>
          <w:i/>
        </w:rPr>
        <w:t>(</w:t>
      </w:r>
      <w:r w:rsidR="00CB25B0" w:rsidRPr="00CB25B0">
        <w:rPr>
          <w:rFonts w:asciiTheme="minorHAnsi" w:hAnsiTheme="minorHAnsi" w:cstheme="minorHAnsi"/>
          <w:i/>
        </w:rPr>
        <w:t>2</w:t>
      </w:r>
      <w:r w:rsidRPr="00CB25B0">
        <w:rPr>
          <w:rFonts w:asciiTheme="minorHAnsi" w:hAnsiTheme="minorHAnsi" w:cstheme="minorHAnsi"/>
          <w:i/>
        </w:rPr>
        <w:t xml:space="preserve"> completed)</w:t>
      </w:r>
    </w:p>
    <w:p w14:paraId="6F03AD05" w14:textId="77777777" w:rsidR="00190C08" w:rsidRPr="00CB25B0" w:rsidRDefault="00190C08" w:rsidP="00190C08">
      <w:pPr>
        <w:spacing w:after="0"/>
        <w:rPr>
          <w:rFonts w:asciiTheme="minorHAnsi" w:hAnsiTheme="minorHAnsi" w:cstheme="minorHAnsi"/>
        </w:rPr>
      </w:pPr>
      <w:r w:rsidRPr="00CB25B0">
        <w:rPr>
          <w:rFonts w:asciiTheme="minorHAnsi" w:hAnsiTheme="minorHAnsi" w:cstheme="minorHAnsi"/>
        </w:rPr>
        <w:t>On a scale of 1 (poor) to 4 (excellent) mark (x) the number indicating your perception of the preparation your UNA Counselor Education employee(s) have received in the following areas.</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7"/>
        <w:gridCol w:w="460"/>
        <w:gridCol w:w="515"/>
        <w:gridCol w:w="416"/>
        <w:gridCol w:w="742"/>
        <w:gridCol w:w="925"/>
      </w:tblGrid>
      <w:tr w:rsidR="00FF2464" w:rsidRPr="00CB25B0" w14:paraId="5D9C5377" w14:textId="77777777" w:rsidTr="001347CF">
        <w:tc>
          <w:tcPr>
            <w:tcW w:w="3396" w:type="pct"/>
          </w:tcPr>
          <w:p w14:paraId="7B118921" w14:textId="77777777" w:rsidR="00190C08" w:rsidRPr="00CB25B0" w:rsidRDefault="00190C08" w:rsidP="00824D0B">
            <w:pPr>
              <w:rPr>
                <w:rFonts w:asciiTheme="minorHAnsi" w:hAnsiTheme="minorHAnsi" w:cstheme="minorHAnsi"/>
              </w:rPr>
            </w:pPr>
          </w:p>
        </w:tc>
        <w:tc>
          <w:tcPr>
            <w:tcW w:w="241" w:type="pct"/>
            <w:vAlign w:val="center"/>
          </w:tcPr>
          <w:p w14:paraId="6AC6C1FA" w14:textId="77777777" w:rsidR="00190C08" w:rsidRPr="00CB25B0" w:rsidRDefault="00190C08" w:rsidP="00824D0B">
            <w:pPr>
              <w:jc w:val="center"/>
              <w:rPr>
                <w:rFonts w:asciiTheme="minorHAnsi" w:hAnsiTheme="minorHAnsi" w:cstheme="minorHAnsi"/>
                <w:b/>
              </w:rPr>
            </w:pPr>
            <w:r w:rsidRPr="00CB25B0">
              <w:rPr>
                <w:rFonts w:asciiTheme="minorHAnsi" w:hAnsiTheme="minorHAnsi" w:cstheme="minorHAnsi"/>
                <w:b/>
              </w:rPr>
              <w:t>1</w:t>
            </w:r>
          </w:p>
        </w:tc>
        <w:tc>
          <w:tcPr>
            <w:tcW w:w="270" w:type="pct"/>
            <w:vAlign w:val="center"/>
          </w:tcPr>
          <w:p w14:paraId="660C91EC" w14:textId="77777777" w:rsidR="00190C08" w:rsidRPr="00CB25B0" w:rsidRDefault="00190C08" w:rsidP="00824D0B">
            <w:pPr>
              <w:jc w:val="center"/>
              <w:rPr>
                <w:rFonts w:asciiTheme="minorHAnsi" w:hAnsiTheme="minorHAnsi" w:cstheme="minorHAnsi"/>
                <w:b/>
              </w:rPr>
            </w:pPr>
            <w:r w:rsidRPr="00CB25B0">
              <w:rPr>
                <w:rFonts w:asciiTheme="minorHAnsi" w:hAnsiTheme="minorHAnsi" w:cstheme="minorHAnsi"/>
                <w:b/>
              </w:rPr>
              <w:t>2</w:t>
            </w:r>
          </w:p>
        </w:tc>
        <w:tc>
          <w:tcPr>
            <w:tcW w:w="218" w:type="pct"/>
            <w:vAlign w:val="center"/>
          </w:tcPr>
          <w:p w14:paraId="0B46FF8D" w14:textId="77777777" w:rsidR="00190C08" w:rsidRPr="00CB25B0" w:rsidRDefault="00190C08" w:rsidP="00824D0B">
            <w:pPr>
              <w:jc w:val="center"/>
              <w:rPr>
                <w:rFonts w:asciiTheme="minorHAnsi" w:hAnsiTheme="minorHAnsi" w:cstheme="minorHAnsi"/>
                <w:b/>
              </w:rPr>
            </w:pPr>
            <w:r w:rsidRPr="00CB25B0">
              <w:rPr>
                <w:rFonts w:asciiTheme="minorHAnsi" w:hAnsiTheme="minorHAnsi" w:cstheme="minorHAnsi"/>
                <w:b/>
              </w:rPr>
              <w:t>3</w:t>
            </w:r>
          </w:p>
        </w:tc>
        <w:tc>
          <w:tcPr>
            <w:tcW w:w="389" w:type="pct"/>
            <w:vAlign w:val="center"/>
          </w:tcPr>
          <w:p w14:paraId="3DC67E84" w14:textId="77777777" w:rsidR="00190C08" w:rsidRPr="00CB25B0" w:rsidRDefault="00190C08" w:rsidP="00824D0B">
            <w:pPr>
              <w:jc w:val="center"/>
              <w:rPr>
                <w:rFonts w:asciiTheme="minorHAnsi" w:hAnsiTheme="minorHAnsi" w:cstheme="minorHAnsi"/>
                <w:b/>
              </w:rPr>
            </w:pPr>
            <w:r w:rsidRPr="00CB25B0">
              <w:rPr>
                <w:rFonts w:asciiTheme="minorHAnsi" w:hAnsiTheme="minorHAnsi" w:cstheme="minorHAnsi"/>
                <w:b/>
              </w:rPr>
              <w:t>4</w:t>
            </w:r>
          </w:p>
        </w:tc>
        <w:tc>
          <w:tcPr>
            <w:tcW w:w="485" w:type="pct"/>
            <w:vAlign w:val="center"/>
          </w:tcPr>
          <w:p w14:paraId="02F073EF" w14:textId="77777777" w:rsidR="00190C08" w:rsidRPr="00CB25B0" w:rsidRDefault="00190C08" w:rsidP="00824D0B">
            <w:pPr>
              <w:jc w:val="center"/>
              <w:rPr>
                <w:rFonts w:asciiTheme="minorHAnsi" w:hAnsiTheme="minorHAnsi" w:cstheme="minorHAnsi"/>
                <w:b/>
              </w:rPr>
            </w:pPr>
            <w:r w:rsidRPr="00CB25B0">
              <w:rPr>
                <w:rFonts w:asciiTheme="minorHAnsi" w:hAnsiTheme="minorHAnsi" w:cstheme="minorHAnsi"/>
                <w:b/>
              </w:rPr>
              <w:t>Mean</w:t>
            </w:r>
          </w:p>
        </w:tc>
      </w:tr>
      <w:tr w:rsidR="00CB25B0" w:rsidRPr="00CB25B0" w14:paraId="06CDFA9F" w14:textId="77777777" w:rsidTr="009D299C">
        <w:tc>
          <w:tcPr>
            <w:tcW w:w="3396" w:type="pct"/>
          </w:tcPr>
          <w:p w14:paraId="513AEC8D" w14:textId="2D71098E" w:rsidR="00CB25B0" w:rsidRPr="00CB25B0" w:rsidRDefault="00CB25B0" w:rsidP="00CB25B0">
            <w:pPr>
              <w:rPr>
                <w:rFonts w:asciiTheme="minorHAnsi" w:hAnsiTheme="minorHAnsi" w:cstheme="minorHAnsi"/>
              </w:rPr>
            </w:pPr>
            <w:r w:rsidRPr="00CB25B0">
              <w:rPr>
                <w:rFonts w:asciiTheme="minorHAnsi" w:hAnsiTheme="minorHAnsi" w:cstheme="minorHAnsi"/>
              </w:rPr>
              <w:t>1.  Understanding of the professional roles and ethical responsibilities of school counselors.</w:t>
            </w:r>
          </w:p>
        </w:tc>
        <w:tc>
          <w:tcPr>
            <w:tcW w:w="241" w:type="pct"/>
            <w:vAlign w:val="bottom"/>
          </w:tcPr>
          <w:p w14:paraId="5C91B26A" w14:textId="6CC478BF" w:rsidR="00CB25B0" w:rsidRPr="00CB25B0" w:rsidRDefault="00CB25B0" w:rsidP="00CB25B0">
            <w:pPr>
              <w:jc w:val="center"/>
              <w:rPr>
                <w:rFonts w:asciiTheme="minorHAnsi" w:hAnsiTheme="minorHAnsi" w:cstheme="minorHAnsi"/>
              </w:rPr>
            </w:pPr>
            <w:r w:rsidRPr="00CB25B0">
              <w:t>0</w:t>
            </w:r>
          </w:p>
        </w:tc>
        <w:tc>
          <w:tcPr>
            <w:tcW w:w="270" w:type="pct"/>
            <w:vAlign w:val="bottom"/>
          </w:tcPr>
          <w:p w14:paraId="5C767A80" w14:textId="1E2456BB" w:rsidR="00CB25B0" w:rsidRPr="00CB25B0" w:rsidRDefault="00CB25B0" w:rsidP="00CB25B0">
            <w:pPr>
              <w:jc w:val="center"/>
              <w:rPr>
                <w:rFonts w:asciiTheme="minorHAnsi" w:hAnsiTheme="minorHAnsi" w:cstheme="minorHAnsi"/>
              </w:rPr>
            </w:pPr>
            <w:r w:rsidRPr="00CB25B0">
              <w:t>0</w:t>
            </w:r>
          </w:p>
        </w:tc>
        <w:tc>
          <w:tcPr>
            <w:tcW w:w="218" w:type="pct"/>
            <w:vAlign w:val="bottom"/>
          </w:tcPr>
          <w:p w14:paraId="48467337" w14:textId="2E4912F6" w:rsidR="00CB25B0" w:rsidRPr="00CB25B0" w:rsidRDefault="00CB25B0" w:rsidP="00CB25B0">
            <w:pPr>
              <w:jc w:val="center"/>
              <w:rPr>
                <w:rFonts w:asciiTheme="minorHAnsi" w:hAnsiTheme="minorHAnsi" w:cstheme="minorHAnsi"/>
              </w:rPr>
            </w:pPr>
            <w:r w:rsidRPr="00CB25B0">
              <w:t>0</w:t>
            </w:r>
          </w:p>
        </w:tc>
        <w:tc>
          <w:tcPr>
            <w:tcW w:w="389" w:type="pct"/>
            <w:vAlign w:val="bottom"/>
          </w:tcPr>
          <w:p w14:paraId="51BEE257" w14:textId="1405EACB" w:rsidR="00CB25B0" w:rsidRPr="00CB25B0" w:rsidRDefault="00CB25B0" w:rsidP="00CB25B0">
            <w:pPr>
              <w:jc w:val="center"/>
              <w:rPr>
                <w:rFonts w:asciiTheme="minorHAnsi" w:hAnsiTheme="minorHAnsi" w:cstheme="minorHAnsi"/>
              </w:rPr>
            </w:pPr>
            <w:r w:rsidRPr="00CB25B0">
              <w:t>2</w:t>
            </w:r>
          </w:p>
        </w:tc>
        <w:tc>
          <w:tcPr>
            <w:tcW w:w="485" w:type="pct"/>
            <w:vAlign w:val="bottom"/>
          </w:tcPr>
          <w:p w14:paraId="22FE09E2" w14:textId="0CD1989B" w:rsidR="00CB25B0" w:rsidRPr="00CB25B0" w:rsidRDefault="00CB25B0" w:rsidP="00CB25B0">
            <w:pPr>
              <w:jc w:val="center"/>
              <w:rPr>
                <w:rFonts w:asciiTheme="minorHAnsi" w:hAnsiTheme="minorHAnsi" w:cstheme="minorHAnsi"/>
              </w:rPr>
            </w:pPr>
            <w:r w:rsidRPr="00CB25B0">
              <w:t>4</w:t>
            </w:r>
          </w:p>
        </w:tc>
      </w:tr>
      <w:tr w:rsidR="00CB25B0" w:rsidRPr="00CB25B0" w14:paraId="74813B6D" w14:textId="77777777" w:rsidTr="009D299C">
        <w:tc>
          <w:tcPr>
            <w:tcW w:w="3396" w:type="pct"/>
          </w:tcPr>
          <w:p w14:paraId="27145F3C"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2.  Knowledge of human development across the life span.</w:t>
            </w:r>
          </w:p>
        </w:tc>
        <w:tc>
          <w:tcPr>
            <w:tcW w:w="241" w:type="pct"/>
            <w:vAlign w:val="bottom"/>
          </w:tcPr>
          <w:p w14:paraId="5396407C" w14:textId="04284AEF" w:rsidR="00CB25B0" w:rsidRPr="00CB25B0" w:rsidRDefault="00CB25B0" w:rsidP="00CB25B0">
            <w:pPr>
              <w:jc w:val="center"/>
              <w:rPr>
                <w:rFonts w:asciiTheme="minorHAnsi" w:hAnsiTheme="minorHAnsi" w:cstheme="minorHAnsi"/>
              </w:rPr>
            </w:pPr>
            <w:r w:rsidRPr="00CB25B0">
              <w:t>0</w:t>
            </w:r>
          </w:p>
        </w:tc>
        <w:tc>
          <w:tcPr>
            <w:tcW w:w="270" w:type="pct"/>
            <w:vAlign w:val="bottom"/>
          </w:tcPr>
          <w:p w14:paraId="4634BE05" w14:textId="680D2436" w:rsidR="00CB25B0" w:rsidRPr="00CB25B0" w:rsidRDefault="00CB25B0" w:rsidP="00CB25B0">
            <w:pPr>
              <w:jc w:val="center"/>
              <w:rPr>
                <w:rFonts w:asciiTheme="minorHAnsi" w:hAnsiTheme="minorHAnsi" w:cstheme="minorHAnsi"/>
              </w:rPr>
            </w:pPr>
            <w:r w:rsidRPr="00CB25B0">
              <w:t>0</w:t>
            </w:r>
          </w:p>
        </w:tc>
        <w:tc>
          <w:tcPr>
            <w:tcW w:w="218" w:type="pct"/>
            <w:vAlign w:val="bottom"/>
          </w:tcPr>
          <w:p w14:paraId="706AB203" w14:textId="52228B9F" w:rsidR="00CB25B0" w:rsidRPr="00CB25B0" w:rsidRDefault="00CB25B0" w:rsidP="00CB25B0">
            <w:pPr>
              <w:jc w:val="center"/>
              <w:rPr>
                <w:rFonts w:asciiTheme="minorHAnsi" w:hAnsiTheme="minorHAnsi" w:cstheme="minorHAnsi"/>
              </w:rPr>
            </w:pPr>
            <w:r w:rsidRPr="00CB25B0">
              <w:t>0</w:t>
            </w:r>
          </w:p>
        </w:tc>
        <w:tc>
          <w:tcPr>
            <w:tcW w:w="389" w:type="pct"/>
            <w:vAlign w:val="bottom"/>
          </w:tcPr>
          <w:p w14:paraId="483C0205" w14:textId="1A9B305D" w:rsidR="00CB25B0" w:rsidRPr="00CB25B0" w:rsidRDefault="00CB25B0" w:rsidP="00CB25B0">
            <w:pPr>
              <w:jc w:val="center"/>
              <w:rPr>
                <w:rFonts w:asciiTheme="minorHAnsi" w:hAnsiTheme="minorHAnsi" w:cstheme="minorHAnsi"/>
              </w:rPr>
            </w:pPr>
            <w:r w:rsidRPr="00CB25B0">
              <w:t>2</w:t>
            </w:r>
          </w:p>
        </w:tc>
        <w:tc>
          <w:tcPr>
            <w:tcW w:w="485" w:type="pct"/>
            <w:vAlign w:val="bottom"/>
          </w:tcPr>
          <w:p w14:paraId="41264711" w14:textId="2F97B37E" w:rsidR="00CB25B0" w:rsidRPr="00CB25B0" w:rsidRDefault="00CB25B0" w:rsidP="00CB25B0">
            <w:pPr>
              <w:jc w:val="center"/>
              <w:rPr>
                <w:rFonts w:asciiTheme="minorHAnsi" w:hAnsiTheme="minorHAnsi" w:cstheme="minorHAnsi"/>
              </w:rPr>
            </w:pPr>
            <w:r w:rsidRPr="00CB25B0">
              <w:t>4</w:t>
            </w:r>
          </w:p>
        </w:tc>
      </w:tr>
      <w:tr w:rsidR="00CB25B0" w:rsidRPr="00CB25B0" w14:paraId="64D8FFD7" w14:textId="77777777" w:rsidTr="009D299C">
        <w:tc>
          <w:tcPr>
            <w:tcW w:w="3396" w:type="pct"/>
          </w:tcPr>
          <w:p w14:paraId="1CD1C627"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3.  Knowledge of career development across the life span.</w:t>
            </w:r>
          </w:p>
        </w:tc>
        <w:tc>
          <w:tcPr>
            <w:tcW w:w="241" w:type="pct"/>
            <w:vAlign w:val="bottom"/>
          </w:tcPr>
          <w:p w14:paraId="36AB7BE4" w14:textId="163F8C3E"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BBCBCBB" w14:textId="0F8B5ACF" w:rsidR="00CB25B0" w:rsidRPr="00CB25B0" w:rsidRDefault="00CB25B0" w:rsidP="00CB25B0">
            <w:pPr>
              <w:jc w:val="center"/>
              <w:rPr>
                <w:rFonts w:asciiTheme="minorHAnsi" w:hAnsiTheme="minorHAnsi" w:cstheme="minorHAnsi"/>
              </w:rPr>
            </w:pPr>
            <w:r w:rsidRPr="00CB25B0">
              <w:t>0</w:t>
            </w:r>
          </w:p>
        </w:tc>
        <w:tc>
          <w:tcPr>
            <w:tcW w:w="218" w:type="pct"/>
            <w:vAlign w:val="bottom"/>
          </w:tcPr>
          <w:p w14:paraId="42A14925" w14:textId="33737DAD" w:rsidR="00CB25B0" w:rsidRPr="00CB25B0" w:rsidRDefault="00CB25B0" w:rsidP="00CB25B0">
            <w:pPr>
              <w:jc w:val="center"/>
              <w:rPr>
                <w:rFonts w:asciiTheme="minorHAnsi" w:hAnsiTheme="minorHAnsi" w:cstheme="minorHAnsi"/>
              </w:rPr>
            </w:pPr>
            <w:r w:rsidRPr="00CB25B0">
              <w:t>0</w:t>
            </w:r>
          </w:p>
        </w:tc>
        <w:tc>
          <w:tcPr>
            <w:tcW w:w="389" w:type="pct"/>
            <w:vAlign w:val="bottom"/>
          </w:tcPr>
          <w:p w14:paraId="407FE9FB" w14:textId="236F5D71"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6401E59" w14:textId="4B9642D9" w:rsidR="00CB25B0" w:rsidRPr="00CB25B0" w:rsidRDefault="00CB25B0" w:rsidP="00CB25B0">
            <w:pPr>
              <w:jc w:val="center"/>
              <w:rPr>
                <w:rFonts w:asciiTheme="minorHAnsi" w:hAnsiTheme="minorHAnsi" w:cstheme="minorHAnsi"/>
              </w:rPr>
            </w:pPr>
            <w:r w:rsidRPr="00CB25B0">
              <w:t>4</w:t>
            </w:r>
          </w:p>
        </w:tc>
      </w:tr>
      <w:tr w:rsidR="00CB25B0" w:rsidRPr="00CB25B0" w14:paraId="65F81F4C" w14:textId="77777777" w:rsidTr="009D299C">
        <w:tc>
          <w:tcPr>
            <w:tcW w:w="3396" w:type="pct"/>
          </w:tcPr>
          <w:p w14:paraId="73DBCE31" w14:textId="77777777" w:rsidR="00CB25B0" w:rsidRPr="00CB25B0" w:rsidRDefault="00CB25B0" w:rsidP="00CB25B0">
            <w:pPr>
              <w:ind w:left="270" w:hanging="270"/>
              <w:rPr>
                <w:rFonts w:asciiTheme="minorHAnsi" w:hAnsiTheme="minorHAnsi" w:cstheme="minorHAnsi"/>
              </w:rPr>
            </w:pPr>
            <w:r w:rsidRPr="00CB25B0">
              <w:rPr>
                <w:rFonts w:asciiTheme="minorHAnsi" w:hAnsiTheme="minorHAnsi" w:cstheme="minorHAnsi"/>
              </w:rPr>
              <w:t>4.  Understanding of theoretical and applied knowledge of helping relationships at personal, group, and systemic (e.g., families and classrooms) levels.</w:t>
            </w:r>
          </w:p>
        </w:tc>
        <w:tc>
          <w:tcPr>
            <w:tcW w:w="241" w:type="pct"/>
            <w:vAlign w:val="bottom"/>
          </w:tcPr>
          <w:p w14:paraId="52822E01" w14:textId="3C88E451"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72BAE1C" w14:textId="590437DA" w:rsidR="00CB25B0" w:rsidRPr="00CB25B0" w:rsidRDefault="00CB25B0" w:rsidP="00CB25B0">
            <w:pPr>
              <w:jc w:val="center"/>
              <w:rPr>
                <w:rFonts w:asciiTheme="minorHAnsi" w:hAnsiTheme="minorHAnsi" w:cstheme="minorHAnsi"/>
              </w:rPr>
            </w:pPr>
            <w:r w:rsidRPr="00CB25B0">
              <w:t>0</w:t>
            </w:r>
          </w:p>
        </w:tc>
        <w:tc>
          <w:tcPr>
            <w:tcW w:w="218" w:type="pct"/>
            <w:vAlign w:val="bottom"/>
          </w:tcPr>
          <w:p w14:paraId="11C34888" w14:textId="49C36276" w:rsidR="00CB25B0" w:rsidRPr="00CB25B0" w:rsidRDefault="00CB25B0" w:rsidP="00CB25B0">
            <w:pPr>
              <w:jc w:val="center"/>
              <w:rPr>
                <w:rFonts w:asciiTheme="minorHAnsi" w:hAnsiTheme="minorHAnsi" w:cstheme="minorHAnsi"/>
              </w:rPr>
            </w:pPr>
            <w:r w:rsidRPr="00CB25B0">
              <w:t>0</w:t>
            </w:r>
          </w:p>
        </w:tc>
        <w:tc>
          <w:tcPr>
            <w:tcW w:w="389" w:type="pct"/>
            <w:vAlign w:val="bottom"/>
          </w:tcPr>
          <w:p w14:paraId="0BC25384" w14:textId="474AD33E" w:rsidR="00CB25B0" w:rsidRPr="00CB25B0" w:rsidRDefault="00CB25B0" w:rsidP="00CB25B0">
            <w:pPr>
              <w:jc w:val="center"/>
              <w:rPr>
                <w:rFonts w:asciiTheme="minorHAnsi" w:hAnsiTheme="minorHAnsi" w:cstheme="minorHAnsi"/>
              </w:rPr>
            </w:pPr>
            <w:r w:rsidRPr="00CB25B0">
              <w:t>2</w:t>
            </w:r>
          </w:p>
        </w:tc>
        <w:tc>
          <w:tcPr>
            <w:tcW w:w="485" w:type="pct"/>
            <w:vAlign w:val="bottom"/>
          </w:tcPr>
          <w:p w14:paraId="390A94B8" w14:textId="5F71E70D" w:rsidR="00CB25B0" w:rsidRPr="00CB25B0" w:rsidRDefault="00CB25B0" w:rsidP="00CB25B0">
            <w:pPr>
              <w:jc w:val="center"/>
              <w:rPr>
                <w:rFonts w:asciiTheme="minorHAnsi" w:hAnsiTheme="minorHAnsi" w:cstheme="minorHAnsi"/>
              </w:rPr>
            </w:pPr>
            <w:r w:rsidRPr="00CB25B0">
              <w:t>4</w:t>
            </w:r>
          </w:p>
        </w:tc>
      </w:tr>
      <w:tr w:rsidR="00CB25B0" w:rsidRPr="00CB25B0" w14:paraId="308A9E2D" w14:textId="77777777" w:rsidTr="009D299C">
        <w:tc>
          <w:tcPr>
            <w:tcW w:w="3396" w:type="pct"/>
          </w:tcPr>
          <w:p w14:paraId="7AD5993F" w14:textId="77777777" w:rsidR="00CB25B0" w:rsidRPr="00CB25B0" w:rsidRDefault="00CB25B0" w:rsidP="00CB25B0">
            <w:pPr>
              <w:ind w:left="270" w:hanging="270"/>
              <w:rPr>
                <w:rFonts w:asciiTheme="minorHAnsi" w:hAnsiTheme="minorHAnsi" w:cstheme="minorHAnsi"/>
              </w:rPr>
            </w:pPr>
            <w:r w:rsidRPr="00CB25B0">
              <w:rPr>
                <w:rFonts w:asciiTheme="minorHAnsi" w:hAnsiTheme="minorHAnsi" w:cstheme="minorHAnsi"/>
              </w:rPr>
              <w:t>5. Understanding of evidence-based practices at personal, group, and systemic (e.g., families and classrooms) levels.</w:t>
            </w:r>
          </w:p>
        </w:tc>
        <w:tc>
          <w:tcPr>
            <w:tcW w:w="241" w:type="pct"/>
            <w:vAlign w:val="bottom"/>
          </w:tcPr>
          <w:p w14:paraId="6F6502A4" w14:textId="0572E214" w:rsidR="00CB25B0" w:rsidRPr="00CB25B0" w:rsidRDefault="00CB25B0" w:rsidP="00CB25B0">
            <w:pPr>
              <w:jc w:val="center"/>
              <w:rPr>
                <w:rFonts w:asciiTheme="minorHAnsi" w:hAnsiTheme="minorHAnsi" w:cstheme="minorHAnsi"/>
              </w:rPr>
            </w:pPr>
            <w:r w:rsidRPr="00CB25B0">
              <w:t>0</w:t>
            </w:r>
          </w:p>
        </w:tc>
        <w:tc>
          <w:tcPr>
            <w:tcW w:w="270" w:type="pct"/>
            <w:vAlign w:val="bottom"/>
          </w:tcPr>
          <w:p w14:paraId="1123380E" w14:textId="7C2531DF" w:rsidR="00CB25B0" w:rsidRPr="00CB25B0" w:rsidRDefault="00CB25B0" w:rsidP="00CB25B0">
            <w:pPr>
              <w:jc w:val="center"/>
              <w:rPr>
                <w:rFonts w:asciiTheme="minorHAnsi" w:hAnsiTheme="minorHAnsi" w:cstheme="minorHAnsi"/>
              </w:rPr>
            </w:pPr>
            <w:r w:rsidRPr="00CB25B0">
              <w:t>0</w:t>
            </w:r>
          </w:p>
        </w:tc>
        <w:tc>
          <w:tcPr>
            <w:tcW w:w="218" w:type="pct"/>
            <w:vAlign w:val="bottom"/>
          </w:tcPr>
          <w:p w14:paraId="0F2A28E9" w14:textId="5A711C1B" w:rsidR="00CB25B0" w:rsidRPr="00CB25B0" w:rsidRDefault="00CB25B0" w:rsidP="00CB25B0">
            <w:pPr>
              <w:jc w:val="center"/>
              <w:rPr>
                <w:rFonts w:asciiTheme="minorHAnsi" w:hAnsiTheme="minorHAnsi" w:cstheme="minorHAnsi"/>
              </w:rPr>
            </w:pPr>
            <w:r w:rsidRPr="00CB25B0">
              <w:t>0</w:t>
            </w:r>
          </w:p>
        </w:tc>
        <w:tc>
          <w:tcPr>
            <w:tcW w:w="389" w:type="pct"/>
            <w:vAlign w:val="bottom"/>
          </w:tcPr>
          <w:p w14:paraId="5F70327B" w14:textId="5C00F09F" w:rsidR="00CB25B0" w:rsidRPr="00CB25B0" w:rsidRDefault="00CB25B0" w:rsidP="00CB25B0">
            <w:pPr>
              <w:jc w:val="center"/>
              <w:rPr>
                <w:rFonts w:asciiTheme="minorHAnsi" w:hAnsiTheme="minorHAnsi" w:cstheme="minorHAnsi"/>
              </w:rPr>
            </w:pPr>
            <w:r w:rsidRPr="00CB25B0">
              <w:t>2</w:t>
            </w:r>
          </w:p>
        </w:tc>
        <w:tc>
          <w:tcPr>
            <w:tcW w:w="485" w:type="pct"/>
            <w:vAlign w:val="bottom"/>
          </w:tcPr>
          <w:p w14:paraId="6E4D8F98" w14:textId="67700A59" w:rsidR="00CB25B0" w:rsidRPr="00CB25B0" w:rsidRDefault="00CB25B0" w:rsidP="00CB25B0">
            <w:pPr>
              <w:jc w:val="center"/>
              <w:rPr>
                <w:rFonts w:asciiTheme="minorHAnsi" w:hAnsiTheme="minorHAnsi" w:cstheme="minorHAnsi"/>
              </w:rPr>
            </w:pPr>
            <w:r w:rsidRPr="00CB25B0">
              <w:t>4</w:t>
            </w:r>
          </w:p>
        </w:tc>
      </w:tr>
      <w:tr w:rsidR="00CB25B0" w:rsidRPr="00CB25B0" w14:paraId="12EF8470" w14:textId="77777777" w:rsidTr="009D299C">
        <w:tc>
          <w:tcPr>
            <w:tcW w:w="3396" w:type="pct"/>
          </w:tcPr>
          <w:p w14:paraId="50E2E3D0" w14:textId="77777777" w:rsidR="00CB25B0" w:rsidRPr="00CB25B0" w:rsidRDefault="00CB25B0" w:rsidP="00CB25B0">
            <w:pPr>
              <w:ind w:left="270" w:hanging="270"/>
              <w:rPr>
                <w:rFonts w:asciiTheme="minorHAnsi" w:hAnsiTheme="minorHAnsi" w:cstheme="minorHAnsi"/>
              </w:rPr>
            </w:pPr>
            <w:r w:rsidRPr="00CB25B0">
              <w:rPr>
                <w:rFonts w:asciiTheme="minorHAnsi" w:hAnsiTheme="minorHAnsi" w:cstheme="minorHAnsi"/>
              </w:rPr>
              <w:t>6. Understanding and appreciation of social and cultural diversity and   pluralistic trends.</w:t>
            </w:r>
          </w:p>
        </w:tc>
        <w:tc>
          <w:tcPr>
            <w:tcW w:w="241" w:type="pct"/>
            <w:vAlign w:val="bottom"/>
          </w:tcPr>
          <w:p w14:paraId="2B4A76A2" w14:textId="3D9D364D"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2B5F70C" w14:textId="4ABFD47D" w:rsidR="00CB25B0" w:rsidRPr="00CB25B0" w:rsidRDefault="00CB25B0" w:rsidP="00CB25B0">
            <w:pPr>
              <w:jc w:val="center"/>
              <w:rPr>
                <w:rFonts w:asciiTheme="minorHAnsi" w:hAnsiTheme="minorHAnsi" w:cstheme="minorHAnsi"/>
              </w:rPr>
            </w:pPr>
            <w:r w:rsidRPr="00CB25B0">
              <w:t>0</w:t>
            </w:r>
          </w:p>
        </w:tc>
        <w:tc>
          <w:tcPr>
            <w:tcW w:w="218" w:type="pct"/>
            <w:vAlign w:val="bottom"/>
          </w:tcPr>
          <w:p w14:paraId="79D36B29" w14:textId="20A12B81" w:rsidR="00CB25B0" w:rsidRPr="00CB25B0" w:rsidRDefault="00CB25B0" w:rsidP="00CB25B0">
            <w:pPr>
              <w:jc w:val="center"/>
              <w:rPr>
                <w:rFonts w:asciiTheme="minorHAnsi" w:hAnsiTheme="minorHAnsi" w:cstheme="minorHAnsi"/>
              </w:rPr>
            </w:pPr>
            <w:r w:rsidRPr="00CB25B0">
              <w:t>0</w:t>
            </w:r>
          </w:p>
        </w:tc>
        <w:tc>
          <w:tcPr>
            <w:tcW w:w="389" w:type="pct"/>
            <w:vAlign w:val="bottom"/>
          </w:tcPr>
          <w:p w14:paraId="3EC30200" w14:textId="68C0548F" w:rsidR="00CB25B0" w:rsidRPr="00CB25B0" w:rsidRDefault="00CB25B0" w:rsidP="00CB25B0">
            <w:pPr>
              <w:jc w:val="center"/>
              <w:rPr>
                <w:rFonts w:asciiTheme="minorHAnsi" w:hAnsiTheme="minorHAnsi" w:cstheme="minorHAnsi"/>
              </w:rPr>
            </w:pPr>
            <w:r w:rsidRPr="00CB25B0">
              <w:t>2</w:t>
            </w:r>
          </w:p>
        </w:tc>
        <w:tc>
          <w:tcPr>
            <w:tcW w:w="485" w:type="pct"/>
            <w:vAlign w:val="bottom"/>
          </w:tcPr>
          <w:p w14:paraId="5A308873" w14:textId="77BE6413" w:rsidR="00CB25B0" w:rsidRPr="00CB25B0" w:rsidRDefault="00CB25B0" w:rsidP="00CB25B0">
            <w:pPr>
              <w:jc w:val="center"/>
              <w:rPr>
                <w:rFonts w:asciiTheme="minorHAnsi" w:hAnsiTheme="minorHAnsi" w:cstheme="minorHAnsi"/>
              </w:rPr>
            </w:pPr>
            <w:r w:rsidRPr="00CB25B0">
              <w:t>4</w:t>
            </w:r>
          </w:p>
        </w:tc>
      </w:tr>
      <w:tr w:rsidR="00CB25B0" w:rsidRPr="00CB25B0" w14:paraId="77788926" w14:textId="77777777" w:rsidTr="009D299C">
        <w:tc>
          <w:tcPr>
            <w:tcW w:w="3396" w:type="pct"/>
          </w:tcPr>
          <w:p w14:paraId="09B87C4E" w14:textId="77777777" w:rsidR="00CB25B0" w:rsidRPr="00CB25B0" w:rsidRDefault="00CB25B0" w:rsidP="00CB25B0">
            <w:pPr>
              <w:ind w:left="270" w:hanging="270"/>
              <w:rPr>
                <w:rFonts w:asciiTheme="minorHAnsi" w:hAnsiTheme="minorHAnsi" w:cstheme="minorHAnsi"/>
              </w:rPr>
            </w:pPr>
            <w:r w:rsidRPr="00CB25B0">
              <w:rPr>
                <w:rFonts w:asciiTheme="minorHAnsi" w:hAnsiTheme="minorHAnsi" w:cstheme="minorHAnsi"/>
              </w:rPr>
              <w:t>7.  Knowledge of assessment principles, instruments, and interview practices.</w:t>
            </w:r>
          </w:p>
        </w:tc>
        <w:tc>
          <w:tcPr>
            <w:tcW w:w="241" w:type="pct"/>
            <w:vAlign w:val="bottom"/>
          </w:tcPr>
          <w:p w14:paraId="058577FC" w14:textId="7AAC92BA"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C58A223" w14:textId="30AB4B29" w:rsidR="00CB25B0" w:rsidRPr="00CB25B0" w:rsidRDefault="00CB25B0" w:rsidP="00CB25B0">
            <w:pPr>
              <w:jc w:val="center"/>
              <w:rPr>
                <w:rFonts w:asciiTheme="minorHAnsi" w:hAnsiTheme="minorHAnsi" w:cstheme="minorHAnsi"/>
              </w:rPr>
            </w:pPr>
            <w:r w:rsidRPr="00CB25B0">
              <w:t>0</w:t>
            </w:r>
          </w:p>
        </w:tc>
        <w:tc>
          <w:tcPr>
            <w:tcW w:w="218" w:type="pct"/>
            <w:vAlign w:val="bottom"/>
          </w:tcPr>
          <w:p w14:paraId="1F50FD45" w14:textId="60CBF311" w:rsidR="00CB25B0" w:rsidRPr="00CB25B0" w:rsidRDefault="00CB25B0" w:rsidP="00CB25B0">
            <w:pPr>
              <w:jc w:val="center"/>
              <w:rPr>
                <w:rFonts w:asciiTheme="minorHAnsi" w:hAnsiTheme="minorHAnsi" w:cstheme="minorHAnsi"/>
              </w:rPr>
            </w:pPr>
            <w:r w:rsidRPr="00CB25B0">
              <w:t>0</w:t>
            </w:r>
          </w:p>
        </w:tc>
        <w:tc>
          <w:tcPr>
            <w:tcW w:w="389" w:type="pct"/>
            <w:vAlign w:val="bottom"/>
          </w:tcPr>
          <w:p w14:paraId="011110EB" w14:textId="1BE17B22"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6C2BA7A" w14:textId="353F0CF5" w:rsidR="00CB25B0" w:rsidRPr="00CB25B0" w:rsidRDefault="00CB25B0" w:rsidP="00CB25B0">
            <w:pPr>
              <w:jc w:val="center"/>
              <w:rPr>
                <w:rFonts w:asciiTheme="minorHAnsi" w:hAnsiTheme="minorHAnsi" w:cstheme="minorHAnsi"/>
              </w:rPr>
            </w:pPr>
            <w:r w:rsidRPr="00CB25B0">
              <w:t>4</w:t>
            </w:r>
          </w:p>
        </w:tc>
      </w:tr>
      <w:tr w:rsidR="00CB25B0" w:rsidRPr="00CB25B0" w14:paraId="2FEE3B12" w14:textId="77777777" w:rsidTr="009D299C">
        <w:tc>
          <w:tcPr>
            <w:tcW w:w="3396" w:type="pct"/>
          </w:tcPr>
          <w:p w14:paraId="6632704D"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8.  Knowledge of research and evaluation practices.</w:t>
            </w:r>
          </w:p>
        </w:tc>
        <w:tc>
          <w:tcPr>
            <w:tcW w:w="241" w:type="pct"/>
            <w:vAlign w:val="bottom"/>
          </w:tcPr>
          <w:p w14:paraId="380B1503" w14:textId="233BEB0D" w:rsidR="00CB25B0" w:rsidRPr="00CB25B0" w:rsidRDefault="00CB25B0" w:rsidP="00CB25B0">
            <w:pPr>
              <w:jc w:val="center"/>
              <w:rPr>
                <w:rFonts w:asciiTheme="minorHAnsi" w:hAnsiTheme="minorHAnsi" w:cstheme="minorHAnsi"/>
              </w:rPr>
            </w:pPr>
            <w:r w:rsidRPr="00CB25B0">
              <w:t>0</w:t>
            </w:r>
          </w:p>
        </w:tc>
        <w:tc>
          <w:tcPr>
            <w:tcW w:w="270" w:type="pct"/>
            <w:vAlign w:val="bottom"/>
          </w:tcPr>
          <w:p w14:paraId="1C31E22B" w14:textId="5B63BB5B" w:rsidR="00CB25B0" w:rsidRPr="00CB25B0" w:rsidRDefault="00CB25B0" w:rsidP="00CB25B0">
            <w:pPr>
              <w:jc w:val="center"/>
              <w:rPr>
                <w:rFonts w:asciiTheme="minorHAnsi" w:hAnsiTheme="minorHAnsi" w:cstheme="minorHAnsi"/>
              </w:rPr>
            </w:pPr>
            <w:r w:rsidRPr="00CB25B0">
              <w:t>0</w:t>
            </w:r>
          </w:p>
        </w:tc>
        <w:tc>
          <w:tcPr>
            <w:tcW w:w="218" w:type="pct"/>
            <w:vAlign w:val="bottom"/>
          </w:tcPr>
          <w:p w14:paraId="40BE4970" w14:textId="4CDD6255" w:rsidR="00CB25B0" w:rsidRPr="00CB25B0" w:rsidRDefault="00CB25B0" w:rsidP="00CB25B0">
            <w:pPr>
              <w:jc w:val="center"/>
              <w:rPr>
                <w:rFonts w:asciiTheme="minorHAnsi" w:hAnsiTheme="minorHAnsi" w:cstheme="minorHAnsi"/>
              </w:rPr>
            </w:pPr>
            <w:r w:rsidRPr="00CB25B0">
              <w:t>0</w:t>
            </w:r>
          </w:p>
        </w:tc>
        <w:tc>
          <w:tcPr>
            <w:tcW w:w="389" w:type="pct"/>
            <w:vAlign w:val="bottom"/>
          </w:tcPr>
          <w:p w14:paraId="5F1421E8" w14:textId="2BD7D281" w:rsidR="00CB25B0" w:rsidRPr="00CB25B0" w:rsidRDefault="00CB25B0" w:rsidP="00CB25B0">
            <w:pPr>
              <w:jc w:val="center"/>
              <w:rPr>
                <w:rFonts w:asciiTheme="minorHAnsi" w:hAnsiTheme="minorHAnsi" w:cstheme="minorHAnsi"/>
              </w:rPr>
            </w:pPr>
            <w:r w:rsidRPr="00CB25B0">
              <w:t>2</w:t>
            </w:r>
          </w:p>
        </w:tc>
        <w:tc>
          <w:tcPr>
            <w:tcW w:w="485" w:type="pct"/>
            <w:vAlign w:val="bottom"/>
          </w:tcPr>
          <w:p w14:paraId="2265A16B" w14:textId="2BA65486" w:rsidR="00CB25B0" w:rsidRPr="00CB25B0" w:rsidRDefault="00CB25B0" w:rsidP="00CB25B0">
            <w:pPr>
              <w:jc w:val="center"/>
              <w:rPr>
                <w:rFonts w:asciiTheme="minorHAnsi" w:hAnsiTheme="minorHAnsi" w:cstheme="minorHAnsi"/>
              </w:rPr>
            </w:pPr>
            <w:r w:rsidRPr="00CB25B0">
              <w:t>4</w:t>
            </w:r>
          </w:p>
        </w:tc>
      </w:tr>
      <w:tr w:rsidR="00CB25B0" w:rsidRPr="00CB25B0" w14:paraId="7815E1EF" w14:textId="77777777" w:rsidTr="009D299C">
        <w:tc>
          <w:tcPr>
            <w:tcW w:w="3396" w:type="pct"/>
          </w:tcPr>
          <w:p w14:paraId="615CFA07"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9.  Knowledge of available technology.</w:t>
            </w:r>
          </w:p>
        </w:tc>
        <w:tc>
          <w:tcPr>
            <w:tcW w:w="241" w:type="pct"/>
            <w:vAlign w:val="bottom"/>
          </w:tcPr>
          <w:p w14:paraId="46F0CC3D" w14:textId="1418EBBF" w:rsidR="00CB25B0" w:rsidRPr="00CB25B0" w:rsidRDefault="00CB25B0" w:rsidP="00CB25B0">
            <w:pPr>
              <w:jc w:val="center"/>
              <w:rPr>
                <w:rFonts w:asciiTheme="minorHAnsi" w:hAnsiTheme="minorHAnsi" w:cstheme="minorHAnsi"/>
              </w:rPr>
            </w:pPr>
            <w:r w:rsidRPr="00CB25B0">
              <w:t>0</w:t>
            </w:r>
          </w:p>
        </w:tc>
        <w:tc>
          <w:tcPr>
            <w:tcW w:w="270" w:type="pct"/>
            <w:vAlign w:val="bottom"/>
          </w:tcPr>
          <w:p w14:paraId="1ED81701" w14:textId="1D919B47" w:rsidR="00CB25B0" w:rsidRPr="00CB25B0" w:rsidRDefault="00CB25B0" w:rsidP="00CB25B0">
            <w:pPr>
              <w:jc w:val="center"/>
              <w:rPr>
                <w:rFonts w:asciiTheme="minorHAnsi" w:hAnsiTheme="minorHAnsi" w:cstheme="minorHAnsi"/>
              </w:rPr>
            </w:pPr>
            <w:r w:rsidRPr="00CB25B0">
              <w:t>0</w:t>
            </w:r>
          </w:p>
        </w:tc>
        <w:tc>
          <w:tcPr>
            <w:tcW w:w="218" w:type="pct"/>
            <w:vAlign w:val="bottom"/>
          </w:tcPr>
          <w:p w14:paraId="62F748D8" w14:textId="48A46F8D" w:rsidR="00CB25B0" w:rsidRPr="00CB25B0" w:rsidRDefault="00CB25B0" w:rsidP="00CB25B0">
            <w:pPr>
              <w:jc w:val="center"/>
              <w:rPr>
                <w:rFonts w:asciiTheme="minorHAnsi" w:hAnsiTheme="minorHAnsi" w:cstheme="minorHAnsi"/>
              </w:rPr>
            </w:pPr>
            <w:r w:rsidRPr="00CB25B0">
              <w:t>0</w:t>
            </w:r>
          </w:p>
        </w:tc>
        <w:tc>
          <w:tcPr>
            <w:tcW w:w="389" w:type="pct"/>
            <w:vAlign w:val="bottom"/>
          </w:tcPr>
          <w:p w14:paraId="43B26B3F" w14:textId="44413042" w:rsidR="00CB25B0" w:rsidRPr="00CB25B0" w:rsidRDefault="00CB25B0" w:rsidP="00CB25B0">
            <w:pPr>
              <w:jc w:val="center"/>
              <w:rPr>
                <w:rFonts w:asciiTheme="minorHAnsi" w:hAnsiTheme="minorHAnsi" w:cstheme="minorHAnsi"/>
              </w:rPr>
            </w:pPr>
            <w:r w:rsidRPr="00CB25B0">
              <w:t>2</w:t>
            </w:r>
          </w:p>
        </w:tc>
        <w:tc>
          <w:tcPr>
            <w:tcW w:w="485" w:type="pct"/>
            <w:vAlign w:val="bottom"/>
          </w:tcPr>
          <w:p w14:paraId="2EC9357E" w14:textId="58720FBD" w:rsidR="00CB25B0" w:rsidRPr="00CB25B0" w:rsidRDefault="00CB25B0" w:rsidP="00CB25B0">
            <w:pPr>
              <w:jc w:val="center"/>
              <w:rPr>
                <w:rFonts w:asciiTheme="minorHAnsi" w:hAnsiTheme="minorHAnsi" w:cstheme="minorHAnsi"/>
              </w:rPr>
            </w:pPr>
            <w:r w:rsidRPr="00CB25B0">
              <w:t>4</w:t>
            </w:r>
          </w:p>
        </w:tc>
      </w:tr>
      <w:tr w:rsidR="00CB25B0" w:rsidRPr="00CB25B0" w14:paraId="25D33DD8" w14:textId="77777777" w:rsidTr="009D299C">
        <w:tc>
          <w:tcPr>
            <w:tcW w:w="3396" w:type="pct"/>
          </w:tcPr>
          <w:p w14:paraId="7A8992BE" w14:textId="77777777" w:rsidR="00CB25B0" w:rsidRPr="00CB25B0" w:rsidRDefault="00CB25B0" w:rsidP="00CB25B0">
            <w:pPr>
              <w:ind w:left="270" w:hanging="270"/>
              <w:rPr>
                <w:rFonts w:asciiTheme="minorHAnsi" w:hAnsiTheme="minorHAnsi" w:cstheme="minorHAnsi"/>
              </w:rPr>
            </w:pPr>
            <w:r w:rsidRPr="00CB25B0">
              <w:rPr>
                <w:rFonts w:asciiTheme="minorHAnsi" w:hAnsiTheme="minorHAnsi" w:cstheme="minorHAnsi"/>
              </w:rPr>
              <w:t>10.  Ability to document and perform her or his multiple duties in an ethical, professional manner.</w:t>
            </w:r>
          </w:p>
        </w:tc>
        <w:tc>
          <w:tcPr>
            <w:tcW w:w="241" w:type="pct"/>
            <w:vAlign w:val="bottom"/>
          </w:tcPr>
          <w:p w14:paraId="0ACF8C39" w14:textId="6C970AAC" w:rsidR="00CB25B0" w:rsidRPr="00CB25B0" w:rsidRDefault="00CB25B0" w:rsidP="00CB25B0">
            <w:pPr>
              <w:jc w:val="center"/>
              <w:rPr>
                <w:rFonts w:asciiTheme="minorHAnsi" w:hAnsiTheme="minorHAnsi" w:cstheme="minorHAnsi"/>
              </w:rPr>
            </w:pPr>
            <w:r w:rsidRPr="00CB25B0">
              <w:t>0</w:t>
            </w:r>
          </w:p>
        </w:tc>
        <w:tc>
          <w:tcPr>
            <w:tcW w:w="270" w:type="pct"/>
            <w:vAlign w:val="bottom"/>
          </w:tcPr>
          <w:p w14:paraId="57430A4C" w14:textId="701C2D69" w:rsidR="00CB25B0" w:rsidRPr="00CB25B0" w:rsidRDefault="00CB25B0" w:rsidP="00CB25B0">
            <w:pPr>
              <w:jc w:val="center"/>
              <w:rPr>
                <w:rFonts w:asciiTheme="minorHAnsi" w:hAnsiTheme="minorHAnsi" w:cstheme="minorHAnsi"/>
              </w:rPr>
            </w:pPr>
            <w:r w:rsidRPr="00CB25B0">
              <w:t>0</w:t>
            </w:r>
          </w:p>
        </w:tc>
        <w:tc>
          <w:tcPr>
            <w:tcW w:w="218" w:type="pct"/>
            <w:vAlign w:val="bottom"/>
          </w:tcPr>
          <w:p w14:paraId="41EEEA2A" w14:textId="1F99BFC5" w:rsidR="00CB25B0" w:rsidRPr="00CB25B0" w:rsidRDefault="00CB25B0" w:rsidP="00CB25B0">
            <w:pPr>
              <w:jc w:val="center"/>
              <w:rPr>
                <w:rFonts w:asciiTheme="minorHAnsi" w:hAnsiTheme="minorHAnsi" w:cstheme="minorHAnsi"/>
              </w:rPr>
            </w:pPr>
            <w:r w:rsidRPr="00CB25B0">
              <w:t>0</w:t>
            </w:r>
          </w:p>
        </w:tc>
        <w:tc>
          <w:tcPr>
            <w:tcW w:w="389" w:type="pct"/>
            <w:vAlign w:val="bottom"/>
          </w:tcPr>
          <w:p w14:paraId="059A1DF6" w14:textId="131626D5"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47C0B89" w14:textId="4A79BD08" w:rsidR="00CB25B0" w:rsidRPr="00CB25B0" w:rsidRDefault="00CB25B0" w:rsidP="00CB25B0">
            <w:pPr>
              <w:jc w:val="center"/>
              <w:rPr>
                <w:rFonts w:asciiTheme="minorHAnsi" w:hAnsiTheme="minorHAnsi" w:cstheme="minorHAnsi"/>
              </w:rPr>
            </w:pPr>
            <w:r w:rsidRPr="00CB25B0">
              <w:t>4</w:t>
            </w:r>
          </w:p>
        </w:tc>
      </w:tr>
      <w:tr w:rsidR="00CB25B0" w:rsidRPr="00CB25B0" w14:paraId="6CADD1E1" w14:textId="77777777" w:rsidTr="009D299C">
        <w:tc>
          <w:tcPr>
            <w:tcW w:w="3396" w:type="pct"/>
          </w:tcPr>
          <w:p w14:paraId="33F84E5A" w14:textId="77777777" w:rsidR="00CB25B0" w:rsidRPr="00CB25B0" w:rsidRDefault="00CB25B0" w:rsidP="00CB25B0">
            <w:pPr>
              <w:ind w:left="360" w:hanging="360"/>
              <w:rPr>
                <w:rFonts w:asciiTheme="minorHAnsi" w:hAnsiTheme="minorHAnsi" w:cstheme="minorHAnsi"/>
              </w:rPr>
            </w:pPr>
            <w:r w:rsidRPr="00CB25B0">
              <w:rPr>
                <w:rFonts w:asciiTheme="minorHAnsi" w:hAnsiTheme="minorHAnsi" w:cstheme="minorHAnsi"/>
              </w:rPr>
              <w:t>11. Ability to perform needs assessments.</w:t>
            </w:r>
          </w:p>
        </w:tc>
        <w:tc>
          <w:tcPr>
            <w:tcW w:w="241" w:type="pct"/>
            <w:vAlign w:val="bottom"/>
          </w:tcPr>
          <w:p w14:paraId="57E2A617" w14:textId="6318C753" w:rsidR="00CB25B0" w:rsidRPr="00CB25B0" w:rsidRDefault="00CB25B0" w:rsidP="00CB25B0">
            <w:pPr>
              <w:jc w:val="center"/>
              <w:rPr>
                <w:rFonts w:asciiTheme="minorHAnsi" w:hAnsiTheme="minorHAnsi" w:cstheme="minorHAnsi"/>
              </w:rPr>
            </w:pPr>
            <w:r w:rsidRPr="00CB25B0">
              <w:t>0</w:t>
            </w:r>
          </w:p>
        </w:tc>
        <w:tc>
          <w:tcPr>
            <w:tcW w:w="270" w:type="pct"/>
            <w:vAlign w:val="bottom"/>
          </w:tcPr>
          <w:p w14:paraId="2D0AA091" w14:textId="47020129" w:rsidR="00CB25B0" w:rsidRPr="00CB25B0" w:rsidRDefault="00CB25B0" w:rsidP="00CB25B0">
            <w:pPr>
              <w:jc w:val="center"/>
              <w:rPr>
                <w:rFonts w:asciiTheme="minorHAnsi" w:hAnsiTheme="minorHAnsi" w:cstheme="minorHAnsi"/>
              </w:rPr>
            </w:pPr>
            <w:r w:rsidRPr="00CB25B0">
              <w:t>0</w:t>
            </w:r>
          </w:p>
        </w:tc>
        <w:tc>
          <w:tcPr>
            <w:tcW w:w="218" w:type="pct"/>
            <w:vAlign w:val="bottom"/>
          </w:tcPr>
          <w:p w14:paraId="0BBE96D9" w14:textId="3D272C10" w:rsidR="00CB25B0" w:rsidRPr="00CB25B0" w:rsidRDefault="00CB25B0" w:rsidP="00CB25B0">
            <w:pPr>
              <w:jc w:val="center"/>
              <w:rPr>
                <w:rFonts w:asciiTheme="minorHAnsi" w:hAnsiTheme="minorHAnsi" w:cstheme="minorHAnsi"/>
              </w:rPr>
            </w:pPr>
            <w:r w:rsidRPr="00CB25B0">
              <w:t>0</w:t>
            </w:r>
          </w:p>
        </w:tc>
        <w:tc>
          <w:tcPr>
            <w:tcW w:w="389" w:type="pct"/>
            <w:vAlign w:val="bottom"/>
          </w:tcPr>
          <w:p w14:paraId="29ADB0D7" w14:textId="77A317B0"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765EFD1" w14:textId="5099C68C" w:rsidR="00CB25B0" w:rsidRPr="00CB25B0" w:rsidRDefault="00CB25B0" w:rsidP="00CB25B0">
            <w:pPr>
              <w:jc w:val="center"/>
              <w:rPr>
                <w:rFonts w:asciiTheme="minorHAnsi" w:hAnsiTheme="minorHAnsi" w:cstheme="minorHAnsi"/>
              </w:rPr>
            </w:pPr>
            <w:r w:rsidRPr="00CB25B0">
              <w:t>4</w:t>
            </w:r>
          </w:p>
        </w:tc>
      </w:tr>
      <w:tr w:rsidR="00CB25B0" w:rsidRPr="00CB25B0" w14:paraId="4AA27EB9" w14:textId="77777777" w:rsidTr="009D299C">
        <w:tc>
          <w:tcPr>
            <w:tcW w:w="3396" w:type="pct"/>
          </w:tcPr>
          <w:p w14:paraId="6359A457" w14:textId="77777777" w:rsidR="00CB25B0" w:rsidRPr="00CB25B0" w:rsidRDefault="00CB25B0" w:rsidP="00CB25B0">
            <w:pPr>
              <w:ind w:left="360" w:hanging="360"/>
              <w:rPr>
                <w:rFonts w:asciiTheme="minorHAnsi" w:hAnsiTheme="minorHAnsi" w:cstheme="minorHAnsi"/>
              </w:rPr>
            </w:pPr>
            <w:r w:rsidRPr="00CB25B0">
              <w:rPr>
                <w:rFonts w:asciiTheme="minorHAnsi" w:hAnsiTheme="minorHAnsi" w:cstheme="minorHAnsi"/>
              </w:rPr>
              <w:t>12. Ability to develop, deliver, and document comprehensive   programming to meet the academic, career, and personal/social needs of all students.</w:t>
            </w:r>
          </w:p>
        </w:tc>
        <w:tc>
          <w:tcPr>
            <w:tcW w:w="241" w:type="pct"/>
            <w:vAlign w:val="bottom"/>
          </w:tcPr>
          <w:p w14:paraId="01028456" w14:textId="05304613" w:rsidR="00CB25B0" w:rsidRPr="00CB25B0" w:rsidRDefault="00CB25B0" w:rsidP="00CB25B0">
            <w:pPr>
              <w:jc w:val="center"/>
              <w:rPr>
                <w:rFonts w:asciiTheme="minorHAnsi" w:hAnsiTheme="minorHAnsi" w:cstheme="minorHAnsi"/>
              </w:rPr>
            </w:pPr>
            <w:r w:rsidRPr="00CB25B0">
              <w:t>0</w:t>
            </w:r>
          </w:p>
        </w:tc>
        <w:tc>
          <w:tcPr>
            <w:tcW w:w="270" w:type="pct"/>
            <w:vAlign w:val="bottom"/>
          </w:tcPr>
          <w:p w14:paraId="589B8BD7" w14:textId="2FC2058A" w:rsidR="00CB25B0" w:rsidRPr="00CB25B0" w:rsidRDefault="00CB25B0" w:rsidP="00CB25B0">
            <w:pPr>
              <w:jc w:val="center"/>
              <w:rPr>
                <w:rFonts w:asciiTheme="minorHAnsi" w:hAnsiTheme="minorHAnsi" w:cstheme="minorHAnsi"/>
              </w:rPr>
            </w:pPr>
            <w:r w:rsidRPr="00CB25B0">
              <w:t>0</w:t>
            </w:r>
          </w:p>
        </w:tc>
        <w:tc>
          <w:tcPr>
            <w:tcW w:w="218" w:type="pct"/>
            <w:vAlign w:val="bottom"/>
          </w:tcPr>
          <w:p w14:paraId="6250A493" w14:textId="67AAC30D" w:rsidR="00CB25B0" w:rsidRPr="00CB25B0" w:rsidRDefault="00CB25B0" w:rsidP="00CB25B0">
            <w:pPr>
              <w:jc w:val="center"/>
              <w:rPr>
                <w:rFonts w:asciiTheme="minorHAnsi" w:hAnsiTheme="minorHAnsi" w:cstheme="minorHAnsi"/>
              </w:rPr>
            </w:pPr>
            <w:r w:rsidRPr="00CB25B0">
              <w:t>0</w:t>
            </w:r>
          </w:p>
        </w:tc>
        <w:tc>
          <w:tcPr>
            <w:tcW w:w="389" w:type="pct"/>
            <w:vAlign w:val="bottom"/>
          </w:tcPr>
          <w:p w14:paraId="4AC68F2B" w14:textId="1821E27A" w:rsidR="00CB25B0" w:rsidRPr="00CB25B0" w:rsidRDefault="00CB25B0" w:rsidP="00CB25B0">
            <w:pPr>
              <w:jc w:val="center"/>
              <w:rPr>
                <w:rFonts w:asciiTheme="minorHAnsi" w:hAnsiTheme="minorHAnsi" w:cstheme="minorHAnsi"/>
              </w:rPr>
            </w:pPr>
            <w:r w:rsidRPr="00CB25B0">
              <w:t>2</w:t>
            </w:r>
          </w:p>
        </w:tc>
        <w:tc>
          <w:tcPr>
            <w:tcW w:w="485" w:type="pct"/>
            <w:vAlign w:val="bottom"/>
          </w:tcPr>
          <w:p w14:paraId="3E6F3073" w14:textId="22F226FB" w:rsidR="00CB25B0" w:rsidRPr="00CB25B0" w:rsidRDefault="00CB25B0" w:rsidP="00CB25B0">
            <w:pPr>
              <w:jc w:val="center"/>
              <w:rPr>
                <w:rFonts w:asciiTheme="minorHAnsi" w:hAnsiTheme="minorHAnsi" w:cstheme="minorHAnsi"/>
              </w:rPr>
            </w:pPr>
            <w:r w:rsidRPr="00CB25B0">
              <w:t>4</w:t>
            </w:r>
          </w:p>
        </w:tc>
      </w:tr>
      <w:tr w:rsidR="00CB25B0" w:rsidRPr="00CB25B0" w14:paraId="43DEC071" w14:textId="77777777" w:rsidTr="009D299C">
        <w:tc>
          <w:tcPr>
            <w:tcW w:w="3396" w:type="pct"/>
          </w:tcPr>
          <w:p w14:paraId="56E45BF8"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13.  Ability to provide individual counseling.</w:t>
            </w:r>
          </w:p>
        </w:tc>
        <w:tc>
          <w:tcPr>
            <w:tcW w:w="241" w:type="pct"/>
            <w:vAlign w:val="bottom"/>
          </w:tcPr>
          <w:p w14:paraId="11A90DFE" w14:textId="0929B524" w:rsidR="00CB25B0" w:rsidRPr="00CB25B0" w:rsidRDefault="00CB25B0" w:rsidP="00CB25B0">
            <w:pPr>
              <w:jc w:val="center"/>
              <w:rPr>
                <w:rFonts w:asciiTheme="minorHAnsi" w:hAnsiTheme="minorHAnsi" w:cstheme="minorHAnsi"/>
              </w:rPr>
            </w:pPr>
            <w:r w:rsidRPr="00CB25B0">
              <w:t>0</w:t>
            </w:r>
          </w:p>
        </w:tc>
        <w:tc>
          <w:tcPr>
            <w:tcW w:w="270" w:type="pct"/>
            <w:vAlign w:val="bottom"/>
          </w:tcPr>
          <w:p w14:paraId="1D8A7509" w14:textId="28C18175" w:rsidR="00CB25B0" w:rsidRPr="00CB25B0" w:rsidRDefault="00CB25B0" w:rsidP="00CB25B0">
            <w:pPr>
              <w:jc w:val="center"/>
              <w:rPr>
                <w:rFonts w:asciiTheme="minorHAnsi" w:hAnsiTheme="minorHAnsi" w:cstheme="minorHAnsi"/>
              </w:rPr>
            </w:pPr>
            <w:r w:rsidRPr="00CB25B0">
              <w:t>0</w:t>
            </w:r>
          </w:p>
        </w:tc>
        <w:tc>
          <w:tcPr>
            <w:tcW w:w="218" w:type="pct"/>
            <w:vAlign w:val="bottom"/>
          </w:tcPr>
          <w:p w14:paraId="63B890BE" w14:textId="0F236F73" w:rsidR="00CB25B0" w:rsidRPr="00CB25B0" w:rsidRDefault="00CB25B0" w:rsidP="00CB25B0">
            <w:pPr>
              <w:jc w:val="center"/>
              <w:rPr>
                <w:rFonts w:asciiTheme="minorHAnsi" w:hAnsiTheme="minorHAnsi" w:cstheme="minorHAnsi"/>
              </w:rPr>
            </w:pPr>
            <w:r w:rsidRPr="00CB25B0">
              <w:t>0</w:t>
            </w:r>
          </w:p>
        </w:tc>
        <w:tc>
          <w:tcPr>
            <w:tcW w:w="389" w:type="pct"/>
            <w:vAlign w:val="bottom"/>
          </w:tcPr>
          <w:p w14:paraId="3A95A4E3" w14:textId="46578534" w:rsidR="00CB25B0" w:rsidRPr="00CB25B0" w:rsidRDefault="00CB25B0" w:rsidP="00CB25B0">
            <w:pPr>
              <w:jc w:val="center"/>
              <w:rPr>
                <w:rFonts w:asciiTheme="minorHAnsi" w:hAnsiTheme="minorHAnsi" w:cstheme="minorHAnsi"/>
              </w:rPr>
            </w:pPr>
            <w:r w:rsidRPr="00CB25B0">
              <w:t>2</w:t>
            </w:r>
          </w:p>
        </w:tc>
        <w:tc>
          <w:tcPr>
            <w:tcW w:w="485" w:type="pct"/>
            <w:vAlign w:val="bottom"/>
          </w:tcPr>
          <w:p w14:paraId="19E36678" w14:textId="1502B772" w:rsidR="00CB25B0" w:rsidRPr="00CB25B0" w:rsidRDefault="00CB25B0" w:rsidP="00CB25B0">
            <w:pPr>
              <w:jc w:val="center"/>
              <w:rPr>
                <w:rFonts w:asciiTheme="minorHAnsi" w:hAnsiTheme="minorHAnsi" w:cstheme="minorHAnsi"/>
              </w:rPr>
            </w:pPr>
            <w:r w:rsidRPr="00CB25B0">
              <w:t>4</w:t>
            </w:r>
          </w:p>
        </w:tc>
      </w:tr>
      <w:tr w:rsidR="00CB25B0" w:rsidRPr="00CB25B0" w14:paraId="444FA36C" w14:textId="77777777" w:rsidTr="009D299C">
        <w:tc>
          <w:tcPr>
            <w:tcW w:w="3396" w:type="pct"/>
          </w:tcPr>
          <w:p w14:paraId="53898764"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14. Ability to provide group counseling.</w:t>
            </w:r>
          </w:p>
        </w:tc>
        <w:tc>
          <w:tcPr>
            <w:tcW w:w="241" w:type="pct"/>
            <w:vAlign w:val="bottom"/>
          </w:tcPr>
          <w:p w14:paraId="5E1BE716" w14:textId="6A0CF213"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F7D1613" w14:textId="29C02149" w:rsidR="00CB25B0" w:rsidRPr="00CB25B0" w:rsidRDefault="00CB25B0" w:rsidP="00CB25B0">
            <w:pPr>
              <w:jc w:val="center"/>
              <w:rPr>
                <w:rFonts w:asciiTheme="minorHAnsi" w:hAnsiTheme="minorHAnsi" w:cstheme="minorHAnsi"/>
              </w:rPr>
            </w:pPr>
            <w:r w:rsidRPr="00CB25B0">
              <w:t>0</w:t>
            </w:r>
          </w:p>
        </w:tc>
        <w:tc>
          <w:tcPr>
            <w:tcW w:w="218" w:type="pct"/>
            <w:vAlign w:val="bottom"/>
          </w:tcPr>
          <w:p w14:paraId="2CC4C400" w14:textId="37C71F0E" w:rsidR="00CB25B0" w:rsidRPr="00CB25B0" w:rsidRDefault="00CB25B0" w:rsidP="00CB25B0">
            <w:pPr>
              <w:jc w:val="center"/>
              <w:rPr>
                <w:rFonts w:asciiTheme="minorHAnsi" w:hAnsiTheme="minorHAnsi" w:cstheme="minorHAnsi"/>
              </w:rPr>
            </w:pPr>
            <w:r w:rsidRPr="00CB25B0">
              <w:t>0</w:t>
            </w:r>
          </w:p>
        </w:tc>
        <w:tc>
          <w:tcPr>
            <w:tcW w:w="389" w:type="pct"/>
            <w:vAlign w:val="bottom"/>
          </w:tcPr>
          <w:p w14:paraId="139FF976" w14:textId="14298944" w:rsidR="00CB25B0" w:rsidRPr="00CB25B0" w:rsidRDefault="00CB25B0" w:rsidP="00CB25B0">
            <w:pPr>
              <w:jc w:val="center"/>
              <w:rPr>
                <w:rFonts w:asciiTheme="minorHAnsi" w:hAnsiTheme="minorHAnsi" w:cstheme="minorHAnsi"/>
              </w:rPr>
            </w:pPr>
            <w:r w:rsidRPr="00CB25B0">
              <w:t>2</w:t>
            </w:r>
          </w:p>
        </w:tc>
        <w:tc>
          <w:tcPr>
            <w:tcW w:w="485" w:type="pct"/>
            <w:vAlign w:val="bottom"/>
          </w:tcPr>
          <w:p w14:paraId="7B31E5F3" w14:textId="1003841B" w:rsidR="00CB25B0" w:rsidRPr="00CB25B0" w:rsidRDefault="00CB25B0" w:rsidP="00CB25B0">
            <w:pPr>
              <w:jc w:val="center"/>
              <w:rPr>
                <w:rFonts w:asciiTheme="minorHAnsi" w:hAnsiTheme="minorHAnsi" w:cstheme="minorHAnsi"/>
              </w:rPr>
            </w:pPr>
            <w:r w:rsidRPr="00CB25B0">
              <w:t>4</w:t>
            </w:r>
          </w:p>
        </w:tc>
      </w:tr>
      <w:tr w:rsidR="00CB25B0" w:rsidRPr="00CB25B0" w14:paraId="05853D81" w14:textId="77777777" w:rsidTr="009D299C">
        <w:tc>
          <w:tcPr>
            <w:tcW w:w="3396" w:type="pct"/>
          </w:tcPr>
          <w:p w14:paraId="3E3D41B9"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15. Ability to provide classroom guidance.</w:t>
            </w:r>
          </w:p>
        </w:tc>
        <w:tc>
          <w:tcPr>
            <w:tcW w:w="241" w:type="pct"/>
            <w:vAlign w:val="bottom"/>
          </w:tcPr>
          <w:p w14:paraId="4F0F27BA" w14:textId="177DDE00" w:rsidR="00CB25B0" w:rsidRPr="00CB25B0" w:rsidRDefault="00CB25B0" w:rsidP="00CB25B0">
            <w:pPr>
              <w:jc w:val="center"/>
              <w:rPr>
                <w:rFonts w:asciiTheme="minorHAnsi" w:hAnsiTheme="minorHAnsi" w:cstheme="minorHAnsi"/>
              </w:rPr>
            </w:pPr>
            <w:r w:rsidRPr="00CB25B0">
              <w:t>0</w:t>
            </w:r>
          </w:p>
        </w:tc>
        <w:tc>
          <w:tcPr>
            <w:tcW w:w="270" w:type="pct"/>
            <w:vAlign w:val="bottom"/>
          </w:tcPr>
          <w:p w14:paraId="1373FC64" w14:textId="52A867C0" w:rsidR="00CB25B0" w:rsidRPr="00CB25B0" w:rsidRDefault="00CB25B0" w:rsidP="00CB25B0">
            <w:pPr>
              <w:jc w:val="center"/>
              <w:rPr>
                <w:rFonts w:asciiTheme="minorHAnsi" w:hAnsiTheme="minorHAnsi" w:cstheme="minorHAnsi"/>
              </w:rPr>
            </w:pPr>
            <w:r w:rsidRPr="00CB25B0">
              <w:t>0</w:t>
            </w:r>
          </w:p>
        </w:tc>
        <w:tc>
          <w:tcPr>
            <w:tcW w:w="218" w:type="pct"/>
            <w:vAlign w:val="bottom"/>
          </w:tcPr>
          <w:p w14:paraId="63A6386E" w14:textId="39F7D657" w:rsidR="00CB25B0" w:rsidRPr="00CB25B0" w:rsidRDefault="00CB25B0" w:rsidP="00CB25B0">
            <w:pPr>
              <w:jc w:val="center"/>
              <w:rPr>
                <w:rFonts w:asciiTheme="minorHAnsi" w:hAnsiTheme="minorHAnsi" w:cstheme="minorHAnsi"/>
              </w:rPr>
            </w:pPr>
            <w:r w:rsidRPr="00CB25B0">
              <w:t>0</w:t>
            </w:r>
          </w:p>
        </w:tc>
        <w:tc>
          <w:tcPr>
            <w:tcW w:w="389" w:type="pct"/>
            <w:vAlign w:val="bottom"/>
          </w:tcPr>
          <w:p w14:paraId="7ACFC553" w14:textId="6EE105B5"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FD1FA8A" w14:textId="5749BDEC" w:rsidR="00CB25B0" w:rsidRPr="00CB25B0" w:rsidRDefault="00CB25B0" w:rsidP="00CB25B0">
            <w:pPr>
              <w:jc w:val="center"/>
              <w:rPr>
                <w:rFonts w:asciiTheme="minorHAnsi" w:hAnsiTheme="minorHAnsi" w:cstheme="minorHAnsi"/>
              </w:rPr>
            </w:pPr>
            <w:r w:rsidRPr="00CB25B0">
              <w:t>4</w:t>
            </w:r>
          </w:p>
        </w:tc>
      </w:tr>
      <w:tr w:rsidR="00CB25B0" w:rsidRPr="00CB25B0" w14:paraId="66DFB70D" w14:textId="77777777" w:rsidTr="009D299C">
        <w:tc>
          <w:tcPr>
            <w:tcW w:w="3396" w:type="pct"/>
          </w:tcPr>
          <w:p w14:paraId="63952845"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lastRenderedPageBreak/>
              <w:t>16. Ability to engage in collaboration and consultation.</w:t>
            </w:r>
          </w:p>
        </w:tc>
        <w:tc>
          <w:tcPr>
            <w:tcW w:w="241" w:type="pct"/>
            <w:vAlign w:val="bottom"/>
          </w:tcPr>
          <w:p w14:paraId="6C36D7EC" w14:textId="22EE3A2B" w:rsidR="00CB25B0" w:rsidRPr="00CB25B0" w:rsidRDefault="00CB25B0" w:rsidP="00CB25B0">
            <w:pPr>
              <w:jc w:val="center"/>
              <w:rPr>
                <w:rFonts w:asciiTheme="minorHAnsi" w:hAnsiTheme="minorHAnsi" w:cstheme="minorHAnsi"/>
              </w:rPr>
            </w:pPr>
            <w:r w:rsidRPr="00CB25B0">
              <w:t>0</w:t>
            </w:r>
          </w:p>
        </w:tc>
        <w:tc>
          <w:tcPr>
            <w:tcW w:w="270" w:type="pct"/>
            <w:vAlign w:val="bottom"/>
          </w:tcPr>
          <w:p w14:paraId="0F06786A" w14:textId="5E2F56EE" w:rsidR="00CB25B0" w:rsidRPr="00CB25B0" w:rsidRDefault="00CB25B0" w:rsidP="00CB25B0">
            <w:pPr>
              <w:jc w:val="center"/>
              <w:rPr>
                <w:rFonts w:asciiTheme="minorHAnsi" w:hAnsiTheme="minorHAnsi" w:cstheme="minorHAnsi"/>
              </w:rPr>
            </w:pPr>
            <w:r w:rsidRPr="00CB25B0">
              <w:t>0</w:t>
            </w:r>
          </w:p>
        </w:tc>
        <w:tc>
          <w:tcPr>
            <w:tcW w:w="218" w:type="pct"/>
            <w:vAlign w:val="bottom"/>
          </w:tcPr>
          <w:p w14:paraId="064641C5" w14:textId="42F547BC" w:rsidR="00CB25B0" w:rsidRPr="00CB25B0" w:rsidRDefault="00CB25B0" w:rsidP="00CB25B0">
            <w:pPr>
              <w:jc w:val="center"/>
              <w:rPr>
                <w:rFonts w:asciiTheme="minorHAnsi" w:hAnsiTheme="minorHAnsi" w:cstheme="minorHAnsi"/>
              </w:rPr>
            </w:pPr>
            <w:r w:rsidRPr="00CB25B0">
              <w:t>0</w:t>
            </w:r>
          </w:p>
        </w:tc>
        <w:tc>
          <w:tcPr>
            <w:tcW w:w="389" w:type="pct"/>
            <w:vAlign w:val="bottom"/>
          </w:tcPr>
          <w:p w14:paraId="5055CC13" w14:textId="30056716"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682E6DF" w14:textId="60132A13" w:rsidR="00CB25B0" w:rsidRPr="00CB25B0" w:rsidRDefault="00CB25B0" w:rsidP="00CB25B0">
            <w:pPr>
              <w:jc w:val="center"/>
              <w:rPr>
                <w:rFonts w:asciiTheme="minorHAnsi" w:hAnsiTheme="minorHAnsi" w:cstheme="minorHAnsi"/>
              </w:rPr>
            </w:pPr>
            <w:r w:rsidRPr="00CB25B0">
              <w:t>4</w:t>
            </w:r>
          </w:p>
        </w:tc>
      </w:tr>
      <w:tr w:rsidR="00CB25B0" w:rsidRPr="00CB25B0" w14:paraId="6BA624D1" w14:textId="77777777" w:rsidTr="009D299C">
        <w:tc>
          <w:tcPr>
            <w:tcW w:w="3396" w:type="pct"/>
          </w:tcPr>
          <w:p w14:paraId="2F7E56D9"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 xml:space="preserve">17. Ability to provide </w:t>
            </w:r>
            <w:proofErr w:type="spellStart"/>
            <w:r w:rsidRPr="00CB25B0">
              <w:rPr>
                <w:rFonts w:asciiTheme="minorHAnsi" w:hAnsiTheme="minorHAnsi" w:cstheme="minorHAnsi"/>
              </w:rPr>
              <w:t>inservice</w:t>
            </w:r>
            <w:proofErr w:type="spellEnd"/>
            <w:r w:rsidRPr="00CB25B0">
              <w:rPr>
                <w:rFonts w:asciiTheme="minorHAnsi" w:hAnsiTheme="minorHAnsi" w:cstheme="minorHAnsi"/>
              </w:rPr>
              <w:t xml:space="preserve"> programming.</w:t>
            </w:r>
          </w:p>
        </w:tc>
        <w:tc>
          <w:tcPr>
            <w:tcW w:w="241" w:type="pct"/>
            <w:vAlign w:val="bottom"/>
          </w:tcPr>
          <w:p w14:paraId="1CD6969B" w14:textId="3250AC6D"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F5C6EA1" w14:textId="2B44790C" w:rsidR="00CB25B0" w:rsidRPr="00CB25B0" w:rsidRDefault="00CB25B0" w:rsidP="00CB25B0">
            <w:pPr>
              <w:jc w:val="center"/>
              <w:rPr>
                <w:rFonts w:asciiTheme="minorHAnsi" w:hAnsiTheme="minorHAnsi" w:cstheme="minorHAnsi"/>
              </w:rPr>
            </w:pPr>
            <w:r w:rsidRPr="00CB25B0">
              <w:t>0</w:t>
            </w:r>
          </w:p>
        </w:tc>
        <w:tc>
          <w:tcPr>
            <w:tcW w:w="218" w:type="pct"/>
            <w:vAlign w:val="bottom"/>
          </w:tcPr>
          <w:p w14:paraId="480D0AC7" w14:textId="6526531C" w:rsidR="00CB25B0" w:rsidRPr="00CB25B0" w:rsidRDefault="00CB25B0" w:rsidP="00CB25B0">
            <w:pPr>
              <w:jc w:val="center"/>
              <w:rPr>
                <w:rFonts w:asciiTheme="minorHAnsi" w:hAnsiTheme="minorHAnsi" w:cstheme="minorHAnsi"/>
              </w:rPr>
            </w:pPr>
            <w:r w:rsidRPr="00CB25B0">
              <w:t>0</w:t>
            </w:r>
          </w:p>
        </w:tc>
        <w:tc>
          <w:tcPr>
            <w:tcW w:w="389" w:type="pct"/>
            <w:vAlign w:val="bottom"/>
          </w:tcPr>
          <w:p w14:paraId="37634A89" w14:textId="1C1CC37D" w:rsidR="00CB25B0" w:rsidRPr="00CB25B0" w:rsidRDefault="00CB25B0" w:rsidP="00CB25B0">
            <w:pPr>
              <w:jc w:val="center"/>
              <w:rPr>
                <w:rFonts w:asciiTheme="minorHAnsi" w:hAnsiTheme="minorHAnsi" w:cstheme="minorHAnsi"/>
              </w:rPr>
            </w:pPr>
            <w:r w:rsidRPr="00CB25B0">
              <w:t>2</w:t>
            </w:r>
          </w:p>
        </w:tc>
        <w:tc>
          <w:tcPr>
            <w:tcW w:w="485" w:type="pct"/>
            <w:vAlign w:val="bottom"/>
          </w:tcPr>
          <w:p w14:paraId="772F463A" w14:textId="6C209FA2" w:rsidR="00CB25B0" w:rsidRPr="00CB25B0" w:rsidRDefault="00CB25B0" w:rsidP="00CB25B0">
            <w:pPr>
              <w:jc w:val="center"/>
              <w:rPr>
                <w:rFonts w:asciiTheme="minorHAnsi" w:hAnsiTheme="minorHAnsi" w:cstheme="minorHAnsi"/>
              </w:rPr>
            </w:pPr>
            <w:r w:rsidRPr="00CB25B0">
              <w:t>4</w:t>
            </w:r>
          </w:p>
        </w:tc>
      </w:tr>
      <w:tr w:rsidR="00CB25B0" w:rsidRPr="00CB25B0" w14:paraId="413A5785" w14:textId="77777777" w:rsidTr="009D299C">
        <w:tc>
          <w:tcPr>
            <w:tcW w:w="3396" w:type="pct"/>
          </w:tcPr>
          <w:p w14:paraId="5FDF489B"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18. Ability to provide culturally sensitive services to all students.</w:t>
            </w:r>
          </w:p>
        </w:tc>
        <w:tc>
          <w:tcPr>
            <w:tcW w:w="241" w:type="pct"/>
            <w:vAlign w:val="bottom"/>
          </w:tcPr>
          <w:p w14:paraId="13F144B1" w14:textId="1ABF1CDF" w:rsidR="00CB25B0" w:rsidRPr="00CB25B0" w:rsidRDefault="00CB25B0" w:rsidP="00CB25B0">
            <w:pPr>
              <w:jc w:val="center"/>
              <w:rPr>
                <w:rFonts w:asciiTheme="minorHAnsi" w:hAnsiTheme="minorHAnsi" w:cstheme="minorHAnsi"/>
              </w:rPr>
            </w:pPr>
            <w:r w:rsidRPr="00CB25B0">
              <w:t>0</w:t>
            </w:r>
          </w:p>
        </w:tc>
        <w:tc>
          <w:tcPr>
            <w:tcW w:w="270" w:type="pct"/>
            <w:vAlign w:val="bottom"/>
          </w:tcPr>
          <w:p w14:paraId="29E500BC" w14:textId="51DEEE9F" w:rsidR="00CB25B0" w:rsidRPr="00CB25B0" w:rsidRDefault="00CB25B0" w:rsidP="00CB25B0">
            <w:pPr>
              <w:jc w:val="center"/>
              <w:rPr>
                <w:rFonts w:asciiTheme="minorHAnsi" w:hAnsiTheme="minorHAnsi" w:cstheme="minorHAnsi"/>
              </w:rPr>
            </w:pPr>
            <w:r w:rsidRPr="00CB25B0">
              <w:t>0</w:t>
            </w:r>
          </w:p>
        </w:tc>
        <w:tc>
          <w:tcPr>
            <w:tcW w:w="218" w:type="pct"/>
            <w:vAlign w:val="bottom"/>
          </w:tcPr>
          <w:p w14:paraId="5159FC3F" w14:textId="5908FAEF" w:rsidR="00CB25B0" w:rsidRPr="00CB25B0" w:rsidRDefault="00CB25B0" w:rsidP="00CB25B0">
            <w:pPr>
              <w:jc w:val="center"/>
              <w:rPr>
                <w:rFonts w:asciiTheme="minorHAnsi" w:hAnsiTheme="minorHAnsi" w:cstheme="minorHAnsi"/>
              </w:rPr>
            </w:pPr>
            <w:r w:rsidRPr="00CB25B0">
              <w:t>0</w:t>
            </w:r>
          </w:p>
        </w:tc>
        <w:tc>
          <w:tcPr>
            <w:tcW w:w="389" w:type="pct"/>
            <w:vAlign w:val="bottom"/>
          </w:tcPr>
          <w:p w14:paraId="042ECF76" w14:textId="4718301D" w:rsidR="00CB25B0" w:rsidRPr="00CB25B0" w:rsidRDefault="00CB25B0" w:rsidP="00CB25B0">
            <w:pPr>
              <w:jc w:val="center"/>
              <w:rPr>
                <w:rFonts w:asciiTheme="minorHAnsi" w:hAnsiTheme="minorHAnsi" w:cstheme="minorHAnsi"/>
              </w:rPr>
            </w:pPr>
            <w:r w:rsidRPr="00CB25B0">
              <w:t>2</w:t>
            </w:r>
          </w:p>
        </w:tc>
        <w:tc>
          <w:tcPr>
            <w:tcW w:w="485" w:type="pct"/>
            <w:vAlign w:val="bottom"/>
          </w:tcPr>
          <w:p w14:paraId="12D99BCA" w14:textId="7D1CB88F" w:rsidR="00CB25B0" w:rsidRPr="00CB25B0" w:rsidRDefault="00CB25B0" w:rsidP="00CB25B0">
            <w:pPr>
              <w:jc w:val="center"/>
              <w:rPr>
                <w:rFonts w:asciiTheme="minorHAnsi" w:hAnsiTheme="minorHAnsi" w:cstheme="minorHAnsi"/>
              </w:rPr>
            </w:pPr>
            <w:r w:rsidRPr="00CB25B0">
              <w:t>4</w:t>
            </w:r>
          </w:p>
        </w:tc>
      </w:tr>
      <w:tr w:rsidR="00CB25B0" w:rsidRPr="00CB25B0" w14:paraId="2EF2D21F" w14:textId="77777777" w:rsidTr="009D299C">
        <w:tc>
          <w:tcPr>
            <w:tcW w:w="3396" w:type="pct"/>
          </w:tcPr>
          <w:p w14:paraId="763C5990" w14:textId="77777777" w:rsidR="00CB25B0" w:rsidRPr="00CB25B0" w:rsidRDefault="00CB25B0" w:rsidP="00CB25B0">
            <w:pPr>
              <w:ind w:left="360" w:hanging="360"/>
              <w:rPr>
                <w:rFonts w:asciiTheme="minorHAnsi" w:hAnsiTheme="minorHAnsi" w:cstheme="minorHAnsi"/>
              </w:rPr>
            </w:pPr>
            <w:r w:rsidRPr="00CB25B0">
              <w:rPr>
                <w:rFonts w:asciiTheme="minorHAnsi" w:hAnsiTheme="minorHAnsi" w:cstheme="minorHAnsi"/>
              </w:rPr>
              <w:t>19. Ability to advocate within the school environment and local community.</w:t>
            </w:r>
          </w:p>
        </w:tc>
        <w:tc>
          <w:tcPr>
            <w:tcW w:w="241" w:type="pct"/>
            <w:vAlign w:val="bottom"/>
          </w:tcPr>
          <w:p w14:paraId="0444D7C3" w14:textId="48BAAA05"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015FD6C" w14:textId="35119FDE" w:rsidR="00CB25B0" w:rsidRPr="00CB25B0" w:rsidRDefault="00CB25B0" w:rsidP="00CB25B0">
            <w:pPr>
              <w:jc w:val="center"/>
              <w:rPr>
                <w:rFonts w:asciiTheme="minorHAnsi" w:hAnsiTheme="minorHAnsi" w:cstheme="minorHAnsi"/>
              </w:rPr>
            </w:pPr>
            <w:r w:rsidRPr="00CB25B0">
              <w:t>0</w:t>
            </w:r>
          </w:p>
        </w:tc>
        <w:tc>
          <w:tcPr>
            <w:tcW w:w="218" w:type="pct"/>
            <w:vAlign w:val="bottom"/>
          </w:tcPr>
          <w:p w14:paraId="46A8112B" w14:textId="1EA4CB94" w:rsidR="00CB25B0" w:rsidRPr="00CB25B0" w:rsidRDefault="00CB25B0" w:rsidP="00CB25B0">
            <w:pPr>
              <w:jc w:val="center"/>
              <w:rPr>
                <w:rFonts w:asciiTheme="minorHAnsi" w:hAnsiTheme="minorHAnsi" w:cstheme="minorHAnsi"/>
              </w:rPr>
            </w:pPr>
            <w:r w:rsidRPr="00CB25B0">
              <w:t>0</w:t>
            </w:r>
          </w:p>
        </w:tc>
        <w:tc>
          <w:tcPr>
            <w:tcW w:w="389" w:type="pct"/>
            <w:vAlign w:val="bottom"/>
          </w:tcPr>
          <w:p w14:paraId="38A77EE8" w14:textId="571334E9"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CBC4D6C" w14:textId="6BAA3BF7" w:rsidR="00CB25B0" w:rsidRPr="00CB25B0" w:rsidRDefault="00CB25B0" w:rsidP="00CB25B0">
            <w:pPr>
              <w:jc w:val="center"/>
              <w:rPr>
                <w:rFonts w:asciiTheme="minorHAnsi" w:hAnsiTheme="minorHAnsi" w:cstheme="minorHAnsi"/>
              </w:rPr>
            </w:pPr>
            <w:r w:rsidRPr="00CB25B0">
              <w:t>4</w:t>
            </w:r>
          </w:p>
        </w:tc>
      </w:tr>
      <w:tr w:rsidR="00CB25B0" w:rsidRPr="00CB25B0" w14:paraId="0D195113" w14:textId="77777777" w:rsidTr="009D299C">
        <w:tc>
          <w:tcPr>
            <w:tcW w:w="3396" w:type="pct"/>
          </w:tcPr>
          <w:p w14:paraId="3473B758" w14:textId="77777777" w:rsidR="00CB25B0" w:rsidRPr="00CB25B0" w:rsidRDefault="00CB25B0" w:rsidP="00CB25B0">
            <w:pPr>
              <w:rPr>
                <w:rFonts w:asciiTheme="minorHAnsi" w:hAnsiTheme="minorHAnsi" w:cstheme="minorHAnsi"/>
              </w:rPr>
            </w:pPr>
            <w:r w:rsidRPr="00CB25B0">
              <w:rPr>
                <w:rFonts w:asciiTheme="minorHAnsi" w:hAnsiTheme="minorHAnsi" w:cstheme="minorHAnsi"/>
              </w:rPr>
              <w:t>20. Ability to coordinate test administration.</w:t>
            </w:r>
          </w:p>
        </w:tc>
        <w:tc>
          <w:tcPr>
            <w:tcW w:w="241" w:type="pct"/>
            <w:vAlign w:val="bottom"/>
          </w:tcPr>
          <w:p w14:paraId="564D7AC4" w14:textId="20A3D393" w:rsidR="00CB25B0" w:rsidRPr="00CB25B0" w:rsidRDefault="00CB25B0" w:rsidP="00CB25B0">
            <w:pPr>
              <w:jc w:val="center"/>
              <w:rPr>
                <w:rFonts w:asciiTheme="minorHAnsi" w:hAnsiTheme="minorHAnsi" w:cstheme="minorHAnsi"/>
              </w:rPr>
            </w:pPr>
            <w:r w:rsidRPr="00CB25B0">
              <w:t>0</w:t>
            </w:r>
          </w:p>
        </w:tc>
        <w:tc>
          <w:tcPr>
            <w:tcW w:w="270" w:type="pct"/>
            <w:vAlign w:val="bottom"/>
          </w:tcPr>
          <w:p w14:paraId="756B9C33" w14:textId="22C398E4" w:rsidR="00CB25B0" w:rsidRPr="00CB25B0" w:rsidRDefault="00CB25B0" w:rsidP="00CB25B0">
            <w:pPr>
              <w:jc w:val="center"/>
              <w:rPr>
                <w:rFonts w:asciiTheme="minorHAnsi" w:hAnsiTheme="minorHAnsi" w:cstheme="minorHAnsi"/>
              </w:rPr>
            </w:pPr>
            <w:r w:rsidRPr="00CB25B0">
              <w:t>0</w:t>
            </w:r>
          </w:p>
        </w:tc>
        <w:tc>
          <w:tcPr>
            <w:tcW w:w="218" w:type="pct"/>
            <w:vAlign w:val="bottom"/>
          </w:tcPr>
          <w:p w14:paraId="3C54390E" w14:textId="0BE0345F" w:rsidR="00CB25B0" w:rsidRPr="00CB25B0" w:rsidRDefault="00CB25B0" w:rsidP="00CB25B0">
            <w:pPr>
              <w:jc w:val="center"/>
              <w:rPr>
                <w:rFonts w:asciiTheme="minorHAnsi" w:hAnsiTheme="minorHAnsi" w:cstheme="minorHAnsi"/>
              </w:rPr>
            </w:pPr>
            <w:r w:rsidRPr="00CB25B0">
              <w:t>0</w:t>
            </w:r>
          </w:p>
        </w:tc>
        <w:tc>
          <w:tcPr>
            <w:tcW w:w="389" w:type="pct"/>
            <w:vAlign w:val="bottom"/>
          </w:tcPr>
          <w:p w14:paraId="061D908D" w14:textId="1AB9CD60" w:rsidR="00CB25B0" w:rsidRPr="00CB25B0" w:rsidRDefault="00CB25B0" w:rsidP="00CB25B0">
            <w:pPr>
              <w:jc w:val="center"/>
              <w:rPr>
                <w:rFonts w:asciiTheme="minorHAnsi" w:hAnsiTheme="minorHAnsi" w:cstheme="minorHAnsi"/>
              </w:rPr>
            </w:pPr>
            <w:r w:rsidRPr="00CB25B0">
              <w:t>2</w:t>
            </w:r>
          </w:p>
        </w:tc>
        <w:tc>
          <w:tcPr>
            <w:tcW w:w="485" w:type="pct"/>
            <w:vAlign w:val="bottom"/>
          </w:tcPr>
          <w:p w14:paraId="373F291F" w14:textId="169268CC" w:rsidR="00CB25B0" w:rsidRPr="00CB25B0" w:rsidRDefault="00CB25B0" w:rsidP="00CB25B0">
            <w:pPr>
              <w:jc w:val="center"/>
              <w:rPr>
                <w:rFonts w:asciiTheme="minorHAnsi" w:hAnsiTheme="minorHAnsi" w:cstheme="minorHAnsi"/>
              </w:rPr>
            </w:pPr>
            <w:r w:rsidRPr="00CB25B0">
              <w:t>4</w:t>
            </w:r>
          </w:p>
        </w:tc>
      </w:tr>
      <w:tr w:rsidR="00CB25B0" w:rsidRPr="00CB25B0" w14:paraId="005BD726" w14:textId="77777777" w:rsidTr="009D299C">
        <w:tc>
          <w:tcPr>
            <w:tcW w:w="3396" w:type="pct"/>
          </w:tcPr>
          <w:p w14:paraId="1F47EBF8" w14:textId="77777777" w:rsidR="00CB25B0" w:rsidRPr="00CB25B0" w:rsidRDefault="00CB25B0" w:rsidP="00CB25B0">
            <w:pPr>
              <w:ind w:left="360" w:hanging="360"/>
              <w:rPr>
                <w:rFonts w:asciiTheme="minorHAnsi" w:hAnsiTheme="minorHAnsi" w:cstheme="minorHAnsi"/>
              </w:rPr>
            </w:pPr>
            <w:r w:rsidRPr="00CB25B0">
              <w:rPr>
                <w:rFonts w:asciiTheme="minorHAnsi" w:hAnsiTheme="minorHAnsi" w:cstheme="minorHAnsi"/>
              </w:rPr>
              <w:t>21. Ability to administer and interpret assessments.</w:t>
            </w:r>
          </w:p>
        </w:tc>
        <w:tc>
          <w:tcPr>
            <w:tcW w:w="241" w:type="pct"/>
            <w:vAlign w:val="bottom"/>
          </w:tcPr>
          <w:p w14:paraId="25344710" w14:textId="5127DEE2" w:rsidR="00CB25B0" w:rsidRPr="00CB25B0" w:rsidRDefault="00CB25B0" w:rsidP="00CB25B0">
            <w:pPr>
              <w:jc w:val="center"/>
              <w:rPr>
                <w:rFonts w:asciiTheme="minorHAnsi" w:hAnsiTheme="minorHAnsi" w:cstheme="minorHAnsi"/>
              </w:rPr>
            </w:pPr>
            <w:r w:rsidRPr="00CB25B0">
              <w:t>0</w:t>
            </w:r>
          </w:p>
        </w:tc>
        <w:tc>
          <w:tcPr>
            <w:tcW w:w="270" w:type="pct"/>
            <w:vAlign w:val="bottom"/>
          </w:tcPr>
          <w:p w14:paraId="6196EC9B" w14:textId="34A06B8D" w:rsidR="00CB25B0" w:rsidRPr="00CB25B0" w:rsidRDefault="00CB25B0" w:rsidP="00CB25B0">
            <w:pPr>
              <w:jc w:val="center"/>
              <w:rPr>
                <w:rFonts w:asciiTheme="minorHAnsi" w:hAnsiTheme="minorHAnsi" w:cstheme="minorHAnsi"/>
              </w:rPr>
            </w:pPr>
            <w:r w:rsidRPr="00CB25B0">
              <w:t>0</w:t>
            </w:r>
          </w:p>
        </w:tc>
        <w:tc>
          <w:tcPr>
            <w:tcW w:w="218" w:type="pct"/>
            <w:vAlign w:val="bottom"/>
          </w:tcPr>
          <w:p w14:paraId="75FFCE32" w14:textId="148318AF" w:rsidR="00CB25B0" w:rsidRPr="00CB25B0" w:rsidRDefault="00CB25B0" w:rsidP="00CB25B0">
            <w:pPr>
              <w:jc w:val="center"/>
              <w:rPr>
                <w:rFonts w:asciiTheme="minorHAnsi" w:hAnsiTheme="minorHAnsi" w:cstheme="minorHAnsi"/>
              </w:rPr>
            </w:pPr>
            <w:r w:rsidRPr="00CB25B0">
              <w:t>0</w:t>
            </w:r>
          </w:p>
        </w:tc>
        <w:tc>
          <w:tcPr>
            <w:tcW w:w="389" w:type="pct"/>
            <w:vAlign w:val="bottom"/>
          </w:tcPr>
          <w:p w14:paraId="719656D6" w14:textId="0B22042B" w:rsidR="00CB25B0" w:rsidRPr="00CB25B0" w:rsidRDefault="00CB25B0" w:rsidP="00CB25B0">
            <w:pPr>
              <w:jc w:val="center"/>
              <w:rPr>
                <w:rFonts w:asciiTheme="minorHAnsi" w:hAnsiTheme="minorHAnsi" w:cstheme="minorHAnsi"/>
              </w:rPr>
            </w:pPr>
            <w:r w:rsidRPr="00CB25B0">
              <w:t>2</w:t>
            </w:r>
          </w:p>
        </w:tc>
        <w:tc>
          <w:tcPr>
            <w:tcW w:w="485" w:type="pct"/>
            <w:vAlign w:val="bottom"/>
          </w:tcPr>
          <w:p w14:paraId="2F8E478E" w14:textId="21DC96C8" w:rsidR="00CB25B0" w:rsidRPr="00CB25B0" w:rsidRDefault="00CB25B0" w:rsidP="00CB25B0">
            <w:pPr>
              <w:jc w:val="center"/>
              <w:rPr>
                <w:rFonts w:asciiTheme="minorHAnsi" w:hAnsiTheme="minorHAnsi" w:cstheme="minorHAnsi"/>
              </w:rPr>
            </w:pPr>
            <w:r w:rsidRPr="00CB25B0">
              <w:t>4</w:t>
            </w:r>
          </w:p>
        </w:tc>
      </w:tr>
      <w:tr w:rsidR="00CB25B0" w:rsidRPr="00CB25B0" w14:paraId="0C745014" w14:textId="77777777" w:rsidTr="009D299C">
        <w:tc>
          <w:tcPr>
            <w:tcW w:w="3396" w:type="pct"/>
          </w:tcPr>
          <w:p w14:paraId="5E5987FF" w14:textId="77777777" w:rsidR="00CB25B0" w:rsidRPr="00CB25B0" w:rsidRDefault="00CB25B0" w:rsidP="00CB25B0">
            <w:pPr>
              <w:ind w:left="270" w:hanging="360"/>
              <w:rPr>
                <w:rFonts w:asciiTheme="minorHAnsi" w:hAnsiTheme="minorHAnsi" w:cstheme="minorHAnsi"/>
              </w:rPr>
            </w:pPr>
            <w:r w:rsidRPr="00CB25B0">
              <w:rPr>
                <w:rFonts w:asciiTheme="minorHAnsi" w:hAnsiTheme="minorHAnsi" w:cstheme="minorHAnsi"/>
              </w:rPr>
              <w:t xml:space="preserve"> 22. Ability to perform comprehensive program evaluation.</w:t>
            </w:r>
          </w:p>
        </w:tc>
        <w:tc>
          <w:tcPr>
            <w:tcW w:w="241" w:type="pct"/>
            <w:vAlign w:val="bottom"/>
          </w:tcPr>
          <w:p w14:paraId="2BC32E83" w14:textId="2E69C9A7" w:rsidR="00CB25B0" w:rsidRPr="00CB25B0" w:rsidRDefault="00CB25B0" w:rsidP="00CB25B0">
            <w:pPr>
              <w:jc w:val="center"/>
              <w:rPr>
                <w:rFonts w:asciiTheme="minorHAnsi" w:hAnsiTheme="minorHAnsi" w:cstheme="minorHAnsi"/>
              </w:rPr>
            </w:pPr>
            <w:r w:rsidRPr="00CB25B0">
              <w:t>0</w:t>
            </w:r>
          </w:p>
        </w:tc>
        <w:tc>
          <w:tcPr>
            <w:tcW w:w="270" w:type="pct"/>
            <w:vAlign w:val="bottom"/>
          </w:tcPr>
          <w:p w14:paraId="79DC1687" w14:textId="168FA53F" w:rsidR="00CB25B0" w:rsidRPr="00CB25B0" w:rsidRDefault="00CB25B0" w:rsidP="00CB25B0">
            <w:pPr>
              <w:jc w:val="center"/>
              <w:rPr>
                <w:rFonts w:asciiTheme="minorHAnsi" w:hAnsiTheme="minorHAnsi" w:cstheme="minorHAnsi"/>
              </w:rPr>
            </w:pPr>
            <w:r w:rsidRPr="00CB25B0">
              <w:t>0</w:t>
            </w:r>
          </w:p>
        </w:tc>
        <w:tc>
          <w:tcPr>
            <w:tcW w:w="218" w:type="pct"/>
            <w:vAlign w:val="bottom"/>
          </w:tcPr>
          <w:p w14:paraId="0B592910" w14:textId="1963BA8B" w:rsidR="00CB25B0" w:rsidRPr="00CB25B0" w:rsidRDefault="00CB25B0" w:rsidP="00CB25B0">
            <w:pPr>
              <w:jc w:val="center"/>
              <w:rPr>
                <w:rFonts w:asciiTheme="minorHAnsi" w:hAnsiTheme="minorHAnsi" w:cstheme="minorHAnsi"/>
              </w:rPr>
            </w:pPr>
            <w:r w:rsidRPr="00CB25B0">
              <w:t>0</w:t>
            </w:r>
          </w:p>
        </w:tc>
        <w:tc>
          <w:tcPr>
            <w:tcW w:w="389" w:type="pct"/>
            <w:vAlign w:val="bottom"/>
          </w:tcPr>
          <w:p w14:paraId="76891391" w14:textId="4732B9BE" w:rsidR="00CB25B0" w:rsidRPr="00CB25B0" w:rsidRDefault="00CB25B0" w:rsidP="00CB25B0">
            <w:pPr>
              <w:jc w:val="center"/>
              <w:rPr>
                <w:rFonts w:asciiTheme="minorHAnsi" w:hAnsiTheme="minorHAnsi" w:cstheme="minorHAnsi"/>
              </w:rPr>
            </w:pPr>
            <w:r w:rsidRPr="00CB25B0">
              <w:t>2</w:t>
            </w:r>
          </w:p>
        </w:tc>
        <w:tc>
          <w:tcPr>
            <w:tcW w:w="485" w:type="pct"/>
            <w:vAlign w:val="bottom"/>
          </w:tcPr>
          <w:p w14:paraId="03C089D5" w14:textId="7DE5B27C" w:rsidR="00CB25B0" w:rsidRPr="00CB25B0" w:rsidRDefault="00CB25B0" w:rsidP="00CB25B0">
            <w:pPr>
              <w:jc w:val="center"/>
              <w:rPr>
                <w:rFonts w:asciiTheme="minorHAnsi" w:hAnsiTheme="minorHAnsi" w:cstheme="minorHAnsi"/>
              </w:rPr>
            </w:pPr>
            <w:r w:rsidRPr="00CB25B0">
              <w:t>4</w:t>
            </w:r>
          </w:p>
        </w:tc>
      </w:tr>
      <w:tr w:rsidR="00CB25B0" w:rsidRPr="00CB25B0" w14:paraId="62A29FAB" w14:textId="77777777" w:rsidTr="009D299C">
        <w:tc>
          <w:tcPr>
            <w:tcW w:w="3396" w:type="pct"/>
          </w:tcPr>
          <w:p w14:paraId="6530BC5F" w14:textId="77777777" w:rsidR="00CB25B0" w:rsidRPr="00CB25B0" w:rsidRDefault="00CB25B0" w:rsidP="00CB25B0">
            <w:pPr>
              <w:ind w:left="360" w:hanging="450"/>
              <w:rPr>
                <w:rFonts w:asciiTheme="minorHAnsi" w:hAnsiTheme="minorHAnsi" w:cstheme="minorHAnsi"/>
              </w:rPr>
            </w:pPr>
            <w:r w:rsidRPr="00CB25B0">
              <w:rPr>
                <w:rFonts w:asciiTheme="minorHAnsi" w:hAnsiTheme="minorHAnsi" w:cstheme="minorHAnsi"/>
              </w:rPr>
              <w:t xml:space="preserve"> 23. Ability to use technological resources in planning, </w:t>
            </w:r>
            <w:proofErr w:type="gramStart"/>
            <w:r w:rsidRPr="00CB25B0">
              <w:rPr>
                <w:rFonts w:asciiTheme="minorHAnsi" w:hAnsiTheme="minorHAnsi" w:cstheme="minorHAnsi"/>
              </w:rPr>
              <w:t xml:space="preserve">providing,   </w:t>
            </w:r>
            <w:proofErr w:type="gramEnd"/>
            <w:r w:rsidRPr="00CB25B0">
              <w:rPr>
                <w:rFonts w:asciiTheme="minorHAnsi" w:hAnsiTheme="minorHAnsi" w:cstheme="minorHAnsi"/>
              </w:rPr>
              <w:t>evaluating, and documenting services.</w:t>
            </w:r>
          </w:p>
        </w:tc>
        <w:tc>
          <w:tcPr>
            <w:tcW w:w="241" w:type="pct"/>
            <w:vAlign w:val="bottom"/>
          </w:tcPr>
          <w:p w14:paraId="19B76FB1" w14:textId="5FD82BFF" w:rsidR="00CB25B0" w:rsidRPr="00CB25B0" w:rsidRDefault="00CB25B0" w:rsidP="00CB25B0">
            <w:pPr>
              <w:jc w:val="center"/>
              <w:rPr>
                <w:rFonts w:asciiTheme="minorHAnsi" w:hAnsiTheme="minorHAnsi" w:cstheme="minorHAnsi"/>
              </w:rPr>
            </w:pPr>
            <w:r w:rsidRPr="00CB25B0">
              <w:t>0</w:t>
            </w:r>
          </w:p>
        </w:tc>
        <w:tc>
          <w:tcPr>
            <w:tcW w:w="270" w:type="pct"/>
            <w:vAlign w:val="bottom"/>
          </w:tcPr>
          <w:p w14:paraId="2D449159" w14:textId="014D8CEC" w:rsidR="00CB25B0" w:rsidRPr="00CB25B0" w:rsidRDefault="00CB25B0" w:rsidP="00CB25B0">
            <w:pPr>
              <w:jc w:val="center"/>
              <w:rPr>
                <w:rFonts w:asciiTheme="minorHAnsi" w:hAnsiTheme="minorHAnsi" w:cstheme="minorHAnsi"/>
              </w:rPr>
            </w:pPr>
            <w:r w:rsidRPr="00CB25B0">
              <w:t>0</w:t>
            </w:r>
          </w:p>
        </w:tc>
        <w:tc>
          <w:tcPr>
            <w:tcW w:w="218" w:type="pct"/>
            <w:vAlign w:val="bottom"/>
          </w:tcPr>
          <w:p w14:paraId="3A88D814" w14:textId="5A4FC244" w:rsidR="00CB25B0" w:rsidRPr="00CB25B0" w:rsidRDefault="00CB25B0" w:rsidP="00CB25B0">
            <w:pPr>
              <w:jc w:val="center"/>
              <w:rPr>
                <w:rFonts w:asciiTheme="minorHAnsi" w:hAnsiTheme="minorHAnsi" w:cstheme="minorHAnsi"/>
              </w:rPr>
            </w:pPr>
            <w:r w:rsidRPr="00CB25B0">
              <w:t>0</w:t>
            </w:r>
          </w:p>
        </w:tc>
        <w:tc>
          <w:tcPr>
            <w:tcW w:w="389" w:type="pct"/>
            <w:vAlign w:val="bottom"/>
          </w:tcPr>
          <w:p w14:paraId="2ED63B74" w14:textId="6798596C" w:rsidR="00CB25B0" w:rsidRPr="00CB25B0" w:rsidRDefault="00CB25B0" w:rsidP="00CB25B0">
            <w:pPr>
              <w:jc w:val="center"/>
              <w:rPr>
                <w:rFonts w:asciiTheme="minorHAnsi" w:hAnsiTheme="minorHAnsi" w:cstheme="minorHAnsi"/>
              </w:rPr>
            </w:pPr>
            <w:r w:rsidRPr="00CB25B0">
              <w:t>2</w:t>
            </w:r>
          </w:p>
        </w:tc>
        <w:tc>
          <w:tcPr>
            <w:tcW w:w="485" w:type="pct"/>
            <w:vAlign w:val="bottom"/>
          </w:tcPr>
          <w:p w14:paraId="6BB38FDA" w14:textId="7F9D3E86" w:rsidR="00CB25B0" w:rsidRPr="00CB25B0" w:rsidRDefault="00CB25B0" w:rsidP="00CB25B0">
            <w:pPr>
              <w:jc w:val="center"/>
              <w:rPr>
                <w:rFonts w:asciiTheme="minorHAnsi" w:hAnsiTheme="minorHAnsi" w:cstheme="minorHAnsi"/>
              </w:rPr>
            </w:pPr>
            <w:r w:rsidRPr="00CB25B0">
              <w:t>4</w:t>
            </w:r>
          </w:p>
        </w:tc>
      </w:tr>
      <w:tr w:rsidR="00CB25B0" w:rsidRPr="00CB25B0" w14:paraId="2533219E" w14:textId="77777777" w:rsidTr="009D299C">
        <w:tc>
          <w:tcPr>
            <w:tcW w:w="3396" w:type="pct"/>
          </w:tcPr>
          <w:p w14:paraId="13D45E88" w14:textId="77777777" w:rsidR="00CB25B0" w:rsidRPr="00CB25B0" w:rsidRDefault="00CB25B0" w:rsidP="00CB25B0">
            <w:pPr>
              <w:ind w:left="360" w:hanging="450"/>
              <w:rPr>
                <w:rFonts w:asciiTheme="minorHAnsi" w:hAnsiTheme="minorHAnsi" w:cstheme="minorHAnsi"/>
              </w:rPr>
            </w:pPr>
            <w:r w:rsidRPr="00CB25B0">
              <w:rPr>
                <w:rFonts w:asciiTheme="minorHAnsi" w:hAnsiTheme="minorHAnsi" w:cstheme="minorHAnsi"/>
              </w:rPr>
              <w:t xml:space="preserve"> 24. Ability to engage in personal and professional self-reflection to enhance one’s development as a counselor.</w:t>
            </w:r>
          </w:p>
        </w:tc>
        <w:tc>
          <w:tcPr>
            <w:tcW w:w="241" w:type="pct"/>
            <w:vAlign w:val="bottom"/>
          </w:tcPr>
          <w:p w14:paraId="553B411A" w14:textId="670B2871" w:rsidR="00CB25B0" w:rsidRPr="00CB25B0" w:rsidRDefault="00CB25B0" w:rsidP="00CB25B0">
            <w:pPr>
              <w:jc w:val="center"/>
              <w:rPr>
                <w:rFonts w:asciiTheme="minorHAnsi" w:hAnsiTheme="minorHAnsi" w:cstheme="minorHAnsi"/>
              </w:rPr>
            </w:pPr>
            <w:r w:rsidRPr="00CB25B0">
              <w:t>0</w:t>
            </w:r>
          </w:p>
        </w:tc>
        <w:tc>
          <w:tcPr>
            <w:tcW w:w="270" w:type="pct"/>
            <w:vAlign w:val="bottom"/>
          </w:tcPr>
          <w:p w14:paraId="5D3D570A" w14:textId="5D992563" w:rsidR="00CB25B0" w:rsidRPr="00CB25B0" w:rsidRDefault="00CB25B0" w:rsidP="00CB25B0">
            <w:pPr>
              <w:jc w:val="center"/>
              <w:rPr>
                <w:rFonts w:asciiTheme="minorHAnsi" w:hAnsiTheme="minorHAnsi" w:cstheme="minorHAnsi"/>
              </w:rPr>
            </w:pPr>
            <w:r w:rsidRPr="00CB25B0">
              <w:t>0</w:t>
            </w:r>
          </w:p>
        </w:tc>
        <w:tc>
          <w:tcPr>
            <w:tcW w:w="218" w:type="pct"/>
            <w:vAlign w:val="bottom"/>
          </w:tcPr>
          <w:p w14:paraId="1540F73F" w14:textId="39392B35" w:rsidR="00CB25B0" w:rsidRPr="00CB25B0" w:rsidRDefault="00CB25B0" w:rsidP="00CB25B0">
            <w:pPr>
              <w:jc w:val="center"/>
              <w:rPr>
                <w:rFonts w:asciiTheme="minorHAnsi" w:hAnsiTheme="minorHAnsi" w:cstheme="minorHAnsi"/>
              </w:rPr>
            </w:pPr>
            <w:r w:rsidRPr="00CB25B0">
              <w:t>0</w:t>
            </w:r>
          </w:p>
        </w:tc>
        <w:tc>
          <w:tcPr>
            <w:tcW w:w="389" w:type="pct"/>
            <w:vAlign w:val="bottom"/>
          </w:tcPr>
          <w:p w14:paraId="7859F2D7" w14:textId="3CFDA7F0" w:rsidR="00CB25B0" w:rsidRPr="00CB25B0" w:rsidRDefault="00CB25B0" w:rsidP="00CB25B0">
            <w:pPr>
              <w:jc w:val="center"/>
              <w:rPr>
                <w:rFonts w:asciiTheme="minorHAnsi" w:hAnsiTheme="minorHAnsi" w:cstheme="minorHAnsi"/>
              </w:rPr>
            </w:pPr>
            <w:r w:rsidRPr="00CB25B0">
              <w:t>2</w:t>
            </w:r>
          </w:p>
        </w:tc>
        <w:tc>
          <w:tcPr>
            <w:tcW w:w="485" w:type="pct"/>
            <w:vAlign w:val="bottom"/>
          </w:tcPr>
          <w:p w14:paraId="2DC622D5" w14:textId="7A8252E0" w:rsidR="00CB25B0" w:rsidRPr="00CB25B0" w:rsidRDefault="00CB25B0" w:rsidP="00CB25B0">
            <w:pPr>
              <w:jc w:val="center"/>
              <w:rPr>
                <w:rFonts w:asciiTheme="minorHAnsi" w:hAnsiTheme="minorHAnsi" w:cstheme="minorHAnsi"/>
              </w:rPr>
            </w:pPr>
            <w:r w:rsidRPr="00CB25B0">
              <w:t>4</w:t>
            </w:r>
          </w:p>
        </w:tc>
      </w:tr>
    </w:tbl>
    <w:p w14:paraId="359D74E1" w14:textId="7A81224C" w:rsidR="00190C08" w:rsidRPr="00CB25B0" w:rsidRDefault="00190C08" w:rsidP="00190C08">
      <w:pPr>
        <w:spacing w:after="0"/>
        <w:rPr>
          <w:rFonts w:asciiTheme="minorHAnsi" w:hAnsiTheme="minorHAnsi" w:cstheme="minorHAnsi"/>
        </w:rPr>
      </w:pPr>
      <w:r w:rsidRPr="00CB25B0">
        <w:rPr>
          <w:rFonts w:asciiTheme="minorHAnsi" w:hAnsiTheme="minorHAnsi" w:cstheme="minorHAnsi"/>
        </w:rPr>
        <w:t xml:space="preserve">Comments: </w:t>
      </w:r>
    </w:p>
    <w:p w14:paraId="470DC382" w14:textId="76121C7A" w:rsidR="00CB25B0" w:rsidRDefault="00CB25B0" w:rsidP="00190C08">
      <w:pPr>
        <w:spacing w:after="0"/>
        <w:rPr>
          <w:rFonts w:asciiTheme="minorHAnsi" w:hAnsiTheme="minorHAnsi" w:cstheme="minorHAnsi"/>
          <w:color w:val="00B0F0"/>
        </w:rPr>
      </w:pPr>
    </w:p>
    <w:p w14:paraId="1AE5C598" w14:textId="5788FF17" w:rsidR="00CB25B0" w:rsidRPr="00CB25B0" w:rsidRDefault="00CB25B0" w:rsidP="00CB25B0">
      <w:pPr>
        <w:spacing w:after="0" w:line="240" w:lineRule="auto"/>
        <w:rPr>
          <w:rFonts w:eastAsia="Times New Roman"/>
          <w:color w:val="000000"/>
        </w:rPr>
      </w:pPr>
      <w:r w:rsidRPr="00CB25B0">
        <w:rPr>
          <w:rFonts w:eastAsia="Times New Roman"/>
          <w:color w:val="000000"/>
        </w:rPr>
        <w:t xml:space="preserve">Our counselor, </w:t>
      </w:r>
      <w:r>
        <w:rPr>
          <w:rFonts w:eastAsia="Times New Roman"/>
          <w:color w:val="000000"/>
        </w:rPr>
        <w:t>[name redacted]</w:t>
      </w:r>
      <w:r w:rsidRPr="00CB25B0">
        <w:rPr>
          <w:rFonts w:eastAsia="Times New Roman"/>
          <w:color w:val="000000"/>
        </w:rPr>
        <w:t xml:space="preserve">, does an </w:t>
      </w:r>
      <w:r>
        <w:rPr>
          <w:rFonts w:eastAsia="Times New Roman"/>
          <w:color w:val="000000"/>
        </w:rPr>
        <w:t>excellent</w:t>
      </w:r>
      <w:r w:rsidRPr="00CB25B0">
        <w:rPr>
          <w:rFonts w:eastAsia="Times New Roman"/>
          <w:color w:val="000000"/>
        </w:rPr>
        <w:t xml:space="preserve"> job! (You would never know it is her first year!!!) She is calm and patient in all situations and offers </w:t>
      </w:r>
      <w:r>
        <w:rPr>
          <w:rFonts w:eastAsia="Times New Roman"/>
          <w:color w:val="000000"/>
        </w:rPr>
        <w:t xml:space="preserve">good </w:t>
      </w:r>
      <w:r w:rsidRPr="00CB25B0">
        <w:rPr>
          <w:rFonts w:eastAsia="Times New Roman"/>
          <w:color w:val="000000"/>
        </w:rPr>
        <w:t>advice and coping skills to students who need them. She calls parents and keeps them informed of any conflicts or issues that a student may have at school. She has connections with outside organizations that help families in need. We are very pleased with her!</w:t>
      </w:r>
    </w:p>
    <w:p w14:paraId="2FDB74C0" w14:textId="77777777" w:rsidR="00CB25B0" w:rsidRPr="00FF2464" w:rsidRDefault="00CB25B0" w:rsidP="00190C08">
      <w:pPr>
        <w:spacing w:after="0"/>
        <w:rPr>
          <w:rFonts w:asciiTheme="minorHAnsi" w:hAnsiTheme="minorHAnsi" w:cstheme="minorHAnsi"/>
          <w:color w:val="00B0F0"/>
        </w:rPr>
      </w:pPr>
    </w:p>
    <w:p w14:paraId="7499A457" w14:textId="77777777" w:rsidR="00190C08" w:rsidRPr="00FF2464" w:rsidRDefault="00190C08" w:rsidP="00190C08">
      <w:pPr>
        <w:spacing w:after="0"/>
        <w:rPr>
          <w:rFonts w:asciiTheme="minorHAnsi" w:hAnsiTheme="minorHAnsi" w:cstheme="minorHAnsi"/>
          <w:color w:val="00B0F0"/>
        </w:rPr>
      </w:pPr>
    </w:p>
    <w:p w14:paraId="45429E2F" w14:textId="77777777" w:rsidR="00190C08" w:rsidRPr="00FF2464" w:rsidRDefault="00190C08" w:rsidP="00190C08">
      <w:pPr>
        <w:spacing w:after="0"/>
        <w:rPr>
          <w:rFonts w:asciiTheme="minorHAnsi" w:hAnsiTheme="minorHAnsi" w:cstheme="minorHAnsi"/>
          <w:color w:val="00B0F0"/>
        </w:rPr>
      </w:pPr>
    </w:p>
    <w:p w14:paraId="303D5800" w14:textId="77777777" w:rsidR="002506F1" w:rsidRPr="00FF2464" w:rsidRDefault="002506F1" w:rsidP="001822B0">
      <w:pPr>
        <w:rPr>
          <w:rFonts w:asciiTheme="minorHAnsi" w:hAnsiTheme="minorHAnsi" w:cstheme="minorHAnsi"/>
          <w:b/>
          <w:color w:val="00B0F0"/>
        </w:rPr>
      </w:pPr>
    </w:p>
    <w:p w14:paraId="1718126E" w14:textId="77777777" w:rsidR="00190C08" w:rsidRPr="00FF2464" w:rsidRDefault="00190C08">
      <w:pPr>
        <w:spacing w:after="160" w:line="259" w:lineRule="auto"/>
        <w:rPr>
          <w:rFonts w:ascii="Times New Roman" w:hAnsi="Times New Roman" w:cs="Times New Roman"/>
          <w:b/>
          <w:bCs/>
          <w:color w:val="00B0F0"/>
          <w:spacing w:val="1"/>
          <w:sz w:val="24"/>
          <w:szCs w:val="24"/>
          <w:u w:val="single"/>
        </w:rPr>
      </w:pPr>
      <w:r w:rsidRPr="00FF2464">
        <w:rPr>
          <w:rFonts w:ascii="Times New Roman" w:hAnsi="Times New Roman" w:cs="Times New Roman"/>
          <w:b/>
          <w:bCs/>
          <w:color w:val="00B0F0"/>
          <w:spacing w:val="1"/>
          <w:sz w:val="24"/>
          <w:szCs w:val="24"/>
          <w:u w:val="single"/>
        </w:rPr>
        <w:br w:type="page"/>
      </w:r>
    </w:p>
    <w:p w14:paraId="1B67FA66" w14:textId="12981572" w:rsidR="00191C61" w:rsidRPr="00BB24A1" w:rsidRDefault="00191C61" w:rsidP="00190C08">
      <w:pPr>
        <w:spacing w:after="0" w:line="240" w:lineRule="auto"/>
        <w:ind w:left="3212" w:right="3175" w:hanging="3"/>
        <w:jc w:val="center"/>
        <w:rPr>
          <w:rFonts w:asciiTheme="minorHAnsi" w:hAnsiTheme="minorHAnsi" w:cstheme="minorHAnsi"/>
          <w:b/>
          <w:bCs/>
          <w:spacing w:val="1"/>
        </w:rPr>
      </w:pPr>
      <w:r w:rsidRPr="00BB24A1">
        <w:rPr>
          <w:rFonts w:asciiTheme="minorHAnsi" w:hAnsiTheme="minorHAnsi" w:cstheme="minorHAnsi"/>
          <w:b/>
          <w:bCs/>
          <w:spacing w:val="1"/>
        </w:rPr>
        <w:lastRenderedPageBreak/>
        <w:t>Appendix G</w:t>
      </w:r>
    </w:p>
    <w:p w14:paraId="3DFBEA2E" w14:textId="0453BC35" w:rsidR="00191C61" w:rsidRPr="00BB24A1" w:rsidRDefault="00191C61" w:rsidP="00190C08">
      <w:pPr>
        <w:spacing w:after="0" w:line="240" w:lineRule="auto"/>
        <w:ind w:left="3212" w:right="3175" w:hanging="3"/>
        <w:jc w:val="center"/>
        <w:rPr>
          <w:rFonts w:asciiTheme="minorHAnsi" w:hAnsiTheme="minorHAnsi" w:cstheme="minorHAnsi"/>
          <w:b/>
          <w:bCs/>
          <w:spacing w:val="1"/>
        </w:rPr>
      </w:pPr>
      <w:r w:rsidRPr="00BB24A1">
        <w:rPr>
          <w:rFonts w:asciiTheme="minorHAnsi" w:hAnsiTheme="minorHAnsi" w:cstheme="minorHAnsi"/>
          <w:b/>
          <w:bCs/>
          <w:spacing w:val="1"/>
        </w:rPr>
        <w:t>Focus Groups</w:t>
      </w:r>
    </w:p>
    <w:p w14:paraId="01DEEF0B" w14:textId="36E59360" w:rsidR="00190C08" w:rsidRPr="00BB24A1" w:rsidRDefault="00191C61" w:rsidP="001347CF">
      <w:pPr>
        <w:spacing w:after="0" w:line="240" w:lineRule="auto"/>
        <w:ind w:left="3212" w:right="3175" w:hanging="3"/>
        <w:jc w:val="center"/>
        <w:rPr>
          <w:rFonts w:asciiTheme="minorHAnsi" w:hAnsiTheme="minorHAnsi" w:cstheme="minorHAnsi"/>
          <w:b/>
          <w:bCs/>
          <w:spacing w:val="1"/>
        </w:rPr>
      </w:pPr>
      <w:r w:rsidRPr="00BB24A1">
        <w:rPr>
          <w:rFonts w:asciiTheme="minorHAnsi" w:hAnsiTheme="minorHAnsi" w:cstheme="minorHAnsi"/>
          <w:b/>
          <w:bCs/>
          <w:spacing w:val="1"/>
        </w:rPr>
        <w:t>Spring 202</w:t>
      </w:r>
      <w:r w:rsidR="00E04020" w:rsidRPr="00BB24A1">
        <w:rPr>
          <w:rFonts w:asciiTheme="minorHAnsi" w:hAnsiTheme="minorHAnsi" w:cstheme="minorHAnsi"/>
          <w:b/>
          <w:bCs/>
          <w:spacing w:val="1"/>
        </w:rPr>
        <w:t>3</w:t>
      </w:r>
      <w:r w:rsidR="00190C08" w:rsidRPr="00BB24A1">
        <w:rPr>
          <w:rFonts w:asciiTheme="minorHAnsi" w:hAnsiTheme="minorHAnsi" w:cstheme="minorHAnsi"/>
          <w:b/>
          <w:bCs/>
          <w:spacing w:val="1"/>
        </w:rPr>
        <w:t xml:space="preserve"> – </w:t>
      </w:r>
      <w:r w:rsidRPr="00BB24A1">
        <w:rPr>
          <w:rFonts w:asciiTheme="minorHAnsi" w:hAnsiTheme="minorHAnsi" w:cstheme="minorHAnsi"/>
          <w:b/>
          <w:bCs/>
          <w:spacing w:val="1"/>
        </w:rPr>
        <w:t>Fall</w:t>
      </w:r>
      <w:r w:rsidR="00190C08" w:rsidRPr="00BB24A1">
        <w:rPr>
          <w:rFonts w:asciiTheme="minorHAnsi" w:hAnsiTheme="minorHAnsi" w:cstheme="minorHAnsi"/>
          <w:b/>
          <w:bCs/>
          <w:spacing w:val="1"/>
        </w:rPr>
        <w:t xml:space="preserve"> 202</w:t>
      </w:r>
      <w:r w:rsidR="00E04020" w:rsidRPr="00BB24A1">
        <w:rPr>
          <w:rFonts w:asciiTheme="minorHAnsi" w:hAnsiTheme="minorHAnsi" w:cstheme="minorHAnsi"/>
          <w:b/>
          <w:bCs/>
          <w:spacing w:val="1"/>
        </w:rPr>
        <w:t>3</w:t>
      </w:r>
    </w:p>
    <w:p w14:paraId="1E960BC2" w14:textId="77777777" w:rsidR="001347CF" w:rsidRPr="00BB24A1" w:rsidRDefault="001347CF" w:rsidP="001347CF">
      <w:pPr>
        <w:spacing w:after="0" w:line="240" w:lineRule="auto"/>
        <w:ind w:left="3212" w:right="3175" w:hanging="3"/>
        <w:jc w:val="center"/>
        <w:rPr>
          <w:rFonts w:asciiTheme="minorHAnsi" w:hAnsiTheme="minorHAnsi" w:cstheme="minorHAnsi"/>
          <w:b/>
        </w:rPr>
      </w:pPr>
    </w:p>
    <w:p w14:paraId="1A23D7E0" w14:textId="1FEAD00B" w:rsidR="00703545" w:rsidRPr="00BB24A1" w:rsidRDefault="00703545" w:rsidP="00703545">
      <w:pPr>
        <w:spacing w:after="0" w:line="240" w:lineRule="auto"/>
        <w:jc w:val="center"/>
        <w:rPr>
          <w:rFonts w:asciiTheme="minorHAnsi" w:hAnsiTheme="minorHAnsi" w:cstheme="minorHAnsi"/>
          <w:b/>
        </w:rPr>
      </w:pPr>
      <w:r w:rsidRPr="00BB24A1">
        <w:rPr>
          <w:rFonts w:asciiTheme="minorHAnsi" w:hAnsiTheme="minorHAnsi" w:cstheme="minorHAnsi"/>
          <w:b/>
        </w:rPr>
        <w:t>Spring 202</w:t>
      </w:r>
      <w:r w:rsidR="002A714D" w:rsidRPr="00BB24A1">
        <w:rPr>
          <w:rFonts w:asciiTheme="minorHAnsi" w:hAnsiTheme="minorHAnsi" w:cstheme="minorHAnsi"/>
          <w:b/>
        </w:rPr>
        <w:t>3</w:t>
      </w:r>
      <w:r w:rsidRPr="00BB24A1">
        <w:rPr>
          <w:rFonts w:asciiTheme="minorHAnsi" w:hAnsiTheme="minorHAnsi" w:cstheme="minorHAnsi"/>
          <w:b/>
        </w:rPr>
        <w:t xml:space="preserve"> Focus Groups—CHD 688 Internship</w:t>
      </w:r>
      <w:r w:rsidR="00BB24A1" w:rsidRPr="00BB24A1">
        <w:rPr>
          <w:rFonts w:asciiTheme="minorHAnsi" w:hAnsiTheme="minorHAnsi" w:cstheme="minorHAnsi"/>
          <w:b/>
        </w:rPr>
        <w:t xml:space="preserve"> (Two Groups)</w:t>
      </w:r>
    </w:p>
    <w:p w14:paraId="6C1D7EF2" w14:textId="77777777" w:rsidR="00703545" w:rsidRPr="00FF2464" w:rsidRDefault="00703545" w:rsidP="00703545">
      <w:pPr>
        <w:spacing w:after="0" w:line="240" w:lineRule="auto"/>
        <w:jc w:val="center"/>
        <w:rPr>
          <w:rFonts w:asciiTheme="minorHAnsi" w:hAnsiTheme="minorHAnsi" w:cstheme="minorHAnsi"/>
          <w:b/>
          <w:color w:val="00B0F0"/>
        </w:rPr>
      </w:pPr>
    </w:p>
    <w:p w14:paraId="1C8F0C7B" w14:textId="053193DB" w:rsidR="002A714D" w:rsidRPr="00BB24A1" w:rsidRDefault="002A714D" w:rsidP="002A714D">
      <w:pPr>
        <w:rPr>
          <w:b/>
        </w:rPr>
      </w:pPr>
      <w:r w:rsidRPr="00BB24A1">
        <w:rPr>
          <w:b/>
        </w:rPr>
        <w:t>Group One (4 CMHC, 2 School Counseling Interns)</w:t>
      </w:r>
    </w:p>
    <w:p w14:paraId="36DE7A44" w14:textId="77777777" w:rsidR="002A714D" w:rsidRDefault="002A714D" w:rsidP="002A714D">
      <w:pPr>
        <w:pStyle w:val="ListParagraph"/>
        <w:numPr>
          <w:ilvl w:val="0"/>
          <w:numId w:val="25"/>
        </w:numPr>
        <w:spacing w:after="160" w:line="259" w:lineRule="auto"/>
      </w:pPr>
      <w:r>
        <w:t>Students felt that orientation was very helpful.</w:t>
      </w:r>
    </w:p>
    <w:p w14:paraId="1005434B" w14:textId="77777777" w:rsidR="002A714D" w:rsidRDefault="002A714D" w:rsidP="002A714D">
      <w:pPr>
        <w:pStyle w:val="ListParagraph"/>
        <w:numPr>
          <w:ilvl w:val="0"/>
          <w:numId w:val="25"/>
        </w:numPr>
        <w:spacing w:after="160" w:line="259" w:lineRule="auto"/>
      </w:pPr>
      <w:r>
        <w:t>Students believe professors provide quality feedback and are readily available to help students.</w:t>
      </w:r>
    </w:p>
    <w:p w14:paraId="34F35DC0" w14:textId="77777777" w:rsidR="002A714D" w:rsidRDefault="002A714D" w:rsidP="002A714D">
      <w:pPr>
        <w:pStyle w:val="ListParagraph"/>
        <w:numPr>
          <w:ilvl w:val="0"/>
          <w:numId w:val="25"/>
        </w:numPr>
        <w:spacing w:after="160" w:line="259" w:lineRule="auto"/>
      </w:pPr>
      <w:r>
        <w:t>Student believe that they learned a lot in the program and attribute it to the great experiences that they had with faculty and the fact that faculty teach courses in their specialty areas.</w:t>
      </w:r>
    </w:p>
    <w:p w14:paraId="77606FDB" w14:textId="77777777" w:rsidR="002A714D" w:rsidRDefault="002A714D" w:rsidP="002A714D">
      <w:pPr>
        <w:pStyle w:val="ListParagraph"/>
        <w:numPr>
          <w:ilvl w:val="0"/>
          <w:numId w:val="25"/>
        </w:numPr>
        <w:spacing w:after="160" w:line="259" w:lineRule="auto"/>
      </w:pPr>
      <w:r>
        <w:t xml:space="preserve">Students complained about building safety issues in Stevens Hall such as mold, moisture, and lighting issues. </w:t>
      </w:r>
    </w:p>
    <w:p w14:paraId="49B00DFC" w14:textId="77777777" w:rsidR="002A714D" w:rsidRDefault="002A714D" w:rsidP="002A714D">
      <w:pPr>
        <w:pStyle w:val="ListParagraph"/>
        <w:numPr>
          <w:ilvl w:val="0"/>
          <w:numId w:val="25"/>
        </w:numPr>
        <w:spacing w:after="160" w:line="259" w:lineRule="auto"/>
      </w:pPr>
      <w:r>
        <w:t>Students are pleased to see the increase in diversity in the incoming students in the program.</w:t>
      </w:r>
    </w:p>
    <w:p w14:paraId="021545E8" w14:textId="77777777" w:rsidR="002A714D" w:rsidRDefault="002A714D" w:rsidP="002A714D">
      <w:pPr>
        <w:pStyle w:val="ListParagraph"/>
        <w:numPr>
          <w:ilvl w:val="0"/>
          <w:numId w:val="25"/>
        </w:numPr>
        <w:spacing w:after="160" w:line="259" w:lineRule="auto"/>
      </w:pPr>
      <w:r>
        <w:t>Students appreciate the great guest speakers brought into class and those who present at the CSI workshops.</w:t>
      </w:r>
    </w:p>
    <w:p w14:paraId="05278218" w14:textId="77777777" w:rsidR="002A714D" w:rsidRDefault="002A714D" w:rsidP="002A714D">
      <w:pPr>
        <w:pStyle w:val="ListParagraph"/>
        <w:numPr>
          <w:ilvl w:val="0"/>
          <w:numId w:val="25"/>
        </w:numPr>
        <w:spacing w:after="160" w:line="259" w:lineRule="auto"/>
      </w:pPr>
      <w:r>
        <w:t xml:space="preserve">Students would like to see UNA develop and </w:t>
      </w:r>
      <w:proofErr w:type="spellStart"/>
      <w:r>
        <w:t>EdS</w:t>
      </w:r>
      <w:proofErr w:type="spellEnd"/>
      <w:r>
        <w:t xml:space="preserve">, Doctoral, or certificate program for those who would like to pursue additional training. </w:t>
      </w:r>
    </w:p>
    <w:p w14:paraId="57B677A9" w14:textId="77777777" w:rsidR="002A714D" w:rsidRDefault="002A714D" w:rsidP="002A714D">
      <w:pPr>
        <w:pStyle w:val="ListParagraph"/>
        <w:numPr>
          <w:ilvl w:val="0"/>
          <w:numId w:val="25"/>
        </w:numPr>
        <w:spacing w:after="160" w:line="259" w:lineRule="auto"/>
      </w:pPr>
      <w:r>
        <w:t xml:space="preserve">Students think that finding a site for internship is challenging, especially as the program has grown. </w:t>
      </w:r>
    </w:p>
    <w:p w14:paraId="0E196DEC" w14:textId="77777777" w:rsidR="002A714D" w:rsidRDefault="002A714D" w:rsidP="002A714D">
      <w:pPr>
        <w:pStyle w:val="ListParagraph"/>
        <w:numPr>
          <w:ilvl w:val="0"/>
          <w:numId w:val="25"/>
        </w:numPr>
        <w:spacing w:after="160" w:line="259" w:lineRule="auto"/>
      </w:pPr>
      <w:r>
        <w:t xml:space="preserve">Some students didn’t realize that they needed to take the NCE as faculty seemed ambivalent about it. Others stated they knew but were not aware of the expense. They would have liked for this to have been clearer. </w:t>
      </w:r>
    </w:p>
    <w:p w14:paraId="009AB1A2" w14:textId="77777777" w:rsidR="002A714D" w:rsidRDefault="002A714D" w:rsidP="002A714D">
      <w:pPr>
        <w:pStyle w:val="ListParagraph"/>
        <w:numPr>
          <w:ilvl w:val="0"/>
          <w:numId w:val="25"/>
        </w:numPr>
        <w:spacing w:after="160" w:line="259" w:lineRule="auto"/>
      </w:pPr>
      <w:r>
        <w:t xml:space="preserve">Those students who are Track II SC students would like to be provided with a resource for school counseling jargon and SC would like to have a shadowing experience earlier on in the program. </w:t>
      </w:r>
    </w:p>
    <w:p w14:paraId="499D3E7C" w14:textId="6EE7F935" w:rsidR="002A714D" w:rsidRDefault="002A714D" w:rsidP="002A714D">
      <w:pPr>
        <w:pStyle w:val="ListParagraph"/>
        <w:numPr>
          <w:ilvl w:val="0"/>
          <w:numId w:val="25"/>
        </w:numPr>
        <w:spacing w:after="160" w:line="259" w:lineRule="auto"/>
      </w:pPr>
      <w:r>
        <w:t xml:space="preserve">School Counseling students would like more high school specific information such as a high school counselor guest speaker and information on testing and 4-year plans. </w:t>
      </w:r>
    </w:p>
    <w:p w14:paraId="40AB958A" w14:textId="24832682" w:rsidR="002A714D" w:rsidRPr="00BB24A1" w:rsidRDefault="002A714D" w:rsidP="002A714D">
      <w:pPr>
        <w:rPr>
          <w:b/>
        </w:rPr>
      </w:pPr>
      <w:r w:rsidRPr="00BB24A1">
        <w:rPr>
          <w:b/>
        </w:rPr>
        <w:t>Group Two (6 CMHC interns)</w:t>
      </w:r>
    </w:p>
    <w:p w14:paraId="11949AF7" w14:textId="77777777" w:rsidR="002A714D" w:rsidRDefault="002A714D" w:rsidP="002A714D">
      <w:pPr>
        <w:pStyle w:val="ListParagraph"/>
        <w:numPr>
          <w:ilvl w:val="0"/>
          <w:numId w:val="25"/>
        </w:numPr>
      </w:pPr>
      <w:r>
        <w:t>Great experiences with faculty—full-time and adjunct—who have diverse clinical backgrounds and teaching styles.</w:t>
      </w:r>
    </w:p>
    <w:p w14:paraId="0D09A251" w14:textId="77777777" w:rsidR="002A714D" w:rsidRDefault="002A714D" w:rsidP="002A714D">
      <w:pPr>
        <w:pStyle w:val="ListParagraph"/>
        <w:numPr>
          <w:ilvl w:val="0"/>
          <w:numId w:val="25"/>
        </w:numPr>
      </w:pPr>
      <w:r>
        <w:t>Faculty are friendly and intentional in their interactions with students.</w:t>
      </w:r>
    </w:p>
    <w:p w14:paraId="45A4B3D3" w14:textId="77777777" w:rsidR="002A714D" w:rsidRDefault="002A714D" w:rsidP="002A714D">
      <w:pPr>
        <w:pStyle w:val="ListParagraph"/>
        <w:numPr>
          <w:ilvl w:val="0"/>
          <w:numId w:val="25"/>
        </w:numPr>
      </w:pPr>
      <w:r>
        <w:t>Faculty are easy to contact and respond quickly.</w:t>
      </w:r>
    </w:p>
    <w:p w14:paraId="5A937A8B" w14:textId="77777777" w:rsidR="002A714D" w:rsidRDefault="002A714D" w:rsidP="002A714D">
      <w:pPr>
        <w:pStyle w:val="ListParagraph"/>
        <w:numPr>
          <w:ilvl w:val="0"/>
          <w:numId w:val="25"/>
        </w:numPr>
      </w:pPr>
      <w:r>
        <w:t>Creating programs of study at orientation is helpful.</w:t>
      </w:r>
    </w:p>
    <w:p w14:paraId="66D11EFB" w14:textId="77777777" w:rsidR="002A714D" w:rsidRDefault="002A714D" w:rsidP="002A714D">
      <w:pPr>
        <w:pStyle w:val="ListParagraph"/>
        <w:numPr>
          <w:ilvl w:val="0"/>
          <w:numId w:val="25"/>
        </w:numPr>
      </w:pPr>
      <w:r>
        <w:t>Clinical experience of faculty and their sharing of real-life experiences in the classroom is a strength.</w:t>
      </w:r>
    </w:p>
    <w:p w14:paraId="7F9E6004" w14:textId="77777777" w:rsidR="002A714D" w:rsidRDefault="002A714D" w:rsidP="002A714D">
      <w:pPr>
        <w:pStyle w:val="ListParagraph"/>
        <w:numPr>
          <w:ilvl w:val="0"/>
          <w:numId w:val="25"/>
        </w:numPr>
      </w:pPr>
      <w:r>
        <w:t>Practicum is stressful, but the individual supervision is helpful and supportive.</w:t>
      </w:r>
    </w:p>
    <w:p w14:paraId="79D67BAD" w14:textId="77777777" w:rsidR="002A714D" w:rsidRDefault="002A714D" w:rsidP="002A714D">
      <w:pPr>
        <w:pStyle w:val="ListParagraph"/>
        <w:numPr>
          <w:ilvl w:val="0"/>
          <w:numId w:val="25"/>
        </w:numPr>
      </w:pPr>
      <w:r>
        <w:t>In pre-Practicum meeting, students might benefit from interactions with current interns, who could provide practical tips and encouragement.</w:t>
      </w:r>
    </w:p>
    <w:p w14:paraId="3453905D" w14:textId="77777777" w:rsidR="002A714D" w:rsidRDefault="002A714D" w:rsidP="002A714D">
      <w:pPr>
        <w:pStyle w:val="ListParagraph"/>
        <w:numPr>
          <w:ilvl w:val="0"/>
          <w:numId w:val="25"/>
        </w:numPr>
      </w:pPr>
      <w:r>
        <w:t>Students should be advised to begin looking for a practicum site a semester earlier than current practices recommend because some slots are full at sites when students contact them.</w:t>
      </w:r>
    </w:p>
    <w:p w14:paraId="04D604A6" w14:textId="77777777" w:rsidR="002A714D" w:rsidRDefault="002A714D" w:rsidP="002A714D">
      <w:pPr>
        <w:pStyle w:val="ListParagraph"/>
        <w:numPr>
          <w:ilvl w:val="0"/>
          <w:numId w:val="25"/>
        </w:numPr>
      </w:pPr>
      <w:r>
        <w:lastRenderedPageBreak/>
        <w:t>Increased flexibility in scheduling of practicum and internship group supervision would be helpful to students who travel to campus.</w:t>
      </w:r>
    </w:p>
    <w:p w14:paraId="217D0503" w14:textId="77777777" w:rsidR="002A714D" w:rsidRDefault="002A714D" w:rsidP="002A714D">
      <w:pPr>
        <w:pStyle w:val="ListParagraph"/>
        <w:numPr>
          <w:ilvl w:val="0"/>
          <w:numId w:val="25"/>
        </w:numPr>
      </w:pPr>
      <w:r>
        <w:t>More content on human sexuality would strengthen the curriculum and better prepare students for clinical experiences.</w:t>
      </w:r>
    </w:p>
    <w:p w14:paraId="54826A35" w14:textId="77777777" w:rsidR="00703545" w:rsidRPr="00BB24A1" w:rsidRDefault="00703545" w:rsidP="00703545">
      <w:pPr>
        <w:spacing w:after="0" w:line="240" w:lineRule="auto"/>
        <w:rPr>
          <w:rFonts w:asciiTheme="minorHAnsi" w:hAnsiTheme="minorHAnsi" w:cstheme="minorHAnsi"/>
        </w:rPr>
      </w:pPr>
      <w:r w:rsidRPr="00BB24A1">
        <w:rPr>
          <w:rFonts w:asciiTheme="minorHAnsi" w:hAnsiTheme="minorHAnsi" w:cstheme="minorHAnsi"/>
          <w:b/>
          <w:bCs/>
        </w:rPr>
        <w:t xml:space="preserve">Faculty Responses: </w:t>
      </w:r>
    </w:p>
    <w:p w14:paraId="0C081D19" w14:textId="77777777" w:rsidR="002A714D" w:rsidRPr="00BB24A1" w:rsidRDefault="002A714D" w:rsidP="00703545">
      <w:pPr>
        <w:spacing w:after="0" w:line="240" w:lineRule="auto"/>
        <w:rPr>
          <w:rFonts w:asciiTheme="minorHAnsi" w:hAnsiTheme="minorHAnsi" w:cstheme="minorHAnsi"/>
          <w:b/>
          <w:bCs/>
        </w:rPr>
      </w:pPr>
    </w:p>
    <w:p w14:paraId="3662C5F5" w14:textId="02DDA4CE" w:rsidR="00703545" w:rsidRPr="00BB24A1" w:rsidRDefault="002A714D" w:rsidP="00BB24A1">
      <w:pPr>
        <w:pStyle w:val="ListParagraph"/>
        <w:numPr>
          <w:ilvl w:val="0"/>
          <w:numId w:val="28"/>
        </w:numPr>
        <w:spacing w:after="0" w:line="240" w:lineRule="auto"/>
        <w:rPr>
          <w:rFonts w:asciiTheme="minorHAnsi" w:hAnsiTheme="minorHAnsi" w:cstheme="minorHAnsi"/>
        </w:rPr>
      </w:pPr>
      <w:r w:rsidRPr="00BB24A1">
        <w:rPr>
          <w:rFonts w:asciiTheme="minorHAnsi" w:hAnsiTheme="minorHAnsi" w:cstheme="minorHAnsi"/>
          <w:bCs/>
        </w:rPr>
        <w:t>The instructor will provide a panel of high school counselors in CHD 641 Development and Management of School Counseling Programs.</w:t>
      </w:r>
    </w:p>
    <w:p w14:paraId="24077FDB" w14:textId="77777777" w:rsidR="002A714D" w:rsidRPr="00BB24A1" w:rsidRDefault="002A714D" w:rsidP="00703545">
      <w:pPr>
        <w:spacing w:after="0" w:line="240" w:lineRule="auto"/>
        <w:jc w:val="center"/>
        <w:rPr>
          <w:rFonts w:asciiTheme="minorHAnsi" w:hAnsiTheme="minorHAnsi" w:cstheme="minorHAnsi"/>
        </w:rPr>
      </w:pPr>
    </w:p>
    <w:p w14:paraId="31D40659" w14:textId="77777777" w:rsidR="00BB24A1" w:rsidRDefault="00BB24A1" w:rsidP="00703545">
      <w:pPr>
        <w:spacing w:after="0" w:line="240" w:lineRule="auto"/>
        <w:jc w:val="center"/>
        <w:rPr>
          <w:rFonts w:asciiTheme="minorHAnsi" w:hAnsiTheme="minorHAnsi" w:cstheme="minorHAnsi"/>
          <w:b/>
        </w:rPr>
      </w:pPr>
    </w:p>
    <w:p w14:paraId="06510B08" w14:textId="0E3BEE6C" w:rsidR="00703545" w:rsidRPr="00BB24A1" w:rsidRDefault="00703545" w:rsidP="00703545">
      <w:pPr>
        <w:spacing w:after="0" w:line="240" w:lineRule="auto"/>
        <w:jc w:val="center"/>
        <w:rPr>
          <w:rFonts w:asciiTheme="minorHAnsi" w:hAnsiTheme="minorHAnsi" w:cstheme="minorHAnsi"/>
          <w:b/>
        </w:rPr>
      </w:pPr>
      <w:r w:rsidRPr="00BB24A1">
        <w:rPr>
          <w:rFonts w:asciiTheme="minorHAnsi" w:hAnsiTheme="minorHAnsi" w:cstheme="minorHAnsi"/>
          <w:b/>
        </w:rPr>
        <w:t>Summer 202</w:t>
      </w:r>
      <w:r w:rsidR="002A714D" w:rsidRPr="00BB24A1">
        <w:rPr>
          <w:rFonts w:asciiTheme="minorHAnsi" w:hAnsiTheme="minorHAnsi" w:cstheme="minorHAnsi"/>
          <w:b/>
        </w:rPr>
        <w:t>3</w:t>
      </w:r>
      <w:r w:rsidRPr="00BB24A1">
        <w:rPr>
          <w:rFonts w:asciiTheme="minorHAnsi" w:hAnsiTheme="minorHAnsi" w:cstheme="minorHAnsi"/>
          <w:b/>
        </w:rPr>
        <w:t xml:space="preserve"> Focus Group—CHD 688 Internship</w:t>
      </w:r>
    </w:p>
    <w:p w14:paraId="4EB04614" w14:textId="35967803" w:rsidR="002A714D" w:rsidRDefault="002A714D" w:rsidP="002A714D">
      <w:pPr>
        <w:jc w:val="center"/>
        <w:rPr>
          <w:b/>
        </w:rPr>
      </w:pPr>
      <w:r>
        <w:rPr>
          <w:b/>
        </w:rPr>
        <w:t xml:space="preserve">(6 </w:t>
      </w:r>
      <w:r w:rsidR="00BB24A1">
        <w:rPr>
          <w:b/>
        </w:rPr>
        <w:t>CMHC I</w:t>
      </w:r>
      <w:r>
        <w:rPr>
          <w:b/>
        </w:rPr>
        <w:t>nterns)</w:t>
      </w:r>
    </w:p>
    <w:p w14:paraId="5B7D5B42" w14:textId="77777777" w:rsidR="002A714D" w:rsidRDefault="002A714D" w:rsidP="002A714D">
      <w:pPr>
        <w:jc w:val="center"/>
        <w:rPr>
          <w:b/>
        </w:rPr>
      </w:pPr>
    </w:p>
    <w:p w14:paraId="7322E5B0" w14:textId="77777777" w:rsidR="002A714D" w:rsidRPr="00B80B73" w:rsidRDefault="002A714D" w:rsidP="002A714D">
      <w:pPr>
        <w:rPr>
          <w:rFonts w:cs="Times New Roman"/>
          <w:b/>
          <w:szCs w:val="24"/>
        </w:rPr>
      </w:pPr>
      <w:r w:rsidRPr="00B80B73">
        <w:rPr>
          <w:rFonts w:cs="Times New Roman"/>
          <w:b/>
          <w:szCs w:val="24"/>
        </w:rPr>
        <w:t>Positives:</w:t>
      </w:r>
    </w:p>
    <w:p w14:paraId="1CD294AA" w14:textId="77777777" w:rsidR="002A714D" w:rsidRPr="00B80B73" w:rsidRDefault="002A714D" w:rsidP="002A714D">
      <w:pPr>
        <w:pStyle w:val="ListParagraph"/>
        <w:numPr>
          <w:ilvl w:val="0"/>
          <w:numId w:val="27"/>
        </w:numPr>
        <w:spacing w:after="160" w:line="259" w:lineRule="auto"/>
        <w:rPr>
          <w:rFonts w:ascii="Times New Roman" w:hAnsi="Times New Roman" w:cs="Times New Roman"/>
          <w:b/>
          <w:sz w:val="24"/>
          <w:szCs w:val="24"/>
        </w:rPr>
      </w:pPr>
      <w:r w:rsidRPr="00B80B73">
        <w:rPr>
          <w:rFonts w:ascii="Times New Roman" w:hAnsi="Times New Roman" w:cs="Times New Roman"/>
          <w:sz w:val="24"/>
          <w:szCs w:val="24"/>
        </w:rPr>
        <w:t>Students are pleased with the connections made between them, other students, faculty, and members of the counseling community.</w:t>
      </w:r>
    </w:p>
    <w:p w14:paraId="559DFDD2" w14:textId="77777777" w:rsidR="002A714D" w:rsidRPr="00B80B73" w:rsidRDefault="002A714D" w:rsidP="002A714D">
      <w:pPr>
        <w:pStyle w:val="ListParagraph"/>
        <w:numPr>
          <w:ilvl w:val="0"/>
          <w:numId w:val="27"/>
        </w:numPr>
        <w:spacing w:after="160" w:line="259" w:lineRule="auto"/>
        <w:rPr>
          <w:rFonts w:ascii="Times New Roman" w:hAnsi="Times New Roman" w:cs="Times New Roman"/>
          <w:b/>
          <w:bCs/>
          <w:sz w:val="24"/>
          <w:szCs w:val="24"/>
        </w:rPr>
      </w:pPr>
      <w:r w:rsidRPr="117CAD3A">
        <w:rPr>
          <w:rFonts w:ascii="Times New Roman" w:hAnsi="Times New Roman" w:cs="Times New Roman"/>
          <w:sz w:val="24"/>
          <w:szCs w:val="24"/>
        </w:rPr>
        <w:t>Students appreciate all the practice that they get in the classes.</w:t>
      </w:r>
    </w:p>
    <w:p w14:paraId="291F46BE" w14:textId="77777777" w:rsidR="002A714D" w:rsidRPr="00B80B73" w:rsidRDefault="002A714D" w:rsidP="002A714D">
      <w:pPr>
        <w:pStyle w:val="ListParagraph"/>
        <w:numPr>
          <w:ilvl w:val="0"/>
          <w:numId w:val="27"/>
        </w:numPr>
        <w:spacing w:after="160" w:line="259" w:lineRule="auto"/>
        <w:rPr>
          <w:rFonts w:ascii="Times New Roman" w:hAnsi="Times New Roman" w:cs="Times New Roman"/>
          <w:b/>
          <w:sz w:val="24"/>
          <w:szCs w:val="24"/>
        </w:rPr>
      </w:pPr>
      <w:r w:rsidRPr="00B80B73">
        <w:rPr>
          <w:rFonts w:ascii="Times New Roman" w:hAnsi="Times New Roman" w:cs="Times New Roman"/>
          <w:sz w:val="24"/>
          <w:szCs w:val="24"/>
        </w:rPr>
        <w:t>Students find the counseling videos that are shared in classes to be very helpful.</w:t>
      </w:r>
    </w:p>
    <w:p w14:paraId="2FE9BE9E" w14:textId="77777777" w:rsidR="002A714D" w:rsidRPr="00B80B73" w:rsidRDefault="002A714D" w:rsidP="002A714D">
      <w:pPr>
        <w:rPr>
          <w:rFonts w:cs="Times New Roman"/>
          <w:b/>
          <w:szCs w:val="24"/>
        </w:rPr>
      </w:pPr>
      <w:r w:rsidRPr="00B80B73">
        <w:rPr>
          <w:rFonts w:cs="Times New Roman"/>
          <w:b/>
          <w:szCs w:val="24"/>
        </w:rPr>
        <w:t>Suggestions:</w:t>
      </w:r>
    </w:p>
    <w:p w14:paraId="354273D6" w14:textId="77777777" w:rsidR="002A714D" w:rsidRPr="00B80B73" w:rsidRDefault="002A714D" w:rsidP="002A714D">
      <w:pPr>
        <w:pStyle w:val="ListParagraph"/>
        <w:numPr>
          <w:ilvl w:val="0"/>
          <w:numId w:val="27"/>
        </w:numPr>
        <w:spacing w:after="160" w:line="259" w:lineRule="auto"/>
        <w:rPr>
          <w:rFonts w:ascii="Times New Roman" w:hAnsi="Times New Roman" w:cs="Times New Roman"/>
          <w:sz w:val="24"/>
          <w:szCs w:val="24"/>
        </w:rPr>
      </w:pPr>
      <w:r w:rsidRPr="00B80B73">
        <w:rPr>
          <w:rFonts w:ascii="Times New Roman" w:hAnsi="Times New Roman" w:cs="Times New Roman"/>
          <w:sz w:val="24"/>
          <w:szCs w:val="24"/>
        </w:rPr>
        <w:t>Students would like to have t-shirts for the program.</w:t>
      </w:r>
    </w:p>
    <w:p w14:paraId="5162BAAC" w14:textId="77777777" w:rsidR="002A714D" w:rsidRPr="00B80B73" w:rsidRDefault="002A714D" w:rsidP="002A714D">
      <w:pPr>
        <w:pStyle w:val="ListParagraph"/>
        <w:numPr>
          <w:ilvl w:val="0"/>
          <w:numId w:val="27"/>
        </w:numPr>
        <w:spacing w:after="160" w:line="259" w:lineRule="auto"/>
        <w:rPr>
          <w:rFonts w:ascii="Times New Roman" w:hAnsi="Times New Roman" w:cs="Times New Roman"/>
          <w:sz w:val="24"/>
          <w:szCs w:val="24"/>
        </w:rPr>
      </w:pPr>
      <w:r w:rsidRPr="117CAD3A">
        <w:rPr>
          <w:rFonts w:ascii="Times New Roman" w:hAnsi="Times New Roman" w:cs="Times New Roman"/>
          <w:sz w:val="24"/>
          <w:szCs w:val="24"/>
        </w:rPr>
        <w:t xml:space="preserve">Some students wished that they had taken the crisis course earlier in the program. </w:t>
      </w:r>
    </w:p>
    <w:p w14:paraId="53A041D5" w14:textId="77777777" w:rsidR="002A714D" w:rsidRPr="00B80B73" w:rsidRDefault="002A714D" w:rsidP="002A714D">
      <w:pPr>
        <w:pStyle w:val="ListParagraph"/>
        <w:numPr>
          <w:ilvl w:val="0"/>
          <w:numId w:val="27"/>
        </w:numPr>
        <w:spacing w:after="160" w:line="259" w:lineRule="auto"/>
        <w:rPr>
          <w:rFonts w:ascii="Times New Roman" w:hAnsi="Times New Roman" w:cs="Times New Roman"/>
          <w:sz w:val="24"/>
          <w:szCs w:val="24"/>
        </w:rPr>
      </w:pPr>
      <w:r w:rsidRPr="117CAD3A">
        <w:rPr>
          <w:rFonts w:ascii="Times New Roman" w:hAnsi="Times New Roman" w:cs="Times New Roman"/>
          <w:sz w:val="24"/>
          <w:szCs w:val="24"/>
        </w:rPr>
        <w:t>Bringing in a DHR worker to discuss handling the grey area of reporting child abuse and neglect and to walk them through how to file the paperwork and the steps that occur afterwards.</w:t>
      </w:r>
    </w:p>
    <w:p w14:paraId="460A710E" w14:textId="77777777" w:rsidR="002A714D" w:rsidRPr="00B80B73" w:rsidRDefault="002A714D" w:rsidP="002A714D">
      <w:pPr>
        <w:pStyle w:val="ListParagraph"/>
        <w:numPr>
          <w:ilvl w:val="0"/>
          <w:numId w:val="27"/>
        </w:numPr>
        <w:spacing w:after="160" w:line="259" w:lineRule="auto"/>
        <w:rPr>
          <w:rFonts w:ascii="Times New Roman" w:hAnsi="Times New Roman" w:cs="Times New Roman"/>
          <w:sz w:val="24"/>
          <w:szCs w:val="24"/>
        </w:rPr>
      </w:pPr>
      <w:r w:rsidRPr="00B80B73">
        <w:rPr>
          <w:rFonts w:ascii="Times New Roman" w:hAnsi="Times New Roman" w:cs="Times New Roman"/>
          <w:sz w:val="24"/>
          <w:szCs w:val="24"/>
        </w:rPr>
        <w:t xml:space="preserve">Students wish that there were electives in different areas like psychopharmacology, sex therapy, Trauma, etc. </w:t>
      </w:r>
    </w:p>
    <w:p w14:paraId="199FF669" w14:textId="77777777" w:rsidR="002A714D" w:rsidRPr="00B80B73" w:rsidRDefault="002A714D" w:rsidP="002A714D">
      <w:pPr>
        <w:pStyle w:val="ListParagraph"/>
        <w:numPr>
          <w:ilvl w:val="0"/>
          <w:numId w:val="27"/>
        </w:numPr>
        <w:spacing w:after="160" w:line="259" w:lineRule="auto"/>
        <w:rPr>
          <w:rFonts w:ascii="Times New Roman" w:hAnsi="Times New Roman" w:cs="Times New Roman"/>
          <w:sz w:val="24"/>
          <w:szCs w:val="24"/>
        </w:rPr>
      </w:pPr>
      <w:r w:rsidRPr="00B80B73">
        <w:rPr>
          <w:rFonts w:ascii="Times New Roman" w:hAnsi="Times New Roman" w:cs="Times New Roman"/>
          <w:sz w:val="24"/>
          <w:szCs w:val="24"/>
        </w:rPr>
        <w:t xml:space="preserve">Students would like to have more opportunities for advocacy. </w:t>
      </w:r>
    </w:p>
    <w:p w14:paraId="3FB9997A" w14:textId="77777777" w:rsidR="002A714D" w:rsidRDefault="002A714D" w:rsidP="002A714D">
      <w:r w:rsidRPr="1FC5DB71">
        <w:rPr>
          <w:b/>
          <w:bCs/>
        </w:rPr>
        <w:t xml:space="preserve">Faculty Responses: </w:t>
      </w:r>
    </w:p>
    <w:p w14:paraId="4E41C266" w14:textId="77777777" w:rsidR="002A714D" w:rsidRPr="00916509" w:rsidRDefault="002A714D" w:rsidP="002A714D">
      <w:pPr>
        <w:pStyle w:val="ListParagraph"/>
        <w:numPr>
          <w:ilvl w:val="0"/>
          <w:numId w:val="26"/>
        </w:numPr>
        <w:rPr>
          <w:rFonts w:ascii="Times New Roman" w:eastAsia="Times New Roman" w:hAnsi="Times New Roman" w:cs="Times New Roman"/>
          <w:sz w:val="24"/>
          <w:szCs w:val="24"/>
        </w:rPr>
      </w:pPr>
      <w:r w:rsidRPr="117CAD3A">
        <w:rPr>
          <w:rFonts w:ascii="Times New Roman" w:eastAsia="Times New Roman" w:hAnsi="Times New Roman" w:cs="Times New Roman"/>
          <w:sz w:val="24"/>
          <w:szCs w:val="24"/>
        </w:rPr>
        <w:t>Students are advised in New Student Orientation to consider taking CHD 638 Crisis Intervention in Counseling prior to or along with taking Practicum.</w:t>
      </w:r>
    </w:p>
    <w:p w14:paraId="4BCB9E2B" w14:textId="77777777" w:rsidR="002A714D" w:rsidRDefault="002A714D" w:rsidP="002A714D">
      <w:pPr>
        <w:pStyle w:val="ListParagraph"/>
        <w:numPr>
          <w:ilvl w:val="0"/>
          <w:numId w:val="26"/>
        </w:numPr>
        <w:rPr>
          <w:rFonts w:ascii="Times New Roman" w:eastAsia="Times New Roman" w:hAnsi="Times New Roman" w:cs="Times New Roman"/>
          <w:sz w:val="24"/>
          <w:szCs w:val="24"/>
        </w:rPr>
      </w:pPr>
      <w:r w:rsidRPr="117CAD3A">
        <w:rPr>
          <w:rFonts w:ascii="Times New Roman" w:eastAsia="Times New Roman" w:hAnsi="Times New Roman" w:cs="Times New Roman"/>
          <w:sz w:val="24"/>
          <w:szCs w:val="24"/>
        </w:rPr>
        <w:t>In CHD 645 Child and Adolescent Counseling students complete an online training module from DHR as part of their coursework.</w:t>
      </w:r>
    </w:p>
    <w:p w14:paraId="5F2781A6" w14:textId="77777777" w:rsidR="00703545" w:rsidRPr="00FF2464" w:rsidRDefault="00703545" w:rsidP="00703545">
      <w:pPr>
        <w:spacing w:after="0" w:line="240" w:lineRule="auto"/>
        <w:ind w:left="360"/>
        <w:rPr>
          <w:rFonts w:asciiTheme="minorHAnsi" w:hAnsiTheme="minorHAnsi" w:cstheme="minorHAnsi"/>
          <w:color w:val="00B0F0"/>
        </w:rPr>
      </w:pPr>
    </w:p>
    <w:p w14:paraId="48436077" w14:textId="77777777" w:rsidR="00B156A8" w:rsidRPr="00FF2464" w:rsidRDefault="00B156A8" w:rsidP="00B156A8">
      <w:pPr>
        <w:jc w:val="center"/>
        <w:rPr>
          <w:rFonts w:asciiTheme="minorHAnsi" w:hAnsiTheme="minorHAnsi" w:cstheme="minorHAnsi"/>
          <w:b/>
          <w:color w:val="00B0F0"/>
        </w:rPr>
      </w:pPr>
    </w:p>
    <w:p w14:paraId="70BF251A" w14:textId="77777777" w:rsidR="00080F19" w:rsidRDefault="00080F19">
      <w:pPr>
        <w:spacing w:after="160" w:line="259" w:lineRule="auto"/>
        <w:rPr>
          <w:rFonts w:asciiTheme="minorHAnsi" w:hAnsiTheme="minorHAnsi" w:cstheme="minorHAnsi"/>
          <w:b/>
        </w:rPr>
      </w:pPr>
      <w:r>
        <w:rPr>
          <w:rFonts w:asciiTheme="minorHAnsi" w:hAnsiTheme="minorHAnsi" w:cstheme="minorHAnsi"/>
          <w:b/>
        </w:rPr>
        <w:br w:type="page"/>
      </w:r>
    </w:p>
    <w:p w14:paraId="3D8496BC" w14:textId="53D014EA" w:rsidR="00BB24A1" w:rsidRPr="00BB24A1" w:rsidRDefault="00BB24A1" w:rsidP="00BB24A1">
      <w:pPr>
        <w:spacing w:after="0" w:line="240" w:lineRule="auto"/>
        <w:jc w:val="center"/>
        <w:rPr>
          <w:rFonts w:asciiTheme="minorHAnsi" w:hAnsiTheme="minorHAnsi" w:cstheme="minorHAnsi"/>
          <w:b/>
        </w:rPr>
      </w:pPr>
      <w:bookmarkStart w:id="4" w:name="_GoBack"/>
      <w:bookmarkEnd w:id="4"/>
      <w:r>
        <w:rPr>
          <w:rFonts w:asciiTheme="minorHAnsi" w:hAnsiTheme="minorHAnsi" w:cstheme="minorHAnsi"/>
          <w:b/>
        </w:rPr>
        <w:t>Fall</w:t>
      </w:r>
      <w:r w:rsidRPr="00BB24A1">
        <w:rPr>
          <w:rFonts w:asciiTheme="minorHAnsi" w:hAnsiTheme="minorHAnsi" w:cstheme="minorHAnsi"/>
          <w:b/>
        </w:rPr>
        <w:t xml:space="preserve"> 2023 Focus Group—CHD 688 Internship</w:t>
      </w:r>
    </w:p>
    <w:p w14:paraId="22977D52" w14:textId="735EA979" w:rsidR="00BB24A1" w:rsidRDefault="00BB24A1" w:rsidP="00BB24A1">
      <w:pPr>
        <w:jc w:val="center"/>
        <w:rPr>
          <w:b/>
        </w:rPr>
      </w:pPr>
      <w:r>
        <w:rPr>
          <w:b/>
        </w:rPr>
        <w:t>(2 CMHC Interns)</w:t>
      </w:r>
    </w:p>
    <w:p w14:paraId="6E4F3699" w14:textId="06029654" w:rsidR="00B156A8" w:rsidRDefault="00B156A8" w:rsidP="00B156A8">
      <w:pPr>
        <w:spacing w:after="0"/>
        <w:jc w:val="center"/>
        <w:rPr>
          <w:rFonts w:asciiTheme="minorHAnsi" w:hAnsiTheme="minorHAnsi" w:cstheme="minorHAnsi"/>
          <w:b/>
          <w:color w:val="00B0F0"/>
        </w:rPr>
      </w:pPr>
    </w:p>
    <w:p w14:paraId="3F8DE67B"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Students reported really enjoying the coursework overall and felt they were “mostly beneficial.” </w:t>
      </w:r>
    </w:p>
    <w:p w14:paraId="41CFC7D6"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They described faculty’s willingness to answer questions, be accessible, and responsive to student needs to be a major strength of the program. </w:t>
      </w:r>
    </w:p>
    <w:p w14:paraId="5B323DB3"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Overall, the students reported appreciating that faculty work hard to facilitate a safe classroom environment and that they had “great classmates.” Further, they described a “family orientation” to the program and their interactions with faculty and other students. </w:t>
      </w:r>
    </w:p>
    <w:p w14:paraId="3175D784"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They described the one-on-one supervision hour to be difficult to accommodate, particularly for those commuting. While this is the case, they reported understanding the importance of that supervision hour. </w:t>
      </w:r>
    </w:p>
    <w:p w14:paraId="10D9B47A"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Students felt the skills taught in fundamentals were frustrating at times, considering that they are taught to deviate from some of those fundamental skills (e.g., not asking questions) later on in the program during advanced coursework. They also reported the videos in the fundamentals class to be “so rigid.” </w:t>
      </w:r>
    </w:p>
    <w:p w14:paraId="0AED77C7"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The students provided feedback that an elective course on psychopharmacology could be helpful to students. </w:t>
      </w:r>
    </w:p>
    <w:p w14:paraId="5318BD65"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They reported “loving” DSM class and that they retained a lot from that course. </w:t>
      </w:r>
    </w:p>
    <w:p w14:paraId="7726BD0E"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Students reported that the topic of suicide was very well covered throughout the program, and specifically referenced the learning around that topic in CHD 638 – Crisis Intervention and CHD 690 – Advanced Applications as impactful. </w:t>
      </w:r>
    </w:p>
    <w:p w14:paraId="242FBB79"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Both students described also “loving” CHD 606 – Theories and Techniques of Counseling, stating that it was a great experience. </w:t>
      </w:r>
    </w:p>
    <w:p w14:paraId="5637CE53"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Students reported appreciating the knowledge gained during the CHD 625 – Addictions Counseling course and that they have utilized the information in their practicum and internship experiences thus far. </w:t>
      </w:r>
    </w:p>
    <w:p w14:paraId="35F316ED"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Students described that while CHD 634 – Wellness Counseling was “a lot” that the information was valuable. </w:t>
      </w:r>
    </w:p>
    <w:p w14:paraId="49C35498" w14:textId="77777777" w:rsidR="00BB24A1" w:rsidRPr="00F339B9" w:rsidRDefault="00BB24A1" w:rsidP="00BB24A1">
      <w:pPr>
        <w:numPr>
          <w:ilvl w:val="0"/>
          <w:numId w:val="30"/>
        </w:numPr>
        <w:spacing w:after="0" w:line="240" w:lineRule="auto"/>
        <w:rPr>
          <w:rFonts w:eastAsia="Times New Roman" w:cs="Times New Roman"/>
        </w:rPr>
      </w:pPr>
      <w:r w:rsidRPr="00F339B9">
        <w:rPr>
          <w:rFonts w:eastAsia="Times New Roman" w:cs="Times New Roman"/>
        </w:rPr>
        <w:t xml:space="preserve">A final comment surrounded CHD 690 – Advanced Applications, where they reported that some of the material provided was “outdated” and did not assist in day-to-day clinical work from their experience. </w:t>
      </w:r>
    </w:p>
    <w:p w14:paraId="0C336308" w14:textId="77777777" w:rsidR="00BB24A1" w:rsidRPr="00F339B9" w:rsidRDefault="00BB24A1" w:rsidP="00BB24A1">
      <w:pPr>
        <w:rPr>
          <w:rFonts w:cs="Times New Roman"/>
          <w:b/>
          <w:bCs/>
        </w:rPr>
      </w:pPr>
    </w:p>
    <w:p w14:paraId="5F3D7B79" w14:textId="5C5595A1" w:rsidR="00BB24A1" w:rsidRPr="00F339B9" w:rsidRDefault="00BB24A1" w:rsidP="00BB24A1">
      <w:pPr>
        <w:rPr>
          <w:rFonts w:cs="Times New Roman"/>
        </w:rPr>
      </w:pPr>
      <w:r w:rsidRPr="00F339B9">
        <w:rPr>
          <w:rFonts w:cs="Times New Roman"/>
          <w:b/>
          <w:bCs/>
        </w:rPr>
        <w:t>Faculty Responses</w:t>
      </w:r>
    </w:p>
    <w:p w14:paraId="54B6B55C" w14:textId="77777777" w:rsidR="00BB24A1" w:rsidRPr="00DC2401" w:rsidRDefault="00BB24A1" w:rsidP="00BB24A1">
      <w:pPr>
        <w:pStyle w:val="ListParagraph"/>
        <w:numPr>
          <w:ilvl w:val="0"/>
          <w:numId w:val="29"/>
        </w:numPr>
        <w:rPr>
          <w:rFonts w:asciiTheme="minorHAnsi" w:hAnsiTheme="minorHAnsi" w:cstheme="minorHAnsi"/>
          <w:bCs/>
        </w:rPr>
      </w:pPr>
      <w:r w:rsidRPr="00DC2401">
        <w:rPr>
          <w:rFonts w:asciiTheme="minorHAnsi" w:hAnsiTheme="minorHAnsi" w:cstheme="minorHAnsi"/>
          <w:bCs/>
        </w:rPr>
        <w:t>Faculty are pleased with the feedback.</w:t>
      </w:r>
    </w:p>
    <w:p w14:paraId="0058738D" w14:textId="77777777" w:rsidR="00BB24A1" w:rsidRPr="00DC2401" w:rsidRDefault="00BB24A1" w:rsidP="00BB24A1">
      <w:pPr>
        <w:pStyle w:val="ListParagraph"/>
        <w:numPr>
          <w:ilvl w:val="0"/>
          <w:numId w:val="29"/>
        </w:numPr>
        <w:rPr>
          <w:rFonts w:asciiTheme="minorHAnsi" w:hAnsiTheme="minorHAnsi" w:cstheme="minorHAnsi"/>
          <w:bCs/>
        </w:rPr>
      </w:pPr>
      <w:r w:rsidRPr="00DC2401">
        <w:rPr>
          <w:rFonts w:asciiTheme="minorHAnsi" w:hAnsiTheme="minorHAnsi" w:cstheme="minorHAnsi"/>
          <w:bCs/>
        </w:rPr>
        <w:t>In summer 2023, the instructor reduced the amount of course content and assignments and increased opportunities for experiential applications in CHD 634 Wellness Counseling.</w:t>
      </w:r>
    </w:p>
    <w:p w14:paraId="2C4DCBBD" w14:textId="77777777" w:rsidR="00BB24A1" w:rsidRPr="00DC2401" w:rsidRDefault="00BB24A1" w:rsidP="00BB24A1">
      <w:pPr>
        <w:spacing w:after="0"/>
        <w:rPr>
          <w:rFonts w:asciiTheme="minorHAnsi" w:hAnsiTheme="minorHAnsi" w:cstheme="minorHAnsi"/>
          <w:b/>
          <w:color w:val="00B0F0"/>
        </w:rPr>
      </w:pPr>
    </w:p>
    <w:sectPr w:rsidR="00BB24A1" w:rsidRPr="00DC240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2C7AF" w14:textId="77777777" w:rsidR="00487DC9" w:rsidRDefault="00487DC9" w:rsidP="00785DF0">
      <w:pPr>
        <w:spacing w:after="0" w:line="240" w:lineRule="auto"/>
      </w:pPr>
      <w:r>
        <w:separator/>
      </w:r>
    </w:p>
  </w:endnote>
  <w:endnote w:type="continuationSeparator" w:id="0">
    <w:p w14:paraId="4C3D1FB9" w14:textId="77777777" w:rsidR="00487DC9" w:rsidRDefault="00487DC9" w:rsidP="0078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384C0" w14:textId="77777777" w:rsidR="00487DC9" w:rsidRDefault="00487DC9" w:rsidP="00785DF0">
      <w:pPr>
        <w:spacing w:after="0" w:line="240" w:lineRule="auto"/>
      </w:pPr>
      <w:r>
        <w:separator/>
      </w:r>
    </w:p>
  </w:footnote>
  <w:footnote w:type="continuationSeparator" w:id="0">
    <w:p w14:paraId="0B130B31" w14:textId="77777777" w:rsidR="00487DC9" w:rsidRDefault="00487DC9" w:rsidP="00785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87789"/>
      <w:docPartObj>
        <w:docPartGallery w:val="Page Numbers (Top of Page)"/>
        <w:docPartUnique/>
      </w:docPartObj>
    </w:sdtPr>
    <w:sdtEndPr>
      <w:rPr>
        <w:noProof/>
      </w:rPr>
    </w:sdtEndPr>
    <w:sdtContent>
      <w:p w14:paraId="16C066C8" w14:textId="6964432A" w:rsidR="00487DC9" w:rsidRDefault="00487DC9">
        <w:pPr>
          <w:pStyle w:val="Header"/>
          <w:jc w:val="right"/>
        </w:pPr>
        <w:r>
          <w:fldChar w:fldCharType="begin"/>
        </w:r>
        <w:r>
          <w:instrText xml:space="preserve"> PAGE   \* MERGEFORMAT </w:instrText>
        </w:r>
        <w:r>
          <w:fldChar w:fldCharType="separate"/>
        </w:r>
        <w:r w:rsidR="00BE3BAB">
          <w:rPr>
            <w:noProof/>
          </w:rPr>
          <w:t>1</w:t>
        </w:r>
        <w:r>
          <w:rPr>
            <w:noProof/>
          </w:rPr>
          <w:fldChar w:fldCharType="end"/>
        </w:r>
      </w:p>
    </w:sdtContent>
  </w:sdt>
  <w:p w14:paraId="7DC9B5AA" w14:textId="77777777" w:rsidR="00487DC9" w:rsidRDefault="00487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D6EF4"/>
    <w:multiLevelType w:val="hybridMultilevel"/>
    <w:tmpl w:val="A0C0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D5FB6"/>
    <w:multiLevelType w:val="hybridMultilevel"/>
    <w:tmpl w:val="2F46E1FE"/>
    <w:lvl w:ilvl="0" w:tplc="691CC3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A5C57"/>
    <w:multiLevelType w:val="hybridMultilevel"/>
    <w:tmpl w:val="6470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04193"/>
    <w:multiLevelType w:val="hybridMultilevel"/>
    <w:tmpl w:val="C41CDDEC"/>
    <w:styleLink w:val="ImportedStyle7"/>
    <w:lvl w:ilvl="0" w:tplc="47D073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248B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DCDE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90DD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3486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FCC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0E4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5088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7684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9F4F7B"/>
    <w:multiLevelType w:val="hybridMultilevel"/>
    <w:tmpl w:val="1BA29066"/>
    <w:numStyleLink w:val="ImportedStyle6"/>
  </w:abstractNum>
  <w:abstractNum w:abstractNumId="5" w15:restartNumberingAfterBreak="0">
    <w:nsid w:val="2DC35D54"/>
    <w:multiLevelType w:val="hybridMultilevel"/>
    <w:tmpl w:val="4CC2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202EB"/>
    <w:multiLevelType w:val="hybridMultilevel"/>
    <w:tmpl w:val="0B16C318"/>
    <w:lvl w:ilvl="0" w:tplc="F2B46A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D1CA5"/>
    <w:multiLevelType w:val="hybridMultilevel"/>
    <w:tmpl w:val="BE98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0159B"/>
    <w:multiLevelType w:val="hybridMultilevel"/>
    <w:tmpl w:val="3EBC07A4"/>
    <w:lvl w:ilvl="0" w:tplc="F3A004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55B18"/>
    <w:multiLevelType w:val="hybridMultilevel"/>
    <w:tmpl w:val="FA7057A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63BEC"/>
    <w:multiLevelType w:val="hybridMultilevel"/>
    <w:tmpl w:val="5D76CFA0"/>
    <w:lvl w:ilvl="0" w:tplc="2DD6F1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F1E3A"/>
    <w:multiLevelType w:val="multilevel"/>
    <w:tmpl w:val="7C6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55438"/>
    <w:multiLevelType w:val="hybridMultilevel"/>
    <w:tmpl w:val="C41CDDEC"/>
    <w:numStyleLink w:val="ImportedStyle7"/>
  </w:abstractNum>
  <w:abstractNum w:abstractNumId="13" w15:restartNumberingAfterBreak="0">
    <w:nsid w:val="44484114"/>
    <w:multiLevelType w:val="hybridMultilevel"/>
    <w:tmpl w:val="A43AD528"/>
    <w:lvl w:ilvl="0" w:tplc="D99277CC">
      <w:start w:val="1"/>
      <w:numFmt w:val="bullet"/>
      <w:lvlText w:val=""/>
      <w:lvlJc w:val="left"/>
      <w:pPr>
        <w:ind w:left="720" w:hanging="360"/>
      </w:pPr>
      <w:rPr>
        <w:rFonts w:ascii="Symbol" w:hAnsi="Symbol" w:hint="default"/>
      </w:rPr>
    </w:lvl>
    <w:lvl w:ilvl="1" w:tplc="308CB060">
      <w:start w:val="1"/>
      <w:numFmt w:val="bullet"/>
      <w:lvlText w:val="o"/>
      <w:lvlJc w:val="left"/>
      <w:pPr>
        <w:ind w:left="1440" w:hanging="360"/>
      </w:pPr>
      <w:rPr>
        <w:rFonts w:ascii="Courier New" w:hAnsi="Courier New" w:hint="default"/>
      </w:rPr>
    </w:lvl>
    <w:lvl w:ilvl="2" w:tplc="EDDE0CEC">
      <w:start w:val="1"/>
      <w:numFmt w:val="bullet"/>
      <w:lvlText w:val=""/>
      <w:lvlJc w:val="left"/>
      <w:pPr>
        <w:ind w:left="2160" w:hanging="360"/>
      </w:pPr>
      <w:rPr>
        <w:rFonts w:ascii="Wingdings" w:hAnsi="Wingdings" w:hint="default"/>
      </w:rPr>
    </w:lvl>
    <w:lvl w:ilvl="3" w:tplc="FA12331A">
      <w:start w:val="1"/>
      <w:numFmt w:val="bullet"/>
      <w:lvlText w:val=""/>
      <w:lvlJc w:val="left"/>
      <w:pPr>
        <w:ind w:left="2880" w:hanging="360"/>
      </w:pPr>
      <w:rPr>
        <w:rFonts w:ascii="Symbol" w:hAnsi="Symbol" w:hint="default"/>
      </w:rPr>
    </w:lvl>
    <w:lvl w:ilvl="4" w:tplc="BD54C36A">
      <w:start w:val="1"/>
      <w:numFmt w:val="bullet"/>
      <w:lvlText w:val="o"/>
      <w:lvlJc w:val="left"/>
      <w:pPr>
        <w:ind w:left="3600" w:hanging="360"/>
      </w:pPr>
      <w:rPr>
        <w:rFonts w:ascii="Courier New" w:hAnsi="Courier New" w:hint="default"/>
      </w:rPr>
    </w:lvl>
    <w:lvl w:ilvl="5" w:tplc="47E46892">
      <w:start w:val="1"/>
      <w:numFmt w:val="bullet"/>
      <w:lvlText w:val=""/>
      <w:lvlJc w:val="left"/>
      <w:pPr>
        <w:ind w:left="4320" w:hanging="360"/>
      </w:pPr>
      <w:rPr>
        <w:rFonts w:ascii="Wingdings" w:hAnsi="Wingdings" w:hint="default"/>
      </w:rPr>
    </w:lvl>
    <w:lvl w:ilvl="6" w:tplc="3F2849AC">
      <w:start w:val="1"/>
      <w:numFmt w:val="bullet"/>
      <w:lvlText w:val=""/>
      <w:lvlJc w:val="left"/>
      <w:pPr>
        <w:ind w:left="5040" w:hanging="360"/>
      </w:pPr>
      <w:rPr>
        <w:rFonts w:ascii="Symbol" w:hAnsi="Symbol" w:hint="default"/>
      </w:rPr>
    </w:lvl>
    <w:lvl w:ilvl="7" w:tplc="A84E30F0">
      <w:start w:val="1"/>
      <w:numFmt w:val="bullet"/>
      <w:lvlText w:val="o"/>
      <w:lvlJc w:val="left"/>
      <w:pPr>
        <w:ind w:left="5760" w:hanging="360"/>
      </w:pPr>
      <w:rPr>
        <w:rFonts w:ascii="Courier New" w:hAnsi="Courier New" w:hint="default"/>
      </w:rPr>
    </w:lvl>
    <w:lvl w:ilvl="8" w:tplc="B6EAC42C">
      <w:start w:val="1"/>
      <w:numFmt w:val="bullet"/>
      <w:lvlText w:val=""/>
      <w:lvlJc w:val="left"/>
      <w:pPr>
        <w:ind w:left="6480" w:hanging="360"/>
      </w:pPr>
      <w:rPr>
        <w:rFonts w:ascii="Wingdings" w:hAnsi="Wingdings" w:hint="default"/>
      </w:rPr>
    </w:lvl>
  </w:abstractNum>
  <w:abstractNum w:abstractNumId="14" w15:restartNumberingAfterBreak="0">
    <w:nsid w:val="4A8E7A8D"/>
    <w:multiLevelType w:val="hybridMultilevel"/>
    <w:tmpl w:val="8FB0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24BE1"/>
    <w:multiLevelType w:val="hybridMultilevel"/>
    <w:tmpl w:val="58C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F4F15"/>
    <w:multiLevelType w:val="hybridMultilevel"/>
    <w:tmpl w:val="BDA8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FB67FF"/>
    <w:multiLevelType w:val="hybridMultilevel"/>
    <w:tmpl w:val="002C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842C8"/>
    <w:multiLevelType w:val="hybridMultilevel"/>
    <w:tmpl w:val="80C4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80F28"/>
    <w:multiLevelType w:val="hybridMultilevel"/>
    <w:tmpl w:val="447E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C576C"/>
    <w:multiLevelType w:val="hybridMultilevel"/>
    <w:tmpl w:val="0E8E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81500"/>
    <w:multiLevelType w:val="hybridMultilevel"/>
    <w:tmpl w:val="C07E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03E3D"/>
    <w:multiLevelType w:val="hybridMultilevel"/>
    <w:tmpl w:val="B02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04D1A"/>
    <w:multiLevelType w:val="hybridMultilevel"/>
    <w:tmpl w:val="37CA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C5AF6"/>
    <w:multiLevelType w:val="hybridMultilevel"/>
    <w:tmpl w:val="B6CE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23EF1"/>
    <w:multiLevelType w:val="hybridMultilevel"/>
    <w:tmpl w:val="5DE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2BBD3"/>
    <w:multiLevelType w:val="hybridMultilevel"/>
    <w:tmpl w:val="33222B50"/>
    <w:lvl w:ilvl="0" w:tplc="2236FDE8">
      <w:start w:val="1"/>
      <w:numFmt w:val="bullet"/>
      <w:lvlText w:val=""/>
      <w:lvlJc w:val="left"/>
      <w:pPr>
        <w:ind w:left="720" w:hanging="360"/>
      </w:pPr>
      <w:rPr>
        <w:rFonts w:ascii="Symbol" w:hAnsi="Symbol" w:hint="default"/>
      </w:rPr>
    </w:lvl>
    <w:lvl w:ilvl="1" w:tplc="69B4AD8C">
      <w:start w:val="1"/>
      <w:numFmt w:val="bullet"/>
      <w:lvlText w:val="o"/>
      <w:lvlJc w:val="left"/>
      <w:pPr>
        <w:ind w:left="1440" w:hanging="360"/>
      </w:pPr>
      <w:rPr>
        <w:rFonts w:ascii="Courier New" w:hAnsi="Courier New" w:hint="default"/>
      </w:rPr>
    </w:lvl>
    <w:lvl w:ilvl="2" w:tplc="529CA296">
      <w:start w:val="1"/>
      <w:numFmt w:val="bullet"/>
      <w:lvlText w:val=""/>
      <w:lvlJc w:val="left"/>
      <w:pPr>
        <w:ind w:left="2160" w:hanging="360"/>
      </w:pPr>
      <w:rPr>
        <w:rFonts w:ascii="Wingdings" w:hAnsi="Wingdings" w:hint="default"/>
      </w:rPr>
    </w:lvl>
    <w:lvl w:ilvl="3" w:tplc="E8B60DF2">
      <w:start w:val="1"/>
      <w:numFmt w:val="bullet"/>
      <w:lvlText w:val=""/>
      <w:lvlJc w:val="left"/>
      <w:pPr>
        <w:ind w:left="2880" w:hanging="360"/>
      </w:pPr>
      <w:rPr>
        <w:rFonts w:ascii="Symbol" w:hAnsi="Symbol" w:hint="default"/>
      </w:rPr>
    </w:lvl>
    <w:lvl w:ilvl="4" w:tplc="6D9A35B2">
      <w:start w:val="1"/>
      <w:numFmt w:val="bullet"/>
      <w:lvlText w:val="o"/>
      <w:lvlJc w:val="left"/>
      <w:pPr>
        <w:ind w:left="3600" w:hanging="360"/>
      </w:pPr>
      <w:rPr>
        <w:rFonts w:ascii="Courier New" w:hAnsi="Courier New" w:hint="default"/>
      </w:rPr>
    </w:lvl>
    <w:lvl w:ilvl="5" w:tplc="719CD81C">
      <w:start w:val="1"/>
      <w:numFmt w:val="bullet"/>
      <w:lvlText w:val=""/>
      <w:lvlJc w:val="left"/>
      <w:pPr>
        <w:ind w:left="4320" w:hanging="360"/>
      </w:pPr>
      <w:rPr>
        <w:rFonts w:ascii="Wingdings" w:hAnsi="Wingdings" w:hint="default"/>
      </w:rPr>
    </w:lvl>
    <w:lvl w:ilvl="6" w:tplc="22E04B70">
      <w:start w:val="1"/>
      <w:numFmt w:val="bullet"/>
      <w:lvlText w:val=""/>
      <w:lvlJc w:val="left"/>
      <w:pPr>
        <w:ind w:left="5040" w:hanging="360"/>
      </w:pPr>
      <w:rPr>
        <w:rFonts w:ascii="Symbol" w:hAnsi="Symbol" w:hint="default"/>
      </w:rPr>
    </w:lvl>
    <w:lvl w:ilvl="7" w:tplc="68AE50C4">
      <w:start w:val="1"/>
      <w:numFmt w:val="bullet"/>
      <w:lvlText w:val="o"/>
      <w:lvlJc w:val="left"/>
      <w:pPr>
        <w:ind w:left="5760" w:hanging="360"/>
      </w:pPr>
      <w:rPr>
        <w:rFonts w:ascii="Courier New" w:hAnsi="Courier New" w:hint="default"/>
      </w:rPr>
    </w:lvl>
    <w:lvl w:ilvl="8" w:tplc="D30873C0">
      <w:start w:val="1"/>
      <w:numFmt w:val="bullet"/>
      <w:lvlText w:val=""/>
      <w:lvlJc w:val="left"/>
      <w:pPr>
        <w:ind w:left="6480" w:hanging="360"/>
      </w:pPr>
      <w:rPr>
        <w:rFonts w:ascii="Wingdings" w:hAnsi="Wingdings" w:hint="default"/>
      </w:rPr>
    </w:lvl>
  </w:abstractNum>
  <w:abstractNum w:abstractNumId="27" w15:restartNumberingAfterBreak="0">
    <w:nsid w:val="76AA30F5"/>
    <w:multiLevelType w:val="hybridMultilevel"/>
    <w:tmpl w:val="C552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52901"/>
    <w:multiLevelType w:val="hybridMultilevel"/>
    <w:tmpl w:val="9726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B2773"/>
    <w:multiLevelType w:val="hybridMultilevel"/>
    <w:tmpl w:val="1BA29066"/>
    <w:styleLink w:val="ImportedStyle6"/>
    <w:lvl w:ilvl="0" w:tplc="1B5E6D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AAA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F096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657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882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AECA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7E2F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DE8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E6E8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F9A0CB2"/>
    <w:multiLevelType w:val="hybridMultilevel"/>
    <w:tmpl w:val="57DE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7"/>
  </w:num>
  <w:num w:numId="4">
    <w:abstractNumId w:val="6"/>
  </w:num>
  <w:num w:numId="5">
    <w:abstractNumId w:val="22"/>
  </w:num>
  <w:num w:numId="6">
    <w:abstractNumId w:val="15"/>
  </w:num>
  <w:num w:numId="7">
    <w:abstractNumId w:val="0"/>
  </w:num>
  <w:num w:numId="8">
    <w:abstractNumId w:val="1"/>
  </w:num>
  <w:num w:numId="9">
    <w:abstractNumId w:val="10"/>
  </w:num>
  <w:num w:numId="10">
    <w:abstractNumId w:val="18"/>
  </w:num>
  <w:num w:numId="11">
    <w:abstractNumId w:val="9"/>
  </w:num>
  <w:num w:numId="12">
    <w:abstractNumId w:val="30"/>
  </w:num>
  <w:num w:numId="13">
    <w:abstractNumId w:val="8"/>
  </w:num>
  <w:num w:numId="14">
    <w:abstractNumId w:val="5"/>
  </w:num>
  <w:num w:numId="15">
    <w:abstractNumId w:val="13"/>
  </w:num>
  <w:num w:numId="16">
    <w:abstractNumId w:val="29"/>
  </w:num>
  <w:num w:numId="17">
    <w:abstractNumId w:val="3"/>
  </w:num>
  <w:num w:numId="18">
    <w:abstractNumId w:val="12"/>
    <w:lvlOverride w:ilvl="0">
      <w:lvl w:ilvl="0" w:tplc="4D90ED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4"/>
    <w:lvlOverride w:ilvl="0">
      <w:lvl w:ilvl="0" w:tplc="D130A3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C767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D6820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1631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3EC5E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11C9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2620F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8202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A6A7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25"/>
  </w:num>
  <w:num w:numId="21">
    <w:abstractNumId w:val="24"/>
  </w:num>
  <w:num w:numId="22">
    <w:abstractNumId w:val="21"/>
  </w:num>
  <w:num w:numId="23">
    <w:abstractNumId w:val="16"/>
  </w:num>
  <w:num w:numId="24">
    <w:abstractNumId w:val="14"/>
  </w:num>
  <w:num w:numId="25">
    <w:abstractNumId w:val="19"/>
  </w:num>
  <w:num w:numId="26">
    <w:abstractNumId w:val="26"/>
  </w:num>
  <w:num w:numId="27">
    <w:abstractNumId w:val="7"/>
  </w:num>
  <w:num w:numId="28">
    <w:abstractNumId w:val="23"/>
  </w:num>
  <w:num w:numId="29">
    <w:abstractNumId w:val="2"/>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B5"/>
    <w:rsid w:val="00013B34"/>
    <w:rsid w:val="000140B8"/>
    <w:rsid w:val="00024533"/>
    <w:rsid w:val="00026F09"/>
    <w:rsid w:val="000341A5"/>
    <w:rsid w:val="00037406"/>
    <w:rsid w:val="000461C8"/>
    <w:rsid w:val="0005188A"/>
    <w:rsid w:val="000526CF"/>
    <w:rsid w:val="00054C1D"/>
    <w:rsid w:val="00064BB3"/>
    <w:rsid w:val="00064D41"/>
    <w:rsid w:val="000670E0"/>
    <w:rsid w:val="00080F19"/>
    <w:rsid w:val="000949CC"/>
    <w:rsid w:val="000D7CA5"/>
    <w:rsid w:val="000E197E"/>
    <w:rsid w:val="000E45C6"/>
    <w:rsid w:val="000E50FA"/>
    <w:rsid w:val="000E5B86"/>
    <w:rsid w:val="000F3A65"/>
    <w:rsid w:val="000F49A6"/>
    <w:rsid w:val="000F63FE"/>
    <w:rsid w:val="001038B5"/>
    <w:rsid w:val="00123ECD"/>
    <w:rsid w:val="0012560C"/>
    <w:rsid w:val="001347CF"/>
    <w:rsid w:val="00136CC8"/>
    <w:rsid w:val="00151126"/>
    <w:rsid w:val="00161714"/>
    <w:rsid w:val="00164592"/>
    <w:rsid w:val="001755DE"/>
    <w:rsid w:val="00175EA9"/>
    <w:rsid w:val="00176225"/>
    <w:rsid w:val="001822B0"/>
    <w:rsid w:val="00185AEA"/>
    <w:rsid w:val="00190A88"/>
    <w:rsid w:val="00190C08"/>
    <w:rsid w:val="00191C61"/>
    <w:rsid w:val="0019627D"/>
    <w:rsid w:val="001A2F25"/>
    <w:rsid w:val="001A3995"/>
    <w:rsid w:val="001A4026"/>
    <w:rsid w:val="001B1B80"/>
    <w:rsid w:val="001B50CC"/>
    <w:rsid w:val="001B7F52"/>
    <w:rsid w:val="001C5DBF"/>
    <w:rsid w:val="001C7B9E"/>
    <w:rsid w:val="001E6DA1"/>
    <w:rsid w:val="001F4F69"/>
    <w:rsid w:val="001F6AA7"/>
    <w:rsid w:val="002143F1"/>
    <w:rsid w:val="00215414"/>
    <w:rsid w:val="002260BC"/>
    <w:rsid w:val="002278D1"/>
    <w:rsid w:val="00233EE3"/>
    <w:rsid w:val="00243241"/>
    <w:rsid w:val="002506F1"/>
    <w:rsid w:val="00254860"/>
    <w:rsid w:val="002848BD"/>
    <w:rsid w:val="00284C35"/>
    <w:rsid w:val="002879C0"/>
    <w:rsid w:val="002A3F28"/>
    <w:rsid w:val="002A690E"/>
    <w:rsid w:val="002A714D"/>
    <w:rsid w:val="002B4338"/>
    <w:rsid w:val="002B4CEB"/>
    <w:rsid w:val="002C2FB1"/>
    <w:rsid w:val="002D010E"/>
    <w:rsid w:val="002E0601"/>
    <w:rsid w:val="002E077E"/>
    <w:rsid w:val="002E152D"/>
    <w:rsid w:val="002E30CC"/>
    <w:rsid w:val="002F13EF"/>
    <w:rsid w:val="00302BC3"/>
    <w:rsid w:val="0030729E"/>
    <w:rsid w:val="003149AF"/>
    <w:rsid w:val="0032030D"/>
    <w:rsid w:val="00331520"/>
    <w:rsid w:val="00333794"/>
    <w:rsid w:val="00350E94"/>
    <w:rsid w:val="0035318D"/>
    <w:rsid w:val="003542E6"/>
    <w:rsid w:val="003731C2"/>
    <w:rsid w:val="00376443"/>
    <w:rsid w:val="00391A4C"/>
    <w:rsid w:val="00396DD4"/>
    <w:rsid w:val="003A1C43"/>
    <w:rsid w:val="003A2B76"/>
    <w:rsid w:val="003B1D34"/>
    <w:rsid w:val="003B759C"/>
    <w:rsid w:val="003C73E9"/>
    <w:rsid w:val="003D6F07"/>
    <w:rsid w:val="003E43E8"/>
    <w:rsid w:val="003E4FFD"/>
    <w:rsid w:val="003F0ED4"/>
    <w:rsid w:val="004011E2"/>
    <w:rsid w:val="004034A9"/>
    <w:rsid w:val="00406682"/>
    <w:rsid w:val="0041713C"/>
    <w:rsid w:val="0041794A"/>
    <w:rsid w:val="004256BC"/>
    <w:rsid w:val="0043587C"/>
    <w:rsid w:val="004501D5"/>
    <w:rsid w:val="00451869"/>
    <w:rsid w:val="0045249C"/>
    <w:rsid w:val="004662AD"/>
    <w:rsid w:val="00480B0D"/>
    <w:rsid w:val="00487DC9"/>
    <w:rsid w:val="004A5144"/>
    <w:rsid w:val="004A78EC"/>
    <w:rsid w:val="004B7D88"/>
    <w:rsid w:val="004C1EFD"/>
    <w:rsid w:val="004C2C2E"/>
    <w:rsid w:val="004D30C2"/>
    <w:rsid w:val="004D33D7"/>
    <w:rsid w:val="004D5CC4"/>
    <w:rsid w:val="004D61D2"/>
    <w:rsid w:val="004F5BAC"/>
    <w:rsid w:val="005048CA"/>
    <w:rsid w:val="0050712C"/>
    <w:rsid w:val="00507491"/>
    <w:rsid w:val="005122D8"/>
    <w:rsid w:val="00512C9D"/>
    <w:rsid w:val="00517B9B"/>
    <w:rsid w:val="00531341"/>
    <w:rsid w:val="005313E9"/>
    <w:rsid w:val="00534C7A"/>
    <w:rsid w:val="00553B03"/>
    <w:rsid w:val="00554C86"/>
    <w:rsid w:val="00565D79"/>
    <w:rsid w:val="005734FE"/>
    <w:rsid w:val="005830F5"/>
    <w:rsid w:val="00583D1B"/>
    <w:rsid w:val="005901BB"/>
    <w:rsid w:val="0059457B"/>
    <w:rsid w:val="005A52B9"/>
    <w:rsid w:val="005A7DB4"/>
    <w:rsid w:val="005C2DF1"/>
    <w:rsid w:val="005D74C9"/>
    <w:rsid w:val="005D798C"/>
    <w:rsid w:val="005E1936"/>
    <w:rsid w:val="005E3531"/>
    <w:rsid w:val="005E66D6"/>
    <w:rsid w:val="0060222A"/>
    <w:rsid w:val="0061356C"/>
    <w:rsid w:val="00617001"/>
    <w:rsid w:val="006310C8"/>
    <w:rsid w:val="006366EC"/>
    <w:rsid w:val="00644972"/>
    <w:rsid w:val="00652454"/>
    <w:rsid w:val="00654168"/>
    <w:rsid w:val="00661017"/>
    <w:rsid w:val="00661689"/>
    <w:rsid w:val="00662BFC"/>
    <w:rsid w:val="006637F5"/>
    <w:rsid w:val="00675169"/>
    <w:rsid w:val="006830DE"/>
    <w:rsid w:val="00687FC8"/>
    <w:rsid w:val="00691486"/>
    <w:rsid w:val="006B0C16"/>
    <w:rsid w:val="006B36A5"/>
    <w:rsid w:val="006B578B"/>
    <w:rsid w:val="006C0D95"/>
    <w:rsid w:val="006C7586"/>
    <w:rsid w:val="006D00D4"/>
    <w:rsid w:val="006E6B99"/>
    <w:rsid w:val="006F6134"/>
    <w:rsid w:val="006F628D"/>
    <w:rsid w:val="006F645D"/>
    <w:rsid w:val="00703545"/>
    <w:rsid w:val="007044AD"/>
    <w:rsid w:val="00705EA9"/>
    <w:rsid w:val="00714F24"/>
    <w:rsid w:val="00716F08"/>
    <w:rsid w:val="00717143"/>
    <w:rsid w:val="00723095"/>
    <w:rsid w:val="00724BA8"/>
    <w:rsid w:val="00745979"/>
    <w:rsid w:val="00745C54"/>
    <w:rsid w:val="00750C1C"/>
    <w:rsid w:val="00761E70"/>
    <w:rsid w:val="00766234"/>
    <w:rsid w:val="00783D64"/>
    <w:rsid w:val="00785DF0"/>
    <w:rsid w:val="00793D75"/>
    <w:rsid w:val="00797784"/>
    <w:rsid w:val="007A1439"/>
    <w:rsid w:val="007A6FE2"/>
    <w:rsid w:val="007C3851"/>
    <w:rsid w:val="007C4E37"/>
    <w:rsid w:val="007D5FE2"/>
    <w:rsid w:val="007D73D6"/>
    <w:rsid w:val="007E318D"/>
    <w:rsid w:val="007E394A"/>
    <w:rsid w:val="007E6E1E"/>
    <w:rsid w:val="007F2BD6"/>
    <w:rsid w:val="008010F0"/>
    <w:rsid w:val="0080550E"/>
    <w:rsid w:val="0081491F"/>
    <w:rsid w:val="00815F39"/>
    <w:rsid w:val="008160F1"/>
    <w:rsid w:val="00824D0B"/>
    <w:rsid w:val="00832125"/>
    <w:rsid w:val="00833FED"/>
    <w:rsid w:val="00835ADE"/>
    <w:rsid w:val="00840A46"/>
    <w:rsid w:val="00845C5B"/>
    <w:rsid w:val="00850FF3"/>
    <w:rsid w:val="00851858"/>
    <w:rsid w:val="00853257"/>
    <w:rsid w:val="008536D6"/>
    <w:rsid w:val="008650B5"/>
    <w:rsid w:val="008742EC"/>
    <w:rsid w:val="008770B2"/>
    <w:rsid w:val="0088419E"/>
    <w:rsid w:val="008848D2"/>
    <w:rsid w:val="008868CE"/>
    <w:rsid w:val="008921D8"/>
    <w:rsid w:val="008925F9"/>
    <w:rsid w:val="008A5F27"/>
    <w:rsid w:val="008A6278"/>
    <w:rsid w:val="008A6CE8"/>
    <w:rsid w:val="008B6B10"/>
    <w:rsid w:val="008C3186"/>
    <w:rsid w:val="008C46EB"/>
    <w:rsid w:val="008C49B7"/>
    <w:rsid w:val="008C7193"/>
    <w:rsid w:val="008D1179"/>
    <w:rsid w:val="008D35F0"/>
    <w:rsid w:val="008E1068"/>
    <w:rsid w:val="0090108C"/>
    <w:rsid w:val="00905AE7"/>
    <w:rsid w:val="00911EB8"/>
    <w:rsid w:val="0093038F"/>
    <w:rsid w:val="00931656"/>
    <w:rsid w:val="009328A9"/>
    <w:rsid w:val="00953DE0"/>
    <w:rsid w:val="00957F0A"/>
    <w:rsid w:val="00983194"/>
    <w:rsid w:val="0099209D"/>
    <w:rsid w:val="009965C2"/>
    <w:rsid w:val="009C7AE1"/>
    <w:rsid w:val="009D16DA"/>
    <w:rsid w:val="009D299C"/>
    <w:rsid w:val="009D306A"/>
    <w:rsid w:val="009D6BBC"/>
    <w:rsid w:val="009D7BAB"/>
    <w:rsid w:val="009F2823"/>
    <w:rsid w:val="009F4E21"/>
    <w:rsid w:val="00A00690"/>
    <w:rsid w:val="00A212C2"/>
    <w:rsid w:val="00A21379"/>
    <w:rsid w:val="00A21DA3"/>
    <w:rsid w:val="00A247D1"/>
    <w:rsid w:val="00A41BAB"/>
    <w:rsid w:val="00A50BFA"/>
    <w:rsid w:val="00A53E83"/>
    <w:rsid w:val="00A61457"/>
    <w:rsid w:val="00A6712E"/>
    <w:rsid w:val="00A711D3"/>
    <w:rsid w:val="00A72D56"/>
    <w:rsid w:val="00A76249"/>
    <w:rsid w:val="00A80E7F"/>
    <w:rsid w:val="00A8367B"/>
    <w:rsid w:val="00A94B01"/>
    <w:rsid w:val="00A963D3"/>
    <w:rsid w:val="00A96F9B"/>
    <w:rsid w:val="00AA06B2"/>
    <w:rsid w:val="00AC04AB"/>
    <w:rsid w:val="00AC066B"/>
    <w:rsid w:val="00AC4771"/>
    <w:rsid w:val="00AD3A1F"/>
    <w:rsid w:val="00AD6E63"/>
    <w:rsid w:val="00AE29CE"/>
    <w:rsid w:val="00AE5348"/>
    <w:rsid w:val="00AF428F"/>
    <w:rsid w:val="00B042D4"/>
    <w:rsid w:val="00B11D06"/>
    <w:rsid w:val="00B156A8"/>
    <w:rsid w:val="00B2567C"/>
    <w:rsid w:val="00B262F1"/>
    <w:rsid w:val="00B307A5"/>
    <w:rsid w:val="00B33A00"/>
    <w:rsid w:val="00B35E48"/>
    <w:rsid w:val="00B40AFC"/>
    <w:rsid w:val="00B47BC8"/>
    <w:rsid w:val="00B500CF"/>
    <w:rsid w:val="00B54941"/>
    <w:rsid w:val="00B552B2"/>
    <w:rsid w:val="00B632D4"/>
    <w:rsid w:val="00B63DF8"/>
    <w:rsid w:val="00B76A67"/>
    <w:rsid w:val="00B93FCA"/>
    <w:rsid w:val="00B940F5"/>
    <w:rsid w:val="00BA65B7"/>
    <w:rsid w:val="00BB1230"/>
    <w:rsid w:val="00BB24A1"/>
    <w:rsid w:val="00BB6F28"/>
    <w:rsid w:val="00BB7CE8"/>
    <w:rsid w:val="00BD0951"/>
    <w:rsid w:val="00BD34DB"/>
    <w:rsid w:val="00BD4292"/>
    <w:rsid w:val="00BE2DA0"/>
    <w:rsid w:val="00BE3BAB"/>
    <w:rsid w:val="00BF44EB"/>
    <w:rsid w:val="00C105CB"/>
    <w:rsid w:val="00C24B00"/>
    <w:rsid w:val="00C30A8A"/>
    <w:rsid w:val="00C3246B"/>
    <w:rsid w:val="00C41441"/>
    <w:rsid w:val="00C44511"/>
    <w:rsid w:val="00C70D0D"/>
    <w:rsid w:val="00C82A2B"/>
    <w:rsid w:val="00C83891"/>
    <w:rsid w:val="00CB25B0"/>
    <w:rsid w:val="00CB3F08"/>
    <w:rsid w:val="00CB7D48"/>
    <w:rsid w:val="00CC3371"/>
    <w:rsid w:val="00CE478F"/>
    <w:rsid w:val="00CE5086"/>
    <w:rsid w:val="00CE72CF"/>
    <w:rsid w:val="00CF7346"/>
    <w:rsid w:val="00D06A41"/>
    <w:rsid w:val="00D224FC"/>
    <w:rsid w:val="00D309BF"/>
    <w:rsid w:val="00D34F58"/>
    <w:rsid w:val="00D508A1"/>
    <w:rsid w:val="00D51DBC"/>
    <w:rsid w:val="00D5218A"/>
    <w:rsid w:val="00D52A72"/>
    <w:rsid w:val="00D62835"/>
    <w:rsid w:val="00D6378C"/>
    <w:rsid w:val="00D6518F"/>
    <w:rsid w:val="00D6731C"/>
    <w:rsid w:val="00D735E9"/>
    <w:rsid w:val="00D83D31"/>
    <w:rsid w:val="00DA306E"/>
    <w:rsid w:val="00DB2F36"/>
    <w:rsid w:val="00DB35AB"/>
    <w:rsid w:val="00DC2401"/>
    <w:rsid w:val="00DC410F"/>
    <w:rsid w:val="00DE17B0"/>
    <w:rsid w:val="00DF46EF"/>
    <w:rsid w:val="00E04020"/>
    <w:rsid w:val="00E046C3"/>
    <w:rsid w:val="00E16192"/>
    <w:rsid w:val="00E165CF"/>
    <w:rsid w:val="00E217D1"/>
    <w:rsid w:val="00E253CF"/>
    <w:rsid w:val="00E26249"/>
    <w:rsid w:val="00E35182"/>
    <w:rsid w:val="00E36282"/>
    <w:rsid w:val="00E41FD0"/>
    <w:rsid w:val="00E42BD3"/>
    <w:rsid w:val="00E44C2F"/>
    <w:rsid w:val="00E479E8"/>
    <w:rsid w:val="00E513A5"/>
    <w:rsid w:val="00E5299F"/>
    <w:rsid w:val="00E56A39"/>
    <w:rsid w:val="00E60CBA"/>
    <w:rsid w:val="00E816FF"/>
    <w:rsid w:val="00E85812"/>
    <w:rsid w:val="00E93BA4"/>
    <w:rsid w:val="00EA2445"/>
    <w:rsid w:val="00EA7450"/>
    <w:rsid w:val="00EB0D3C"/>
    <w:rsid w:val="00EB1877"/>
    <w:rsid w:val="00EB6D88"/>
    <w:rsid w:val="00EB6E6A"/>
    <w:rsid w:val="00EC2412"/>
    <w:rsid w:val="00EE2D10"/>
    <w:rsid w:val="00EE334F"/>
    <w:rsid w:val="00EE46E9"/>
    <w:rsid w:val="00EF31B4"/>
    <w:rsid w:val="00EF4678"/>
    <w:rsid w:val="00F25C20"/>
    <w:rsid w:val="00F270B5"/>
    <w:rsid w:val="00F31D92"/>
    <w:rsid w:val="00F3343C"/>
    <w:rsid w:val="00F42CE5"/>
    <w:rsid w:val="00F43A49"/>
    <w:rsid w:val="00F53642"/>
    <w:rsid w:val="00F65E4D"/>
    <w:rsid w:val="00F71DB8"/>
    <w:rsid w:val="00F775C4"/>
    <w:rsid w:val="00F851BE"/>
    <w:rsid w:val="00F8770B"/>
    <w:rsid w:val="00FC1D65"/>
    <w:rsid w:val="00FD19B8"/>
    <w:rsid w:val="00FE5020"/>
    <w:rsid w:val="00FF2464"/>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145C"/>
  <w15:chartTrackingRefBased/>
  <w15:docId w15:val="{DB9F0EAB-9CFF-4373-BAE9-BA8307D8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8B5"/>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8B5"/>
    <w:pPr>
      <w:ind w:left="720"/>
      <w:contextualSpacing/>
    </w:pPr>
  </w:style>
  <w:style w:type="paragraph" w:styleId="NoSpacing">
    <w:name w:val="No Spacing"/>
    <w:uiPriority w:val="1"/>
    <w:qFormat/>
    <w:rsid w:val="001038B5"/>
    <w:pPr>
      <w:spacing w:after="0" w:line="240" w:lineRule="auto"/>
    </w:pPr>
    <w:rPr>
      <w:rFonts w:ascii="Calibri" w:eastAsia="Calibri" w:hAnsi="Calibri" w:cs="Calibri"/>
    </w:rPr>
  </w:style>
  <w:style w:type="table" w:styleId="TableGrid">
    <w:name w:val="Table Grid"/>
    <w:basedOn w:val="TableNormal"/>
    <w:uiPriority w:val="59"/>
    <w:rsid w:val="0071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91C6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numbering" w:customStyle="1" w:styleId="ImportedStyle6">
    <w:name w:val="Imported Style 6"/>
    <w:rsid w:val="00191C61"/>
    <w:pPr>
      <w:numPr>
        <w:numId w:val="16"/>
      </w:numPr>
    </w:pPr>
  </w:style>
  <w:style w:type="numbering" w:customStyle="1" w:styleId="ImportedStyle7">
    <w:name w:val="Imported Style 7"/>
    <w:rsid w:val="00191C61"/>
    <w:pPr>
      <w:numPr>
        <w:numId w:val="17"/>
      </w:numPr>
    </w:pPr>
  </w:style>
  <w:style w:type="paragraph" w:styleId="BalloonText">
    <w:name w:val="Balloon Text"/>
    <w:basedOn w:val="Normal"/>
    <w:link w:val="BalloonTextChar"/>
    <w:uiPriority w:val="99"/>
    <w:semiHidden/>
    <w:unhideWhenUsed/>
    <w:rsid w:val="000F4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9A6"/>
    <w:rPr>
      <w:rFonts w:ascii="Segoe UI" w:eastAsia="Calibri" w:hAnsi="Segoe UI" w:cs="Segoe UI"/>
      <w:sz w:val="18"/>
      <w:szCs w:val="18"/>
    </w:rPr>
  </w:style>
  <w:style w:type="paragraph" w:styleId="Header">
    <w:name w:val="header"/>
    <w:basedOn w:val="Normal"/>
    <w:link w:val="HeaderChar"/>
    <w:uiPriority w:val="99"/>
    <w:unhideWhenUsed/>
    <w:rsid w:val="00785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DF0"/>
    <w:rPr>
      <w:rFonts w:ascii="Calibri" w:eastAsia="Calibri" w:hAnsi="Calibri" w:cs="Calibri"/>
    </w:rPr>
  </w:style>
  <w:style w:type="paragraph" w:styleId="Footer">
    <w:name w:val="footer"/>
    <w:basedOn w:val="Normal"/>
    <w:link w:val="FooterChar"/>
    <w:uiPriority w:val="99"/>
    <w:unhideWhenUsed/>
    <w:rsid w:val="00785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DF0"/>
    <w:rPr>
      <w:rFonts w:ascii="Calibri" w:eastAsia="Calibri" w:hAnsi="Calibri" w:cs="Calibri"/>
    </w:rPr>
  </w:style>
  <w:style w:type="character" w:styleId="CommentReference">
    <w:name w:val="annotation reference"/>
    <w:basedOn w:val="DefaultParagraphFont"/>
    <w:uiPriority w:val="99"/>
    <w:semiHidden/>
    <w:unhideWhenUsed/>
    <w:rsid w:val="00F43A49"/>
    <w:rPr>
      <w:sz w:val="16"/>
      <w:szCs w:val="16"/>
    </w:rPr>
  </w:style>
  <w:style w:type="paragraph" w:styleId="CommentText">
    <w:name w:val="annotation text"/>
    <w:basedOn w:val="Normal"/>
    <w:link w:val="CommentTextChar"/>
    <w:uiPriority w:val="99"/>
    <w:semiHidden/>
    <w:unhideWhenUsed/>
    <w:rsid w:val="00F43A49"/>
    <w:pPr>
      <w:spacing w:line="240" w:lineRule="auto"/>
    </w:pPr>
    <w:rPr>
      <w:sz w:val="20"/>
      <w:szCs w:val="20"/>
    </w:rPr>
  </w:style>
  <w:style w:type="character" w:customStyle="1" w:styleId="CommentTextChar">
    <w:name w:val="Comment Text Char"/>
    <w:basedOn w:val="DefaultParagraphFont"/>
    <w:link w:val="CommentText"/>
    <w:uiPriority w:val="99"/>
    <w:semiHidden/>
    <w:rsid w:val="00F43A4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3A49"/>
    <w:rPr>
      <w:b/>
      <w:bCs/>
    </w:rPr>
  </w:style>
  <w:style w:type="character" w:customStyle="1" w:styleId="CommentSubjectChar">
    <w:name w:val="Comment Subject Char"/>
    <w:basedOn w:val="CommentTextChar"/>
    <w:link w:val="CommentSubject"/>
    <w:uiPriority w:val="99"/>
    <w:semiHidden/>
    <w:rsid w:val="00F43A49"/>
    <w:rPr>
      <w:rFonts w:ascii="Calibri" w:eastAsia="Calibri" w:hAnsi="Calibri" w:cs="Calibri"/>
      <w:b/>
      <w:bCs/>
      <w:sz w:val="20"/>
      <w:szCs w:val="20"/>
    </w:rPr>
  </w:style>
  <w:style w:type="character" w:customStyle="1" w:styleId="normaltextrun">
    <w:name w:val="normaltextrun"/>
    <w:basedOn w:val="DefaultParagraphFont"/>
    <w:rsid w:val="00A96F9B"/>
  </w:style>
  <w:style w:type="character" w:customStyle="1" w:styleId="eop">
    <w:name w:val="eop"/>
    <w:basedOn w:val="DefaultParagraphFont"/>
    <w:rsid w:val="00A96F9B"/>
  </w:style>
  <w:style w:type="character" w:styleId="PlaceholderText">
    <w:name w:val="Placeholder Text"/>
    <w:basedOn w:val="DefaultParagraphFont"/>
    <w:uiPriority w:val="99"/>
    <w:semiHidden/>
    <w:rsid w:val="00D735E9"/>
    <w:rPr>
      <w:color w:val="808080"/>
    </w:rPr>
  </w:style>
  <w:style w:type="paragraph" w:styleId="Revision">
    <w:name w:val="Revision"/>
    <w:hidden/>
    <w:uiPriority w:val="99"/>
    <w:semiHidden/>
    <w:rsid w:val="00654168"/>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846">
      <w:bodyDiv w:val="1"/>
      <w:marLeft w:val="0"/>
      <w:marRight w:val="0"/>
      <w:marTop w:val="0"/>
      <w:marBottom w:val="0"/>
      <w:divBdr>
        <w:top w:val="none" w:sz="0" w:space="0" w:color="auto"/>
        <w:left w:val="none" w:sz="0" w:space="0" w:color="auto"/>
        <w:bottom w:val="none" w:sz="0" w:space="0" w:color="auto"/>
        <w:right w:val="none" w:sz="0" w:space="0" w:color="auto"/>
      </w:divBdr>
    </w:div>
    <w:div w:id="20976807">
      <w:bodyDiv w:val="1"/>
      <w:marLeft w:val="0"/>
      <w:marRight w:val="0"/>
      <w:marTop w:val="0"/>
      <w:marBottom w:val="0"/>
      <w:divBdr>
        <w:top w:val="none" w:sz="0" w:space="0" w:color="auto"/>
        <w:left w:val="none" w:sz="0" w:space="0" w:color="auto"/>
        <w:bottom w:val="none" w:sz="0" w:space="0" w:color="auto"/>
        <w:right w:val="none" w:sz="0" w:space="0" w:color="auto"/>
      </w:divBdr>
    </w:div>
    <w:div w:id="76101086">
      <w:bodyDiv w:val="1"/>
      <w:marLeft w:val="0"/>
      <w:marRight w:val="0"/>
      <w:marTop w:val="0"/>
      <w:marBottom w:val="0"/>
      <w:divBdr>
        <w:top w:val="none" w:sz="0" w:space="0" w:color="auto"/>
        <w:left w:val="none" w:sz="0" w:space="0" w:color="auto"/>
        <w:bottom w:val="none" w:sz="0" w:space="0" w:color="auto"/>
        <w:right w:val="none" w:sz="0" w:space="0" w:color="auto"/>
      </w:divBdr>
    </w:div>
    <w:div w:id="79568386">
      <w:bodyDiv w:val="1"/>
      <w:marLeft w:val="0"/>
      <w:marRight w:val="0"/>
      <w:marTop w:val="0"/>
      <w:marBottom w:val="0"/>
      <w:divBdr>
        <w:top w:val="none" w:sz="0" w:space="0" w:color="auto"/>
        <w:left w:val="none" w:sz="0" w:space="0" w:color="auto"/>
        <w:bottom w:val="none" w:sz="0" w:space="0" w:color="auto"/>
        <w:right w:val="none" w:sz="0" w:space="0" w:color="auto"/>
      </w:divBdr>
    </w:div>
    <w:div w:id="83654536">
      <w:bodyDiv w:val="1"/>
      <w:marLeft w:val="0"/>
      <w:marRight w:val="0"/>
      <w:marTop w:val="0"/>
      <w:marBottom w:val="0"/>
      <w:divBdr>
        <w:top w:val="none" w:sz="0" w:space="0" w:color="auto"/>
        <w:left w:val="none" w:sz="0" w:space="0" w:color="auto"/>
        <w:bottom w:val="none" w:sz="0" w:space="0" w:color="auto"/>
        <w:right w:val="none" w:sz="0" w:space="0" w:color="auto"/>
      </w:divBdr>
    </w:div>
    <w:div w:id="92407223">
      <w:bodyDiv w:val="1"/>
      <w:marLeft w:val="0"/>
      <w:marRight w:val="0"/>
      <w:marTop w:val="0"/>
      <w:marBottom w:val="0"/>
      <w:divBdr>
        <w:top w:val="none" w:sz="0" w:space="0" w:color="auto"/>
        <w:left w:val="none" w:sz="0" w:space="0" w:color="auto"/>
        <w:bottom w:val="none" w:sz="0" w:space="0" w:color="auto"/>
        <w:right w:val="none" w:sz="0" w:space="0" w:color="auto"/>
      </w:divBdr>
    </w:div>
    <w:div w:id="100414607">
      <w:bodyDiv w:val="1"/>
      <w:marLeft w:val="0"/>
      <w:marRight w:val="0"/>
      <w:marTop w:val="0"/>
      <w:marBottom w:val="0"/>
      <w:divBdr>
        <w:top w:val="none" w:sz="0" w:space="0" w:color="auto"/>
        <w:left w:val="none" w:sz="0" w:space="0" w:color="auto"/>
        <w:bottom w:val="none" w:sz="0" w:space="0" w:color="auto"/>
        <w:right w:val="none" w:sz="0" w:space="0" w:color="auto"/>
      </w:divBdr>
    </w:div>
    <w:div w:id="121312300">
      <w:bodyDiv w:val="1"/>
      <w:marLeft w:val="0"/>
      <w:marRight w:val="0"/>
      <w:marTop w:val="0"/>
      <w:marBottom w:val="0"/>
      <w:divBdr>
        <w:top w:val="none" w:sz="0" w:space="0" w:color="auto"/>
        <w:left w:val="none" w:sz="0" w:space="0" w:color="auto"/>
        <w:bottom w:val="none" w:sz="0" w:space="0" w:color="auto"/>
        <w:right w:val="none" w:sz="0" w:space="0" w:color="auto"/>
      </w:divBdr>
    </w:div>
    <w:div w:id="148906089">
      <w:bodyDiv w:val="1"/>
      <w:marLeft w:val="0"/>
      <w:marRight w:val="0"/>
      <w:marTop w:val="0"/>
      <w:marBottom w:val="0"/>
      <w:divBdr>
        <w:top w:val="none" w:sz="0" w:space="0" w:color="auto"/>
        <w:left w:val="none" w:sz="0" w:space="0" w:color="auto"/>
        <w:bottom w:val="none" w:sz="0" w:space="0" w:color="auto"/>
        <w:right w:val="none" w:sz="0" w:space="0" w:color="auto"/>
      </w:divBdr>
    </w:div>
    <w:div w:id="163591171">
      <w:bodyDiv w:val="1"/>
      <w:marLeft w:val="0"/>
      <w:marRight w:val="0"/>
      <w:marTop w:val="0"/>
      <w:marBottom w:val="0"/>
      <w:divBdr>
        <w:top w:val="none" w:sz="0" w:space="0" w:color="auto"/>
        <w:left w:val="none" w:sz="0" w:space="0" w:color="auto"/>
        <w:bottom w:val="none" w:sz="0" w:space="0" w:color="auto"/>
        <w:right w:val="none" w:sz="0" w:space="0" w:color="auto"/>
      </w:divBdr>
    </w:div>
    <w:div w:id="229195596">
      <w:bodyDiv w:val="1"/>
      <w:marLeft w:val="0"/>
      <w:marRight w:val="0"/>
      <w:marTop w:val="0"/>
      <w:marBottom w:val="0"/>
      <w:divBdr>
        <w:top w:val="none" w:sz="0" w:space="0" w:color="auto"/>
        <w:left w:val="none" w:sz="0" w:space="0" w:color="auto"/>
        <w:bottom w:val="none" w:sz="0" w:space="0" w:color="auto"/>
        <w:right w:val="none" w:sz="0" w:space="0" w:color="auto"/>
      </w:divBdr>
    </w:div>
    <w:div w:id="283586870">
      <w:bodyDiv w:val="1"/>
      <w:marLeft w:val="0"/>
      <w:marRight w:val="0"/>
      <w:marTop w:val="0"/>
      <w:marBottom w:val="0"/>
      <w:divBdr>
        <w:top w:val="none" w:sz="0" w:space="0" w:color="auto"/>
        <w:left w:val="none" w:sz="0" w:space="0" w:color="auto"/>
        <w:bottom w:val="none" w:sz="0" w:space="0" w:color="auto"/>
        <w:right w:val="none" w:sz="0" w:space="0" w:color="auto"/>
      </w:divBdr>
    </w:div>
    <w:div w:id="348413948">
      <w:bodyDiv w:val="1"/>
      <w:marLeft w:val="0"/>
      <w:marRight w:val="0"/>
      <w:marTop w:val="0"/>
      <w:marBottom w:val="0"/>
      <w:divBdr>
        <w:top w:val="none" w:sz="0" w:space="0" w:color="auto"/>
        <w:left w:val="none" w:sz="0" w:space="0" w:color="auto"/>
        <w:bottom w:val="none" w:sz="0" w:space="0" w:color="auto"/>
        <w:right w:val="none" w:sz="0" w:space="0" w:color="auto"/>
      </w:divBdr>
    </w:div>
    <w:div w:id="363483537">
      <w:bodyDiv w:val="1"/>
      <w:marLeft w:val="0"/>
      <w:marRight w:val="0"/>
      <w:marTop w:val="0"/>
      <w:marBottom w:val="0"/>
      <w:divBdr>
        <w:top w:val="none" w:sz="0" w:space="0" w:color="auto"/>
        <w:left w:val="none" w:sz="0" w:space="0" w:color="auto"/>
        <w:bottom w:val="none" w:sz="0" w:space="0" w:color="auto"/>
        <w:right w:val="none" w:sz="0" w:space="0" w:color="auto"/>
      </w:divBdr>
    </w:div>
    <w:div w:id="366416716">
      <w:bodyDiv w:val="1"/>
      <w:marLeft w:val="0"/>
      <w:marRight w:val="0"/>
      <w:marTop w:val="0"/>
      <w:marBottom w:val="0"/>
      <w:divBdr>
        <w:top w:val="none" w:sz="0" w:space="0" w:color="auto"/>
        <w:left w:val="none" w:sz="0" w:space="0" w:color="auto"/>
        <w:bottom w:val="none" w:sz="0" w:space="0" w:color="auto"/>
        <w:right w:val="none" w:sz="0" w:space="0" w:color="auto"/>
      </w:divBdr>
    </w:div>
    <w:div w:id="407532682">
      <w:bodyDiv w:val="1"/>
      <w:marLeft w:val="0"/>
      <w:marRight w:val="0"/>
      <w:marTop w:val="0"/>
      <w:marBottom w:val="0"/>
      <w:divBdr>
        <w:top w:val="none" w:sz="0" w:space="0" w:color="auto"/>
        <w:left w:val="none" w:sz="0" w:space="0" w:color="auto"/>
        <w:bottom w:val="none" w:sz="0" w:space="0" w:color="auto"/>
        <w:right w:val="none" w:sz="0" w:space="0" w:color="auto"/>
      </w:divBdr>
    </w:div>
    <w:div w:id="581834213">
      <w:bodyDiv w:val="1"/>
      <w:marLeft w:val="0"/>
      <w:marRight w:val="0"/>
      <w:marTop w:val="0"/>
      <w:marBottom w:val="0"/>
      <w:divBdr>
        <w:top w:val="none" w:sz="0" w:space="0" w:color="auto"/>
        <w:left w:val="none" w:sz="0" w:space="0" w:color="auto"/>
        <w:bottom w:val="none" w:sz="0" w:space="0" w:color="auto"/>
        <w:right w:val="none" w:sz="0" w:space="0" w:color="auto"/>
      </w:divBdr>
    </w:div>
    <w:div w:id="598297364">
      <w:bodyDiv w:val="1"/>
      <w:marLeft w:val="0"/>
      <w:marRight w:val="0"/>
      <w:marTop w:val="0"/>
      <w:marBottom w:val="0"/>
      <w:divBdr>
        <w:top w:val="none" w:sz="0" w:space="0" w:color="auto"/>
        <w:left w:val="none" w:sz="0" w:space="0" w:color="auto"/>
        <w:bottom w:val="none" w:sz="0" w:space="0" w:color="auto"/>
        <w:right w:val="none" w:sz="0" w:space="0" w:color="auto"/>
      </w:divBdr>
    </w:div>
    <w:div w:id="601839679">
      <w:bodyDiv w:val="1"/>
      <w:marLeft w:val="0"/>
      <w:marRight w:val="0"/>
      <w:marTop w:val="0"/>
      <w:marBottom w:val="0"/>
      <w:divBdr>
        <w:top w:val="none" w:sz="0" w:space="0" w:color="auto"/>
        <w:left w:val="none" w:sz="0" w:space="0" w:color="auto"/>
        <w:bottom w:val="none" w:sz="0" w:space="0" w:color="auto"/>
        <w:right w:val="none" w:sz="0" w:space="0" w:color="auto"/>
      </w:divBdr>
    </w:div>
    <w:div w:id="607543916">
      <w:bodyDiv w:val="1"/>
      <w:marLeft w:val="0"/>
      <w:marRight w:val="0"/>
      <w:marTop w:val="0"/>
      <w:marBottom w:val="0"/>
      <w:divBdr>
        <w:top w:val="none" w:sz="0" w:space="0" w:color="auto"/>
        <w:left w:val="none" w:sz="0" w:space="0" w:color="auto"/>
        <w:bottom w:val="none" w:sz="0" w:space="0" w:color="auto"/>
        <w:right w:val="none" w:sz="0" w:space="0" w:color="auto"/>
      </w:divBdr>
    </w:div>
    <w:div w:id="636304563">
      <w:bodyDiv w:val="1"/>
      <w:marLeft w:val="0"/>
      <w:marRight w:val="0"/>
      <w:marTop w:val="0"/>
      <w:marBottom w:val="0"/>
      <w:divBdr>
        <w:top w:val="none" w:sz="0" w:space="0" w:color="auto"/>
        <w:left w:val="none" w:sz="0" w:space="0" w:color="auto"/>
        <w:bottom w:val="none" w:sz="0" w:space="0" w:color="auto"/>
        <w:right w:val="none" w:sz="0" w:space="0" w:color="auto"/>
      </w:divBdr>
    </w:div>
    <w:div w:id="644049200">
      <w:bodyDiv w:val="1"/>
      <w:marLeft w:val="0"/>
      <w:marRight w:val="0"/>
      <w:marTop w:val="0"/>
      <w:marBottom w:val="0"/>
      <w:divBdr>
        <w:top w:val="none" w:sz="0" w:space="0" w:color="auto"/>
        <w:left w:val="none" w:sz="0" w:space="0" w:color="auto"/>
        <w:bottom w:val="none" w:sz="0" w:space="0" w:color="auto"/>
        <w:right w:val="none" w:sz="0" w:space="0" w:color="auto"/>
      </w:divBdr>
    </w:div>
    <w:div w:id="715665106">
      <w:bodyDiv w:val="1"/>
      <w:marLeft w:val="0"/>
      <w:marRight w:val="0"/>
      <w:marTop w:val="0"/>
      <w:marBottom w:val="0"/>
      <w:divBdr>
        <w:top w:val="none" w:sz="0" w:space="0" w:color="auto"/>
        <w:left w:val="none" w:sz="0" w:space="0" w:color="auto"/>
        <w:bottom w:val="none" w:sz="0" w:space="0" w:color="auto"/>
        <w:right w:val="none" w:sz="0" w:space="0" w:color="auto"/>
      </w:divBdr>
    </w:div>
    <w:div w:id="726606060">
      <w:bodyDiv w:val="1"/>
      <w:marLeft w:val="0"/>
      <w:marRight w:val="0"/>
      <w:marTop w:val="0"/>
      <w:marBottom w:val="0"/>
      <w:divBdr>
        <w:top w:val="none" w:sz="0" w:space="0" w:color="auto"/>
        <w:left w:val="none" w:sz="0" w:space="0" w:color="auto"/>
        <w:bottom w:val="none" w:sz="0" w:space="0" w:color="auto"/>
        <w:right w:val="none" w:sz="0" w:space="0" w:color="auto"/>
      </w:divBdr>
    </w:div>
    <w:div w:id="763572527">
      <w:bodyDiv w:val="1"/>
      <w:marLeft w:val="0"/>
      <w:marRight w:val="0"/>
      <w:marTop w:val="0"/>
      <w:marBottom w:val="0"/>
      <w:divBdr>
        <w:top w:val="none" w:sz="0" w:space="0" w:color="auto"/>
        <w:left w:val="none" w:sz="0" w:space="0" w:color="auto"/>
        <w:bottom w:val="none" w:sz="0" w:space="0" w:color="auto"/>
        <w:right w:val="none" w:sz="0" w:space="0" w:color="auto"/>
      </w:divBdr>
    </w:div>
    <w:div w:id="861287487">
      <w:bodyDiv w:val="1"/>
      <w:marLeft w:val="0"/>
      <w:marRight w:val="0"/>
      <w:marTop w:val="0"/>
      <w:marBottom w:val="0"/>
      <w:divBdr>
        <w:top w:val="none" w:sz="0" w:space="0" w:color="auto"/>
        <w:left w:val="none" w:sz="0" w:space="0" w:color="auto"/>
        <w:bottom w:val="none" w:sz="0" w:space="0" w:color="auto"/>
        <w:right w:val="none" w:sz="0" w:space="0" w:color="auto"/>
      </w:divBdr>
    </w:div>
    <w:div w:id="884371868">
      <w:bodyDiv w:val="1"/>
      <w:marLeft w:val="0"/>
      <w:marRight w:val="0"/>
      <w:marTop w:val="0"/>
      <w:marBottom w:val="0"/>
      <w:divBdr>
        <w:top w:val="none" w:sz="0" w:space="0" w:color="auto"/>
        <w:left w:val="none" w:sz="0" w:space="0" w:color="auto"/>
        <w:bottom w:val="none" w:sz="0" w:space="0" w:color="auto"/>
        <w:right w:val="none" w:sz="0" w:space="0" w:color="auto"/>
      </w:divBdr>
    </w:div>
    <w:div w:id="961302243">
      <w:bodyDiv w:val="1"/>
      <w:marLeft w:val="0"/>
      <w:marRight w:val="0"/>
      <w:marTop w:val="0"/>
      <w:marBottom w:val="0"/>
      <w:divBdr>
        <w:top w:val="none" w:sz="0" w:space="0" w:color="auto"/>
        <w:left w:val="none" w:sz="0" w:space="0" w:color="auto"/>
        <w:bottom w:val="none" w:sz="0" w:space="0" w:color="auto"/>
        <w:right w:val="none" w:sz="0" w:space="0" w:color="auto"/>
      </w:divBdr>
    </w:div>
    <w:div w:id="969435779">
      <w:bodyDiv w:val="1"/>
      <w:marLeft w:val="0"/>
      <w:marRight w:val="0"/>
      <w:marTop w:val="0"/>
      <w:marBottom w:val="0"/>
      <w:divBdr>
        <w:top w:val="none" w:sz="0" w:space="0" w:color="auto"/>
        <w:left w:val="none" w:sz="0" w:space="0" w:color="auto"/>
        <w:bottom w:val="none" w:sz="0" w:space="0" w:color="auto"/>
        <w:right w:val="none" w:sz="0" w:space="0" w:color="auto"/>
      </w:divBdr>
    </w:div>
    <w:div w:id="993414981">
      <w:bodyDiv w:val="1"/>
      <w:marLeft w:val="0"/>
      <w:marRight w:val="0"/>
      <w:marTop w:val="0"/>
      <w:marBottom w:val="0"/>
      <w:divBdr>
        <w:top w:val="none" w:sz="0" w:space="0" w:color="auto"/>
        <w:left w:val="none" w:sz="0" w:space="0" w:color="auto"/>
        <w:bottom w:val="none" w:sz="0" w:space="0" w:color="auto"/>
        <w:right w:val="none" w:sz="0" w:space="0" w:color="auto"/>
      </w:divBdr>
    </w:div>
    <w:div w:id="1080761580">
      <w:bodyDiv w:val="1"/>
      <w:marLeft w:val="0"/>
      <w:marRight w:val="0"/>
      <w:marTop w:val="0"/>
      <w:marBottom w:val="0"/>
      <w:divBdr>
        <w:top w:val="none" w:sz="0" w:space="0" w:color="auto"/>
        <w:left w:val="none" w:sz="0" w:space="0" w:color="auto"/>
        <w:bottom w:val="none" w:sz="0" w:space="0" w:color="auto"/>
        <w:right w:val="none" w:sz="0" w:space="0" w:color="auto"/>
      </w:divBdr>
    </w:div>
    <w:div w:id="1129476296">
      <w:bodyDiv w:val="1"/>
      <w:marLeft w:val="0"/>
      <w:marRight w:val="0"/>
      <w:marTop w:val="0"/>
      <w:marBottom w:val="0"/>
      <w:divBdr>
        <w:top w:val="none" w:sz="0" w:space="0" w:color="auto"/>
        <w:left w:val="none" w:sz="0" w:space="0" w:color="auto"/>
        <w:bottom w:val="none" w:sz="0" w:space="0" w:color="auto"/>
        <w:right w:val="none" w:sz="0" w:space="0" w:color="auto"/>
      </w:divBdr>
    </w:div>
    <w:div w:id="1144666604">
      <w:bodyDiv w:val="1"/>
      <w:marLeft w:val="0"/>
      <w:marRight w:val="0"/>
      <w:marTop w:val="0"/>
      <w:marBottom w:val="0"/>
      <w:divBdr>
        <w:top w:val="none" w:sz="0" w:space="0" w:color="auto"/>
        <w:left w:val="none" w:sz="0" w:space="0" w:color="auto"/>
        <w:bottom w:val="none" w:sz="0" w:space="0" w:color="auto"/>
        <w:right w:val="none" w:sz="0" w:space="0" w:color="auto"/>
      </w:divBdr>
    </w:div>
    <w:div w:id="1172647422">
      <w:bodyDiv w:val="1"/>
      <w:marLeft w:val="0"/>
      <w:marRight w:val="0"/>
      <w:marTop w:val="0"/>
      <w:marBottom w:val="0"/>
      <w:divBdr>
        <w:top w:val="none" w:sz="0" w:space="0" w:color="auto"/>
        <w:left w:val="none" w:sz="0" w:space="0" w:color="auto"/>
        <w:bottom w:val="none" w:sz="0" w:space="0" w:color="auto"/>
        <w:right w:val="none" w:sz="0" w:space="0" w:color="auto"/>
      </w:divBdr>
    </w:div>
    <w:div w:id="1229651984">
      <w:bodyDiv w:val="1"/>
      <w:marLeft w:val="0"/>
      <w:marRight w:val="0"/>
      <w:marTop w:val="0"/>
      <w:marBottom w:val="0"/>
      <w:divBdr>
        <w:top w:val="none" w:sz="0" w:space="0" w:color="auto"/>
        <w:left w:val="none" w:sz="0" w:space="0" w:color="auto"/>
        <w:bottom w:val="none" w:sz="0" w:space="0" w:color="auto"/>
        <w:right w:val="none" w:sz="0" w:space="0" w:color="auto"/>
      </w:divBdr>
    </w:div>
    <w:div w:id="1254971523">
      <w:bodyDiv w:val="1"/>
      <w:marLeft w:val="0"/>
      <w:marRight w:val="0"/>
      <w:marTop w:val="0"/>
      <w:marBottom w:val="0"/>
      <w:divBdr>
        <w:top w:val="none" w:sz="0" w:space="0" w:color="auto"/>
        <w:left w:val="none" w:sz="0" w:space="0" w:color="auto"/>
        <w:bottom w:val="none" w:sz="0" w:space="0" w:color="auto"/>
        <w:right w:val="none" w:sz="0" w:space="0" w:color="auto"/>
      </w:divBdr>
    </w:div>
    <w:div w:id="1347051888">
      <w:bodyDiv w:val="1"/>
      <w:marLeft w:val="0"/>
      <w:marRight w:val="0"/>
      <w:marTop w:val="0"/>
      <w:marBottom w:val="0"/>
      <w:divBdr>
        <w:top w:val="none" w:sz="0" w:space="0" w:color="auto"/>
        <w:left w:val="none" w:sz="0" w:space="0" w:color="auto"/>
        <w:bottom w:val="none" w:sz="0" w:space="0" w:color="auto"/>
        <w:right w:val="none" w:sz="0" w:space="0" w:color="auto"/>
      </w:divBdr>
    </w:div>
    <w:div w:id="1350254749">
      <w:bodyDiv w:val="1"/>
      <w:marLeft w:val="0"/>
      <w:marRight w:val="0"/>
      <w:marTop w:val="0"/>
      <w:marBottom w:val="0"/>
      <w:divBdr>
        <w:top w:val="none" w:sz="0" w:space="0" w:color="auto"/>
        <w:left w:val="none" w:sz="0" w:space="0" w:color="auto"/>
        <w:bottom w:val="none" w:sz="0" w:space="0" w:color="auto"/>
        <w:right w:val="none" w:sz="0" w:space="0" w:color="auto"/>
      </w:divBdr>
    </w:div>
    <w:div w:id="1355112265">
      <w:bodyDiv w:val="1"/>
      <w:marLeft w:val="0"/>
      <w:marRight w:val="0"/>
      <w:marTop w:val="0"/>
      <w:marBottom w:val="0"/>
      <w:divBdr>
        <w:top w:val="none" w:sz="0" w:space="0" w:color="auto"/>
        <w:left w:val="none" w:sz="0" w:space="0" w:color="auto"/>
        <w:bottom w:val="none" w:sz="0" w:space="0" w:color="auto"/>
        <w:right w:val="none" w:sz="0" w:space="0" w:color="auto"/>
      </w:divBdr>
    </w:div>
    <w:div w:id="1363363670">
      <w:bodyDiv w:val="1"/>
      <w:marLeft w:val="0"/>
      <w:marRight w:val="0"/>
      <w:marTop w:val="0"/>
      <w:marBottom w:val="0"/>
      <w:divBdr>
        <w:top w:val="none" w:sz="0" w:space="0" w:color="auto"/>
        <w:left w:val="none" w:sz="0" w:space="0" w:color="auto"/>
        <w:bottom w:val="none" w:sz="0" w:space="0" w:color="auto"/>
        <w:right w:val="none" w:sz="0" w:space="0" w:color="auto"/>
      </w:divBdr>
    </w:div>
    <w:div w:id="1366515814">
      <w:bodyDiv w:val="1"/>
      <w:marLeft w:val="0"/>
      <w:marRight w:val="0"/>
      <w:marTop w:val="0"/>
      <w:marBottom w:val="0"/>
      <w:divBdr>
        <w:top w:val="none" w:sz="0" w:space="0" w:color="auto"/>
        <w:left w:val="none" w:sz="0" w:space="0" w:color="auto"/>
        <w:bottom w:val="none" w:sz="0" w:space="0" w:color="auto"/>
        <w:right w:val="none" w:sz="0" w:space="0" w:color="auto"/>
      </w:divBdr>
    </w:div>
    <w:div w:id="1409035585">
      <w:bodyDiv w:val="1"/>
      <w:marLeft w:val="0"/>
      <w:marRight w:val="0"/>
      <w:marTop w:val="0"/>
      <w:marBottom w:val="0"/>
      <w:divBdr>
        <w:top w:val="none" w:sz="0" w:space="0" w:color="auto"/>
        <w:left w:val="none" w:sz="0" w:space="0" w:color="auto"/>
        <w:bottom w:val="none" w:sz="0" w:space="0" w:color="auto"/>
        <w:right w:val="none" w:sz="0" w:space="0" w:color="auto"/>
      </w:divBdr>
    </w:div>
    <w:div w:id="1420906511">
      <w:bodyDiv w:val="1"/>
      <w:marLeft w:val="0"/>
      <w:marRight w:val="0"/>
      <w:marTop w:val="0"/>
      <w:marBottom w:val="0"/>
      <w:divBdr>
        <w:top w:val="none" w:sz="0" w:space="0" w:color="auto"/>
        <w:left w:val="none" w:sz="0" w:space="0" w:color="auto"/>
        <w:bottom w:val="none" w:sz="0" w:space="0" w:color="auto"/>
        <w:right w:val="none" w:sz="0" w:space="0" w:color="auto"/>
      </w:divBdr>
    </w:div>
    <w:div w:id="1469124486">
      <w:bodyDiv w:val="1"/>
      <w:marLeft w:val="0"/>
      <w:marRight w:val="0"/>
      <w:marTop w:val="0"/>
      <w:marBottom w:val="0"/>
      <w:divBdr>
        <w:top w:val="none" w:sz="0" w:space="0" w:color="auto"/>
        <w:left w:val="none" w:sz="0" w:space="0" w:color="auto"/>
        <w:bottom w:val="none" w:sz="0" w:space="0" w:color="auto"/>
        <w:right w:val="none" w:sz="0" w:space="0" w:color="auto"/>
      </w:divBdr>
    </w:div>
    <w:div w:id="1471629251">
      <w:bodyDiv w:val="1"/>
      <w:marLeft w:val="0"/>
      <w:marRight w:val="0"/>
      <w:marTop w:val="0"/>
      <w:marBottom w:val="0"/>
      <w:divBdr>
        <w:top w:val="none" w:sz="0" w:space="0" w:color="auto"/>
        <w:left w:val="none" w:sz="0" w:space="0" w:color="auto"/>
        <w:bottom w:val="none" w:sz="0" w:space="0" w:color="auto"/>
        <w:right w:val="none" w:sz="0" w:space="0" w:color="auto"/>
      </w:divBdr>
    </w:div>
    <w:div w:id="1503545307">
      <w:bodyDiv w:val="1"/>
      <w:marLeft w:val="0"/>
      <w:marRight w:val="0"/>
      <w:marTop w:val="0"/>
      <w:marBottom w:val="0"/>
      <w:divBdr>
        <w:top w:val="none" w:sz="0" w:space="0" w:color="auto"/>
        <w:left w:val="none" w:sz="0" w:space="0" w:color="auto"/>
        <w:bottom w:val="none" w:sz="0" w:space="0" w:color="auto"/>
        <w:right w:val="none" w:sz="0" w:space="0" w:color="auto"/>
      </w:divBdr>
    </w:div>
    <w:div w:id="1522162328">
      <w:bodyDiv w:val="1"/>
      <w:marLeft w:val="0"/>
      <w:marRight w:val="0"/>
      <w:marTop w:val="0"/>
      <w:marBottom w:val="0"/>
      <w:divBdr>
        <w:top w:val="none" w:sz="0" w:space="0" w:color="auto"/>
        <w:left w:val="none" w:sz="0" w:space="0" w:color="auto"/>
        <w:bottom w:val="none" w:sz="0" w:space="0" w:color="auto"/>
        <w:right w:val="none" w:sz="0" w:space="0" w:color="auto"/>
      </w:divBdr>
    </w:div>
    <w:div w:id="1532298890">
      <w:bodyDiv w:val="1"/>
      <w:marLeft w:val="0"/>
      <w:marRight w:val="0"/>
      <w:marTop w:val="0"/>
      <w:marBottom w:val="0"/>
      <w:divBdr>
        <w:top w:val="none" w:sz="0" w:space="0" w:color="auto"/>
        <w:left w:val="none" w:sz="0" w:space="0" w:color="auto"/>
        <w:bottom w:val="none" w:sz="0" w:space="0" w:color="auto"/>
        <w:right w:val="none" w:sz="0" w:space="0" w:color="auto"/>
      </w:divBdr>
    </w:div>
    <w:div w:id="1654873797">
      <w:bodyDiv w:val="1"/>
      <w:marLeft w:val="0"/>
      <w:marRight w:val="0"/>
      <w:marTop w:val="0"/>
      <w:marBottom w:val="0"/>
      <w:divBdr>
        <w:top w:val="none" w:sz="0" w:space="0" w:color="auto"/>
        <w:left w:val="none" w:sz="0" w:space="0" w:color="auto"/>
        <w:bottom w:val="none" w:sz="0" w:space="0" w:color="auto"/>
        <w:right w:val="none" w:sz="0" w:space="0" w:color="auto"/>
      </w:divBdr>
    </w:div>
    <w:div w:id="1715349266">
      <w:bodyDiv w:val="1"/>
      <w:marLeft w:val="0"/>
      <w:marRight w:val="0"/>
      <w:marTop w:val="0"/>
      <w:marBottom w:val="0"/>
      <w:divBdr>
        <w:top w:val="none" w:sz="0" w:space="0" w:color="auto"/>
        <w:left w:val="none" w:sz="0" w:space="0" w:color="auto"/>
        <w:bottom w:val="none" w:sz="0" w:space="0" w:color="auto"/>
        <w:right w:val="none" w:sz="0" w:space="0" w:color="auto"/>
      </w:divBdr>
    </w:div>
    <w:div w:id="1715542613">
      <w:bodyDiv w:val="1"/>
      <w:marLeft w:val="0"/>
      <w:marRight w:val="0"/>
      <w:marTop w:val="0"/>
      <w:marBottom w:val="0"/>
      <w:divBdr>
        <w:top w:val="none" w:sz="0" w:space="0" w:color="auto"/>
        <w:left w:val="none" w:sz="0" w:space="0" w:color="auto"/>
        <w:bottom w:val="none" w:sz="0" w:space="0" w:color="auto"/>
        <w:right w:val="none" w:sz="0" w:space="0" w:color="auto"/>
      </w:divBdr>
    </w:div>
    <w:div w:id="1733039443">
      <w:bodyDiv w:val="1"/>
      <w:marLeft w:val="0"/>
      <w:marRight w:val="0"/>
      <w:marTop w:val="0"/>
      <w:marBottom w:val="0"/>
      <w:divBdr>
        <w:top w:val="none" w:sz="0" w:space="0" w:color="auto"/>
        <w:left w:val="none" w:sz="0" w:space="0" w:color="auto"/>
        <w:bottom w:val="none" w:sz="0" w:space="0" w:color="auto"/>
        <w:right w:val="none" w:sz="0" w:space="0" w:color="auto"/>
      </w:divBdr>
    </w:div>
    <w:div w:id="1738286481">
      <w:bodyDiv w:val="1"/>
      <w:marLeft w:val="0"/>
      <w:marRight w:val="0"/>
      <w:marTop w:val="0"/>
      <w:marBottom w:val="0"/>
      <w:divBdr>
        <w:top w:val="none" w:sz="0" w:space="0" w:color="auto"/>
        <w:left w:val="none" w:sz="0" w:space="0" w:color="auto"/>
        <w:bottom w:val="none" w:sz="0" w:space="0" w:color="auto"/>
        <w:right w:val="none" w:sz="0" w:space="0" w:color="auto"/>
      </w:divBdr>
    </w:div>
    <w:div w:id="1783305613">
      <w:bodyDiv w:val="1"/>
      <w:marLeft w:val="0"/>
      <w:marRight w:val="0"/>
      <w:marTop w:val="0"/>
      <w:marBottom w:val="0"/>
      <w:divBdr>
        <w:top w:val="none" w:sz="0" w:space="0" w:color="auto"/>
        <w:left w:val="none" w:sz="0" w:space="0" w:color="auto"/>
        <w:bottom w:val="none" w:sz="0" w:space="0" w:color="auto"/>
        <w:right w:val="none" w:sz="0" w:space="0" w:color="auto"/>
      </w:divBdr>
    </w:div>
    <w:div w:id="1844784700">
      <w:bodyDiv w:val="1"/>
      <w:marLeft w:val="0"/>
      <w:marRight w:val="0"/>
      <w:marTop w:val="0"/>
      <w:marBottom w:val="0"/>
      <w:divBdr>
        <w:top w:val="none" w:sz="0" w:space="0" w:color="auto"/>
        <w:left w:val="none" w:sz="0" w:space="0" w:color="auto"/>
        <w:bottom w:val="none" w:sz="0" w:space="0" w:color="auto"/>
        <w:right w:val="none" w:sz="0" w:space="0" w:color="auto"/>
      </w:divBdr>
    </w:div>
    <w:div w:id="1903442001">
      <w:bodyDiv w:val="1"/>
      <w:marLeft w:val="0"/>
      <w:marRight w:val="0"/>
      <w:marTop w:val="0"/>
      <w:marBottom w:val="0"/>
      <w:divBdr>
        <w:top w:val="none" w:sz="0" w:space="0" w:color="auto"/>
        <w:left w:val="none" w:sz="0" w:space="0" w:color="auto"/>
        <w:bottom w:val="none" w:sz="0" w:space="0" w:color="auto"/>
        <w:right w:val="none" w:sz="0" w:space="0" w:color="auto"/>
      </w:divBdr>
    </w:div>
    <w:div w:id="1979139728">
      <w:bodyDiv w:val="1"/>
      <w:marLeft w:val="0"/>
      <w:marRight w:val="0"/>
      <w:marTop w:val="0"/>
      <w:marBottom w:val="0"/>
      <w:divBdr>
        <w:top w:val="none" w:sz="0" w:space="0" w:color="auto"/>
        <w:left w:val="none" w:sz="0" w:space="0" w:color="auto"/>
        <w:bottom w:val="none" w:sz="0" w:space="0" w:color="auto"/>
        <w:right w:val="none" w:sz="0" w:space="0" w:color="auto"/>
      </w:divBdr>
    </w:div>
    <w:div w:id="1995260395">
      <w:bodyDiv w:val="1"/>
      <w:marLeft w:val="0"/>
      <w:marRight w:val="0"/>
      <w:marTop w:val="0"/>
      <w:marBottom w:val="0"/>
      <w:divBdr>
        <w:top w:val="none" w:sz="0" w:space="0" w:color="auto"/>
        <w:left w:val="none" w:sz="0" w:space="0" w:color="auto"/>
        <w:bottom w:val="none" w:sz="0" w:space="0" w:color="auto"/>
        <w:right w:val="none" w:sz="0" w:space="0" w:color="auto"/>
      </w:divBdr>
    </w:div>
    <w:div w:id="2005355794">
      <w:bodyDiv w:val="1"/>
      <w:marLeft w:val="0"/>
      <w:marRight w:val="0"/>
      <w:marTop w:val="0"/>
      <w:marBottom w:val="0"/>
      <w:divBdr>
        <w:top w:val="none" w:sz="0" w:space="0" w:color="auto"/>
        <w:left w:val="none" w:sz="0" w:space="0" w:color="auto"/>
        <w:bottom w:val="none" w:sz="0" w:space="0" w:color="auto"/>
        <w:right w:val="none" w:sz="0" w:space="0" w:color="auto"/>
      </w:divBdr>
    </w:div>
    <w:div w:id="2013870849">
      <w:bodyDiv w:val="1"/>
      <w:marLeft w:val="0"/>
      <w:marRight w:val="0"/>
      <w:marTop w:val="0"/>
      <w:marBottom w:val="0"/>
      <w:divBdr>
        <w:top w:val="none" w:sz="0" w:space="0" w:color="auto"/>
        <w:left w:val="none" w:sz="0" w:space="0" w:color="auto"/>
        <w:bottom w:val="none" w:sz="0" w:space="0" w:color="auto"/>
        <w:right w:val="none" w:sz="0" w:space="0" w:color="auto"/>
      </w:divBdr>
    </w:div>
    <w:div w:id="2022513504">
      <w:bodyDiv w:val="1"/>
      <w:marLeft w:val="0"/>
      <w:marRight w:val="0"/>
      <w:marTop w:val="0"/>
      <w:marBottom w:val="0"/>
      <w:divBdr>
        <w:top w:val="none" w:sz="0" w:space="0" w:color="auto"/>
        <w:left w:val="none" w:sz="0" w:space="0" w:color="auto"/>
        <w:bottom w:val="none" w:sz="0" w:space="0" w:color="auto"/>
        <w:right w:val="none" w:sz="0" w:space="0" w:color="auto"/>
      </w:divBdr>
    </w:div>
    <w:div w:id="2060976473">
      <w:bodyDiv w:val="1"/>
      <w:marLeft w:val="0"/>
      <w:marRight w:val="0"/>
      <w:marTop w:val="0"/>
      <w:marBottom w:val="0"/>
      <w:divBdr>
        <w:top w:val="none" w:sz="0" w:space="0" w:color="auto"/>
        <w:left w:val="none" w:sz="0" w:space="0" w:color="auto"/>
        <w:bottom w:val="none" w:sz="0" w:space="0" w:color="auto"/>
        <w:right w:val="none" w:sz="0" w:space="0" w:color="auto"/>
      </w:divBdr>
    </w:div>
    <w:div w:id="2061854988">
      <w:bodyDiv w:val="1"/>
      <w:marLeft w:val="0"/>
      <w:marRight w:val="0"/>
      <w:marTop w:val="0"/>
      <w:marBottom w:val="0"/>
      <w:divBdr>
        <w:top w:val="none" w:sz="0" w:space="0" w:color="auto"/>
        <w:left w:val="none" w:sz="0" w:space="0" w:color="auto"/>
        <w:bottom w:val="none" w:sz="0" w:space="0" w:color="auto"/>
        <w:right w:val="none" w:sz="0" w:space="0" w:color="auto"/>
      </w:divBdr>
    </w:div>
    <w:div w:id="2069648192">
      <w:bodyDiv w:val="1"/>
      <w:marLeft w:val="0"/>
      <w:marRight w:val="0"/>
      <w:marTop w:val="0"/>
      <w:marBottom w:val="0"/>
      <w:divBdr>
        <w:top w:val="none" w:sz="0" w:space="0" w:color="auto"/>
        <w:left w:val="none" w:sz="0" w:space="0" w:color="auto"/>
        <w:bottom w:val="none" w:sz="0" w:space="0" w:color="auto"/>
        <w:right w:val="none" w:sz="0" w:space="0" w:color="auto"/>
      </w:divBdr>
    </w:div>
    <w:div w:id="2090497185">
      <w:bodyDiv w:val="1"/>
      <w:marLeft w:val="0"/>
      <w:marRight w:val="0"/>
      <w:marTop w:val="0"/>
      <w:marBottom w:val="0"/>
      <w:divBdr>
        <w:top w:val="none" w:sz="0" w:space="0" w:color="auto"/>
        <w:left w:val="none" w:sz="0" w:space="0" w:color="auto"/>
        <w:bottom w:val="none" w:sz="0" w:space="0" w:color="auto"/>
        <w:right w:val="none" w:sz="0" w:space="0" w:color="auto"/>
      </w:divBdr>
    </w:div>
    <w:div w:id="2094860953">
      <w:bodyDiv w:val="1"/>
      <w:marLeft w:val="0"/>
      <w:marRight w:val="0"/>
      <w:marTop w:val="0"/>
      <w:marBottom w:val="0"/>
      <w:divBdr>
        <w:top w:val="none" w:sz="0" w:space="0" w:color="auto"/>
        <w:left w:val="none" w:sz="0" w:space="0" w:color="auto"/>
        <w:bottom w:val="none" w:sz="0" w:space="0" w:color="auto"/>
        <w:right w:val="none" w:sz="0" w:space="0" w:color="auto"/>
      </w:divBdr>
    </w:div>
    <w:div w:id="21066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E51FA08ADC04993D1D19754207027" ma:contentTypeVersion="15" ma:contentTypeDescription="Create a new document." ma:contentTypeScope="" ma:versionID="47e943b514e3cb7310350bb3b531e8dc">
  <xsd:schema xmlns:xsd="http://www.w3.org/2001/XMLSchema" xmlns:xs="http://www.w3.org/2001/XMLSchema" xmlns:p="http://schemas.microsoft.com/office/2006/metadata/properties" xmlns:ns3="84c78795-1f71-4073-99b0-784931746f70" xmlns:ns4="c5135e39-7532-4726-9179-03dbeed438cc" targetNamespace="http://schemas.microsoft.com/office/2006/metadata/properties" ma:root="true" ma:fieldsID="21b2b1918d56566d2ae0b421476575f8" ns3:_="" ns4:_="">
    <xsd:import namespace="84c78795-1f71-4073-99b0-784931746f70"/>
    <xsd:import namespace="c5135e39-7532-4726-9179-03dbeed438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78795-1f71-4073-99b0-784931746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35e39-7532-4726-9179-03dbeed438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c78795-1f71-4073-99b0-784931746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5F5EB-D809-4F29-9E04-29E02917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78795-1f71-4073-99b0-784931746f70"/>
    <ds:schemaRef ds:uri="c5135e39-7532-4726-9179-03dbeed43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3F577-474E-43E7-8579-C9F9900FD3C8}">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c5135e39-7532-4726-9179-03dbeed438cc"/>
    <ds:schemaRef ds:uri="84c78795-1f71-4073-99b0-784931746f7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7B25AF-5538-41DD-B2F4-0EE58EBD49E7}">
  <ds:schemaRefs>
    <ds:schemaRef ds:uri="http://schemas.microsoft.com/sharepoint/v3/contenttype/forms"/>
  </ds:schemaRefs>
</ds:datastoreItem>
</file>

<file path=customXml/itemProps4.xml><?xml version="1.0" encoding="utf-8"?>
<ds:datastoreItem xmlns:ds="http://schemas.openxmlformats.org/officeDocument/2006/customXml" ds:itemID="{AE4652A7-DFD7-47D0-8DC8-06D10FB5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13840</Words>
  <Characters>78890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Quinn M</dc:creator>
  <cp:keywords/>
  <dc:description/>
  <cp:lastModifiedBy>Pearson, Quinn M</cp:lastModifiedBy>
  <cp:revision>3</cp:revision>
  <cp:lastPrinted>2022-04-11T23:03:00Z</cp:lastPrinted>
  <dcterms:created xsi:type="dcterms:W3CDTF">2024-04-18T15:27:00Z</dcterms:created>
  <dcterms:modified xsi:type="dcterms:W3CDTF">2024-04-18T15:37:00Z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0x01010057AE51FA08ADC04993D1D19754207027</vt:lpwstr>
  </property>
</Properties>
</file>