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FBB9" w14:textId="3B63F987" w:rsidR="007F7F9B" w:rsidRPr="00045C53" w:rsidRDefault="00242336" w:rsidP="00242336">
      <w:pPr>
        <w:jc w:val="center"/>
        <w:rPr>
          <w:b/>
          <w:sz w:val="28"/>
          <w:szCs w:val="28"/>
        </w:rPr>
      </w:pPr>
      <w:r w:rsidRPr="00045C53">
        <w:rPr>
          <w:b/>
          <w:sz w:val="28"/>
          <w:szCs w:val="28"/>
        </w:rPr>
        <w:t xml:space="preserve">Helpful Hints for </w:t>
      </w:r>
      <w:r w:rsidR="00045C53" w:rsidRPr="00045C53">
        <w:rPr>
          <w:b/>
          <w:sz w:val="28"/>
          <w:szCs w:val="28"/>
        </w:rPr>
        <w:t xml:space="preserve">the </w:t>
      </w:r>
      <w:r w:rsidR="00C10386">
        <w:rPr>
          <w:b/>
          <w:sz w:val="28"/>
          <w:szCs w:val="28"/>
        </w:rPr>
        <w:t xml:space="preserve">Instruction </w:t>
      </w:r>
      <w:r w:rsidRPr="00045C53">
        <w:rPr>
          <w:b/>
          <w:sz w:val="28"/>
          <w:szCs w:val="28"/>
        </w:rPr>
        <w:t>Video (Task 2)</w:t>
      </w:r>
    </w:p>
    <w:p w14:paraId="669E6DD9" w14:textId="77777777" w:rsidR="00045C53" w:rsidRDefault="00045C53" w:rsidP="00242336">
      <w:pPr>
        <w:jc w:val="center"/>
        <w:rPr>
          <w:sz w:val="28"/>
          <w:szCs w:val="28"/>
        </w:rPr>
      </w:pPr>
    </w:p>
    <w:p w14:paraId="14525D90" w14:textId="646E3B08" w:rsidR="00045C53" w:rsidRPr="00967639" w:rsidRDefault="00045C53" w:rsidP="00045C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***This is an overview of </w:t>
      </w:r>
      <w:r w:rsidR="00DA7D9D">
        <w:rPr>
          <w:b/>
          <w:i/>
          <w:sz w:val="28"/>
          <w:szCs w:val="28"/>
        </w:rPr>
        <w:t xml:space="preserve">the video portion of </w:t>
      </w:r>
      <w:r>
        <w:rPr>
          <w:b/>
          <w:i/>
          <w:sz w:val="28"/>
          <w:szCs w:val="28"/>
        </w:rPr>
        <w:t>Task 2</w:t>
      </w:r>
      <w:r w:rsidR="004032E8">
        <w:rPr>
          <w:b/>
          <w:i/>
          <w:sz w:val="28"/>
          <w:szCs w:val="28"/>
        </w:rPr>
        <w:t>.</w:t>
      </w:r>
      <w:r w:rsidRPr="00967639">
        <w:rPr>
          <w:b/>
          <w:i/>
          <w:sz w:val="28"/>
          <w:szCs w:val="28"/>
        </w:rPr>
        <w:t xml:space="preserve"> Please carefully read</w:t>
      </w:r>
      <w:r>
        <w:rPr>
          <w:b/>
          <w:i/>
          <w:sz w:val="28"/>
          <w:szCs w:val="28"/>
        </w:rPr>
        <w:t xml:space="preserve"> the instructions for </w:t>
      </w:r>
      <w:r w:rsidR="00DA7D9D">
        <w:rPr>
          <w:b/>
          <w:i/>
          <w:sz w:val="28"/>
          <w:szCs w:val="28"/>
        </w:rPr>
        <w:t>completing the video</w:t>
      </w:r>
      <w:r w:rsidRPr="00967639">
        <w:rPr>
          <w:b/>
          <w:i/>
          <w:sz w:val="28"/>
          <w:szCs w:val="28"/>
        </w:rPr>
        <w:t xml:space="preserve"> and the “Making Good Choices”</w:t>
      </w:r>
      <w:r>
        <w:rPr>
          <w:b/>
          <w:i/>
          <w:sz w:val="28"/>
          <w:szCs w:val="28"/>
        </w:rPr>
        <w:t xml:space="preserve"> for Task 2</w:t>
      </w:r>
      <w:r w:rsidRPr="00967639">
        <w:rPr>
          <w:b/>
          <w:i/>
          <w:sz w:val="28"/>
          <w:szCs w:val="28"/>
        </w:rPr>
        <w:t xml:space="preserve"> BEFORE you begin working on it.  There are many additional details in those documents that will help you be successful on this task. </w:t>
      </w:r>
    </w:p>
    <w:p w14:paraId="2863A49A" w14:textId="77777777" w:rsidR="00242336" w:rsidRPr="001760A1" w:rsidRDefault="00242336" w:rsidP="004032E8">
      <w:pPr>
        <w:rPr>
          <w:sz w:val="28"/>
          <w:szCs w:val="28"/>
        </w:rPr>
      </w:pPr>
    </w:p>
    <w:p w14:paraId="11AE6ADC" w14:textId="77777777" w:rsidR="00242336" w:rsidRPr="001760A1" w:rsidRDefault="00766C27" w:rsidP="002423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day before your video, d</w:t>
      </w:r>
      <w:r w:rsidR="00242336" w:rsidRPr="001760A1">
        <w:rPr>
          <w:sz w:val="28"/>
          <w:szCs w:val="28"/>
        </w:rPr>
        <w:t>ouble check batteries, power cords, etc. to assure that everything is in working order.</w:t>
      </w:r>
    </w:p>
    <w:p w14:paraId="6B463543" w14:textId="77777777" w:rsidR="00242336" w:rsidRPr="001760A1" w:rsidRDefault="00242336" w:rsidP="002423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>Place a note on the doorknob of your classroom door that states that videoing is in progress.</w:t>
      </w:r>
    </w:p>
    <w:p w14:paraId="7F764625" w14:textId="41401A23" w:rsidR="00242336" w:rsidRPr="001760A1" w:rsidRDefault="004032E8" w:rsidP="002423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your CT to notify</w:t>
      </w:r>
      <w:r w:rsidR="00242336" w:rsidRPr="001760A1">
        <w:rPr>
          <w:sz w:val="28"/>
          <w:szCs w:val="28"/>
        </w:rPr>
        <w:t xml:space="preserve"> the office </w:t>
      </w:r>
      <w:r>
        <w:rPr>
          <w:sz w:val="28"/>
          <w:szCs w:val="28"/>
        </w:rPr>
        <w:t xml:space="preserve">that you are videoing so they can avoid tansferring phone calls unless absolutely necessary. </w:t>
      </w:r>
    </w:p>
    <w:p w14:paraId="776DEE8D" w14:textId="77777777" w:rsidR="00242336" w:rsidRPr="001760A1" w:rsidRDefault="00242336" w:rsidP="002423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>During the video:</w:t>
      </w:r>
    </w:p>
    <w:p w14:paraId="4F6593D4" w14:textId="77777777" w:rsidR="00242336" w:rsidRPr="001760A1" w:rsidRDefault="00242336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 xml:space="preserve">Show evidence of </w:t>
      </w:r>
      <w:r w:rsidRPr="001760A1">
        <w:rPr>
          <w:b/>
          <w:sz w:val="28"/>
          <w:szCs w:val="28"/>
        </w:rPr>
        <w:t>mutual respect</w:t>
      </w:r>
      <w:r w:rsidRPr="001760A1">
        <w:rPr>
          <w:sz w:val="28"/>
          <w:szCs w:val="28"/>
        </w:rPr>
        <w:t xml:space="preserve"> between you and the students and among the students themselves (use first names, calm voice, listen attentively, etc.) and demonstrate a </w:t>
      </w:r>
      <w:r w:rsidRPr="001760A1">
        <w:rPr>
          <w:b/>
          <w:sz w:val="28"/>
          <w:szCs w:val="28"/>
        </w:rPr>
        <w:t>good rapport</w:t>
      </w:r>
      <w:r w:rsidRPr="001760A1">
        <w:rPr>
          <w:sz w:val="28"/>
          <w:szCs w:val="28"/>
        </w:rPr>
        <w:t xml:space="preserve"> by allowing the students to communicate their ideas and ask questions. There should be evidence that the students are comfortable participating in the lesson.</w:t>
      </w:r>
    </w:p>
    <w:p w14:paraId="06E5088E" w14:textId="77777777" w:rsidR="00242336" w:rsidRPr="001760A1" w:rsidRDefault="00242336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b/>
          <w:sz w:val="28"/>
          <w:szCs w:val="28"/>
        </w:rPr>
        <w:t>Actively engage</w:t>
      </w:r>
      <w:r w:rsidRPr="001760A1">
        <w:rPr>
          <w:sz w:val="28"/>
          <w:szCs w:val="28"/>
        </w:rPr>
        <w:t xml:space="preserve"> the students throughout the lesson and provide opportunities for them to focus on the literacy strategy.</w:t>
      </w:r>
    </w:p>
    <w:p w14:paraId="1B85EF94" w14:textId="77777777" w:rsidR="00242336" w:rsidRPr="001760A1" w:rsidRDefault="00242336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 xml:space="preserve">Make connections to </w:t>
      </w:r>
      <w:r w:rsidRPr="001760A1">
        <w:rPr>
          <w:b/>
          <w:sz w:val="28"/>
          <w:szCs w:val="28"/>
        </w:rPr>
        <w:t>prior academic learning</w:t>
      </w:r>
      <w:r w:rsidRPr="001760A1">
        <w:rPr>
          <w:sz w:val="28"/>
          <w:szCs w:val="28"/>
        </w:rPr>
        <w:t xml:space="preserve"> as you help them learn the new content.</w:t>
      </w:r>
    </w:p>
    <w:p w14:paraId="7C44B8E2" w14:textId="56B3C70D" w:rsidR="00242336" w:rsidRPr="001760A1" w:rsidRDefault="001760A1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 xml:space="preserve">Ask </w:t>
      </w:r>
      <w:r w:rsidRPr="001760A1">
        <w:rPr>
          <w:b/>
          <w:sz w:val="28"/>
          <w:szCs w:val="28"/>
        </w:rPr>
        <w:t>higher-order questions</w:t>
      </w:r>
      <w:r w:rsidR="00045C53">
        <w:rPr>
          <w:sz w:val="28"/>
          <w:szCs w:val="28"/>
        </w:rPr>
        <w:t xml:space="preserve"> and</w:t>
      </w:r>
      <w:r w:rsidRPr="001760A1">
        <w:rPr>
          <w:sz w:val="28"/>
          <w:szCs w:val="28"/>
        </w:rPr>
        <w:t xml:space="preserve"> p</w:t>
      </w:r>
      <w:r w:rsidR="00242336" w:rsidRPr="001760A1">
        <w:rPr>
          <w:sz w:val="28"/>
          <w:szCs w:val="28"/>
        </w:rPr>
        <w:t>rompt students to offer responses that support the use of the literacy strategy or skills. (“why” and “how” questions)</w:t>
      </w:r>
    </w:p>
    <w:p w14:paraId="7375B82D" w14:textId="1D15ED33" w:rsidR="00242336" w:rsidRPr="001760A1" w:rsidRDefault="00242336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b/>
          <w:sz w:val="28"/>
          <w:szCs w:val="28"/>
        </w:rPr>
        <w:t>Model</w:t>
      </w:r>
      <w:r w:rsidRPr="001760A1">
        <w:rPr>
          <w:sz w:val="28"/>
          <w:szCs w:val="28"/>
        </w:rPr>
        <w:t xml:space="preserve"> the literacy strategy for the students and provide opportunities for the students to </w:t>
      </w:r>
      <w:r w:rsidRPr="004032E8">
        <w:rPr>
          <w:b/>
          <w:sz w:val="28"/>
          <w:szCs w:val="28"/>
        </w:rPr>
        <w:t xml:space="preserve">practice </w:t>
      </w:r>
      <w:r w:rsidR="004032E8">
        <w:rPr>
          <w:b/>
          <w:sz w:val="28"/>
          <w:szCs w:val="28"/>
        </w:rPr>
        <w:t xml:space="preserve">and apply </w:t>
      </w:r>
      <w:r w:rsidRPr="004032E8">
        <w:rPr>
          <w:b/>
          <w:sz w:val="28"/>
          <w:szCs w:val="28"/>
        </w:rPr>
        <w:t>the strategy</w:t>
      </w:r>
      <w:r w:rsidRPr="001760A1">
        <w:rPr>
          <w:sz w:val="28"/>
          <w:szCs w:val="28"/>
        </w:rPr>
        <w:t>.</w:t>
      </w:r>
    </w:p>
    <w:p w14:paraId="06277CC7" w14:textId="77777777" w:rsidR="00242336" w:rsidRPr="001760A1" w:rsidRDefault="00242336" w:rsidP="002423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60A1">
        <w:rPr>
          <w:sz w:val="28"/>
          <w:szCs w:val="28"/>
        </w:rPr>
        <w:t>For the analysis:</w:t>
      </w:r>
    </w:p>
    <w:p w14:paraId="33EA9D75" w14:textId="77777777" w:rsidR="00242336" w:rsidRPr="001760A1" w:rsidRDefault="00242336" w:rsidP="0024233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1760A1">
        <w:rPr>
          <w:sz w:val="28"/>
          <w:szCs w:val="28"/>
        </w:rPr>
        <w:t xml:space="preserve">Propose changes that relate </w:t>
      </w:r>
      <w:r w:rsidRPr="001760A1">
        <w:rPr>
          <w:b/>
          <w:sz w:val="28"/>
          <w:szCs w:val="28"/>
        </w:rPr>
        <w:t>directly to the central focus</w:t>
      </w:r>
      <w:r w:rsidRPr="001760A1">
        <w:rPr>
          <w:sz w:val="28"/>
          <w:szCs w:val="28"/>
        </w:rPr>
        <w:t xml:space="preserve"> and </w:t>
      </w:r>
      <w:r w:rsidRPr="001760A1">
        <w:rPr>
          <w:b/>
          <w:sz w:val="28"/>
          <w:szCs w:val="28"/>
        </w:rPr>
        <w:t>address specific learning needs.</w:t>
      </w:r>
    </w:p>
    <w:p w14:paraId="4AA77010" w14:textId="77777777" w:rsidR="00242336" w:rsidRPr="001760A1" w:rsidRDefault="00242336" w:rsidP="002423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60A1">
        <w:rPr>
          <w:b/>
          <w:sz w:val="28"/>
          <w:szCs w:val="28"/>
        </w:rPr>
        <w:t>Refer to examples</w:t>
      </w:r>
      <w:r w:rsidRPr="001760A1">
        <w:rPr>
          <w:sz w:val="28"/>
          <w:szCs w:val="28"/>
        </w:rPr>
        <w:t xml:space="preserve"> from the video to support your proposed changes. (</w:t>
      </w:r>
      <w:r w:rsidR="001760A1" w:rsidRPr="001760A1">
        <w:rPr>
          <w:sz w:val="28"/>
          <w:szCs w:val="28"/>
        </w:rPr>
        <w:t xml:space="preserve">Ex. </w:t>
      </w:r>
      <w:r w:rsidRPr="001760A1">
        <w:rPr>
          <w:sz w:val="28"/>
          <w:szCs w:val="28"/>
        </w:rPr>
        <w:t xml:space="preserve">“In video clip 1, I missed </w:t>
      </w:r>
      <w:r w:rsidR="00766C27">
        <w:rPr>
          <w:sz w:val="28"/>
          <w:szCs w:val="28"/>
        </w:rPr>
        <w:t>a teaching</w:t>
      </w:r>
      <w:r w:rsidR="001760A1" w:rsidRPr="001760A1">
        <w:rPr>
          <w:sz w:val="28"/>
          <w:szCs w:val="28"/>
        </w:rPr>
        <w:t xml:space="preserve"> opportunity</w:t>
      </w:r>
      <w:r w:rsidRPr="001760A1">
        <w:rPr>
          <w:sz w:val="28"/>
          <w:szCs w:val="28"/>
        </w:rPr>
        <w:t xml:space="preserve"> by…</w:t>
      </w:r>
      <w:r w:rsidR="001760A1" w:rsidRPr="001760A1">
        <w:rPr>
          <w:sz w:val="28"/>
          <w:szCs w:val="28"/>
        </w:rPr>
        <w:t>.” “When I teach this again, I will….”)</w:t>
      </w:r>
    </w:p>
    <w:p w14:paraId="05688E88" w14:textId="2CA684A4" w:rsidR="008555F7" w:rsidRDefault="00242336" w:rsidP="004A782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55F7">
        <w:rPr>
          <w:b/>
          <w:sz w:val="28"/>
          <w:szCs w:val="28"/>
        </w:rPr>
        <w:t>Refer to research</w:t>
      </w:r>
      <w:r w:rsidRPr="008555F7">
        <w:rPr>
          <w:sz w:val="28"/>
          <w:szCs w:val="28"/>
        </w:rPr>
        <w:t xml:space="preserve"> that supports your proposed changes</w:t>
      </w:r>
      <w:r w:rsidR="004032E8" w:rsidRPr="008555F7">
        <w:rPr>
          <w:sz w:val="28"/>
          <w:szCs w:val="28"/>
        </w:rPr>
        <w:t>.</w:t>
      </w:r>
    </w:p>
    <w:p w14:paraId="158D8A4C" w14:textId="098CB8BC" w:rsidR="008555F7" w:rsidRPr="008555F7" w:rsidRDefault="008555F7" w:rsidP="008555F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Helpful Hints for Task 3</w:t>
      </w:r>
    </w:p>
    <w:p w14:paraId="71FF3B55" w14:textId="77777777" w:rsidR="008555F7" w:rsidRPr="00B35293" w:rsidRDefault="008555F7" w:rsidP="008555F7">
      <w:pPr>
        <w:jc w:val="center"/>
        <w:rPr>
          <w:b/>
        </w:rPr>
      </w:pPr>
    </w:p>
    <w:p w14:paraId="67940EC8" w14:textId="77777777" w:rsidR="008555F7" w:rsidRPr="008555F7" w:rsidRDefault="008555F7" w:rsidP="008555F7">
      <w:pPr>
        <w:rPr>
          <w:b/>
          <w:i/>
          <w:szCs w:val="20"/>
        </w:rPr>
      </w:pPr>
      <w:r w:rsidRPr="008555F7">
        <w:rPr>
          <w:b/>
          <w:i/>
          <w:szCs w:val="20"/>
        </w:rPr>
        <w:t xml:space="preserve">***This is an overview of Task 3.  Please carefully read the instructions for Task 3 and the “Making Good Choices” for Task 3 BEFORE you begin working on it.  There are many additional details in those documents that will help you be successful on this task. </w:t>
      </w:r>
    </w:p>
    <w:p w14:paraId="360805DE" w14:textId="77777777" w:rsidR="008555F7" w:rsidRPr="00B35293" w:rsidRDefault="008555F7" w:rsidP="008555F7">
      <w:pPr>
        <w:jc w:val="center"/>
      </w:pPr>
    </w:p>
    <w:p w14:paraId="6CD5EF1C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rPr>
          <w:b/>
        </w:rPr>
        <w:t>Select one assessment</w:t>
      </w:r>
      <w:r w:rsidRPr="00B35293">
        <w:t xml:space="preserve"> from your learning segment to evaluate your students and provide opportunities to demonstrate the </w:t>
      </w:r>
      <w:r w:rsidRPr="00B35293">
        <w:rPr>
          <w:b/>
        </w:rPr>
        <w:t xml:space="preserve">essential literacy strategy and related skills.  </w:t>
      </w:r>
      <w:r w:rsidRPr="00EE111F">
        <w:t>You will upload a copy of the assessment.</w:t>
      </w:r>
      <w:r w:rsidRPr="00B35293">
        <w:rPr>
          <w:b/>
        </w:rPr>
        <w:t xml:space="preserve"> </w:t>
      </w:r>
    </w:p>
    <w:p w14:paraId="664300BA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t xml:space="preserve">Define and submit the </w:t>
      </w:r>
      <w:r w:rsidRPr="00B35293">
        <w:rPr>
          <w:b/>
        </w:rPr>
        <w:t>evaluation criteria.</w:t>
      </w:r>
    </w:p>
    <w:p w14:paraId="337FCDA4" w14:textId="77777777" w:rsidR="008555F7" w:rsidRDefault="008555F7" w:rsidP="008555F7">
      <w:pPr>
        <w:pStyle w:val="ListParagraph"/>
        <w:numPr>
          <w:ilvl w:val="0"/>
          <w:numId w:val="2"/>
        </w:numPr>
      </w:pPr>
      <w:r w:rsidRPr="00B35293">
        <w:t>Provide a</w:t>
      </w:r>
      <w:r>
        <w:t xml:space="preserve"> </w:t>
      </w:r>
      <w:r w:rsidRPr="00B35293">
        <w:t xml:space="preserve">(table or chart) or narrative that </w:t>
      </w:r>
      <w:r w:rsidRPr="00EE111F">
        <w:rPr>
          <w:b/>
        </w:rPr>
        <w:t>summarizes the whole class learning</w:t>
      </w:r>
      <w:r w:rsidRPr="00B35293">
        <w:t xml:space="preserve">. </w:t>
      </w:r>
      <w:r>
        <w:t>If you upload a table or chart AND a write a short narrative, it will help the scorer have a better understanding of your analysis.</w:t>
      </w:r>
    </w:p>
    <w:p w14:paraId="4900DFE6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rPr>
          <w:b/>
        </w:rPr>
        <w:t xml:space="preserve">Select </w:t>
      </w:r>
      <w:r>
        <w:rPr>
          <w:b/>
        </w:rPr>
        <w:t>three</w:t>
      </w:r>
      <w:r w:rsidRPr="00B35293">
        <w:rPr>
          <w:b/>
        </w:rPr>
        <w:t xml:space="preserve"> student work samples</w:t>
      </w:r>
      <w:r w:rsidRPr="00B35293">
        <w:t xml:space="preserve"> that represent the patterns of learnin</w:t>
      </w:r>
      <w:r>
        <w:t>g you identified as you analyze</w:t>
      </w:r>
      <w:r w:rsidRPr="00B35293">
        <w:t xml:space="preserve"> the </w:t>
      </w:r>
      <w:r>
        <w:t>class</w:t>
      </w:r>
      <w:r w:rsidRPr="00B35293">
        <w:t xml:space="preserve">.  You will refer to specific examples from these work samples as you analyze the </w:t>
      </w:r>
      <w:r>
        <w:t xml:space="preserve">whole </w:t>
      </w:r>
      <w:r w:rsidRPr="00B35293">
        <w:t xml:space="preserve">class.  Remember to refer to all areas of your criteria. </w:t>
      </w:r>
    </w:p>
    <w:p w14:paraId="419A53CB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>
        <w:t>As you analyze the whole class, identify</w:t>
      </w:r>
      <w:r w:rsidRPr="00B35293">
        <w:t xml:space="preserve"> both </w:t>
      </w:r>
      <w:r w:rsidRPr="00B35293">
        <w:rPr>
          <w:b/>
        </w:rPr>
        <w:t>quantitative and qualitative data</w:t>
      </w:r>
      <w:r>
        <w:t xml:space="preserve"> from the assessment and</w:t>
      </w:r>
      <w:r w:rsidRPr="00B35293">
        <w:t xml:space="preserve"> discuss </w:t>
      </w:r>
      <w:r w:rsidRPr="00B35293">
        <w:rPr>
          <w:b/>
        </w:rPr>
        <w:t>patterns and differences</w:t>
      </w:r>
      <w:r w:rsidRPr="00B35293">
        <w:t xml:space="preserve"> of learning related to the </w:t>
      </w:r>
      <w:r w:rsidRPr="00B35293">
        <w:rPr>
          <w:b/>
        </w:rPr>
        <w:t>essential strategy and related skills</w:t>
      </w:r>
      <w:r w:rsidRPr="00B35293">
        <w:t xml:space="preserve">. What did the students do </w:t>
      </w:r>
      <w:r w:rsidRPr="00B35293">
        <w:rPr>
          <w:b/>
        </w:rPr>
        <w:t>right AND wrong</w:t>
      </w:r>
      <w:r w:rsidRPr="00B35293">
        <w:t>?</w:t>
      </w:r>
    </w:p>
    <w:p w14:paraId="588D7966" w14:textId="4FDC1D6F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rPr>
          <w:b/>
        </w:rPr>
        <w:t xml:space="preserve">At least one of your </w:t>
      </w:r>
      <w:r>
        <w:rPr>
          <w:b/>
        </w:rPr>
        <w:t xml:space="preserve">three </w:t>
      </w:r>
      <w:r w:rsidRPr="00B35293">
        <w:rPr>
          <w:b/>
        </w:rPr>
        <w:t xml:space="preserve">focus students should have specific learning needs. </w:t>
      </w:r>
      <w:r w:rsidRPr="00B35293">
        <w:t>(I</w:t>
      </w:r>
      <w:r>
        <w:t xml:space="preserve">EP, 504, ELL, struggling reader, or </w:t>
      </w:r>
      <w:r w:rsidRPr="00B35293">
        <w:t>a gifted student</w:t>
      </w:r>
      <w:r>
        <w:t>)</w:t>
      </w:r>
    </w:p>
    <w:p w14:paraId="4677120D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rPr>
          <w:b/>
        </w:rPr>
        <w:t xml:space="preserve">Provide and document specific feedback </w:t>
      </w:r>
      <w:r w:rsidRPr="00B35293">
        <w:t xml:space="preserve">you gave to each of the three focus students. Address </w:t>
      </w:r>
      <w:r>
        <w:rPr>
          <w:b/>
        </w:rPr>
        <w:t xml:space="preserve">strengths, </w:t>
      </w:r>
      <w:r w:rsidRPr="00B35293">
        <w:rPr>
          <w:b/>
        </w:rPr>
        <w:t>needs, and next steps relative to the measured objectives</w:t>
      </w:r>
      <w:r w:rsidRPr="00B35293">
        <w:t xml:space="preserve"> in your feedback. Refer to specific evidence from the work samples. You can write directly on the student work or on a sticky note attached to the work. You will upload a picture of each of the focus students’ samples with feedback included. </w:t>
      </w:r>
    </w:p>
    <w:p w14:paraId="60FC47F3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t xml:space="preserve">You </w:t>
      </w:r>
      <w:r w:rsidRPr="00B35293">
        <w:rPr>
          <w:i/>
        </w:rPr>
        <w:t>can (but it is not required)</w:t>
      </w:r>
      <w:r w:rsidRPr="00B35293">
        <w:t xml:space="preserve"> submit your feedback in an</w:t>
      </w:r>
      <w:r w:rsidRPr="00B35293">
        <w:rPr>
          <w:b/>
        </w:rPr>
        <w:t xml:space="preserve"> </w:t>
      </w:r>
      <w:r w:rsidRPr="005A33F5">
        <w:t>audio or video clip.</w:t>
      </w:r>
      <w:r w:rsidRPr="00B35293">
        <w:rPr>
          <w:b/>
        </w:rPr>
        <w:t xml:space="preserve"> </w:t>
      </w:r>
      <w:r w:rsidRPr="00B35293">
        <w:t>You must clearly identify the focus student(s) if other students are present in the video.</w:t>
      </w:r>
    </w:p>
    <w:p w14:paraId="49611D34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rPr>
          <w:b/>
        </w:rPr>
        <w:t xml:space="preserve">Describe how each focus student will understand and use the feedback you provided related to the learning objectives.  </w:t>
      </w:r>
    </w:p>
    <w:p w14:paraId="2DAA2B42" w14:textId="77777777" w:rsidR="008555F7" w:rsidRPr="00B35293" w:rsidRDefault="008555F7" w:rsidP="008555F7">
      <w:pPr>
        <w:pStyle w:val="ListParagraph"/>
        <w:numPr>
          <w:ilvl w:val="0"/>
          <w:numId w:val="2"/>
        </w:numPr>
      </w:pPr>
      <w:r w:rsidRPr="00B35293">
        <w:t xml:space="preserve">You will also explain and provide evidence of </w:t>
      </w:r>
      <w:r w:rsidRPr="00B35293">
        <w:rPr>
          <w:b/>
        </w:rPr>
        <w:t>language use</w:t>
      </w:r>
      <w:r w:rsidRPr="00B35293">
        <w:t xml:space="preserve"> through </w:t>
      </w:r>
      <w:r w:rsidRPr="00B35293">
        <w:rPr>
          <w:b/>
        </w:rPr>
        <w:t>at least</w:t>
      </w:r>
      <w:r w:rsidRPr="00B35293">
        <w:t xml:space="preserve"> </w:t>
      </w:r>
      <w:r w:rsidRPr="00B35293">
        <w:rPr>
          <w:b/>
        </w:rPr>
        <w:t>one of the following</w:t>
      </w:r>
      <w:r w:rsidRPr="00B35293">
        <w:t>: video clip from Task 2, an additional video clip, and/or the focus student work samples.</w:t>
      </w:r>
    </w:p>
    <w:p w14:paraId="744A54DF" w14:textId="77777777" w:rsidR="008555F7" w:rsidRPr="00B35293" w:rsidRDefault="008555F7" w:rsidP="008555F7">
      <w:pPr>
        <w:pStyle w:val="ListParagraph"/>
        <w:numPr>
          <w:ilvl w:val="0"/>
          <w:numId w:val="2"/>
        </w:numPr>
        <w:rPr>
          <w:b/>
        </w:rPr>
      </w:pPr>
      <w:r w:rsidRPr="00B35293">
        <w:t xml:space="preserve">As you explain the language use, provide </w:t>
      </w:r>
      <w:r w:rsidRPr="00B35293">
        <w:rPr>
          <w:b/>
        </w:rPr>
        <w:t>concrete examples</w:t>
      </w:r>
      <w:r w:rsidRPr="00B35293">
        <w:t xml:space="preserve"> of </w:t>
      </w:r>
      <w:r w:rsidRPr="00B35293">
        <w:rPr>
          <w:b/>
        </w:rPr>
        <w:t xml:space="preserve">language function, vocabulary, AND discourse or syntax. </w:t>
      </w:r>
    </w:p>
    <w:p w14:paraId="62A6DD4E" w14:textId="77777777" w:rsidR="008555F7" w:rsidRPr="00B35293" w:rsidRDefault="008555F7" w:rsidP="008555F7">
      <w:pPr>
        <w:pStyle w:val="ListParagraph"/>
        <w:numPr>
          <w:ilvl w:val="0"/>
          <w:numId w:val="2"/>
        </w:numPr>
        <w:rPr>
          <w:b/>
          <w:i/>
        </w:rPr>
      </w:pPr>
      <w:r w:rsidRPr="00B35293">
        <w:t xml:space="preserve">Based on your analysis of student learning, </w:t>
      </w:r>
      <w:r w:rsidRPr="00B35293">
        <w:rPr>
          <w:b/>
        </w:rPr>
        <w:t>describe</w:t>
      </w:r>
      <w:r w:rsidRPr="00B35293">
        <w:t xml:space="preserve"> your </w:t>
      </w:r>
      <w:r w:rsidRPr="00B35293">
        <w:rPr>
          <w:b/>
        </w:rPr>
        <w:t xml:space="preserve">next steps </w:t>
      </w:r>
      <w:r w:rsidRPr="00B35293">
        <w:t xml:space="preserve">to improve student learning </w:t>
      </w:r>
      <w:r w:rsidRPr="00B35293">
        <w:rPr>
          <w:b/>
        </w:rPr>
        <w:t xml:space="preserve">related to the assessed objectives </w:t>
      </w:r>
      <w:r w:rsidRPr="00B35293">
        <w:t xml:space="preserve">for the </w:t>
      </w:r>
      <w:r>
        <w:rPr>
          <w:b/>
        </w:rPr>
        <w:t>whole class, each of the three</w:t>
      </w:r>
      <w:r w:rsidRPr="00B35293">
        <w:rPr>
          <w:b/>
        </w:rPr>
        <w:t xml:space="preserve"> focus students, and other individuals/groups with specific needs. </w:t>
      </w:r>
    </w:p>
    <w:p w14:paraId="3684E190" w14:textId="77777777" w:rsidR="008555F7" w:rsidRPr="00B35293" w:rsidRDefault="008555F7" w:rsidP="008555F7">
      <w:pPr>
        <w:pStyle w:val="ListParagraph"/>
        <w:numPr>
          <w:ilvl w:val="0"/>
          <w:numId w:val="2"/>
        </w:numPr>
        <w:rPr>
          <w:b/>
          <w:i/>
        </w:rPr>
      </w:pPr>
      <w:r w:rsidRPr="00B35293">
        <w:t>Connect your next steps to</w:t>
      </w:r>
      <w:r w:rsidRPr="00B35293">
        <w:rPr>
          <w:b/>
        </w:rPr>
        <w:t xml:space="preserve"> research and/or theory. </w:t>
      </w:r>
    </w:p>
    <w:p w14:paraId="563FA7F5" w14:textId="6BF1ABBF" w:rsidR="008555F7" w:rsidRPr="00967639" w:rsidRDefault="008555F7" w:rsidP="0085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Helpful Hints for Task 4 (Elementary Only)</w:t>
      </w:r>
      <w:bookmarkStart w:id="0" w:name="_GoBack"/>
      <w:bookmarkEnd w:id="0"/>
    </w:p>
    <w:p w14:paraId="631B49DA" w14:textId="77777777" w:rsidR="008555F7" w:rsidRPr="00967639" w:rsidRDefault="008555F7" w:rsidP="008555F7">
      <w:pPr>
        <w:jc w:val="center"/>
        <w:rPr>
          <w:b/>
          <w:sz w:val="28"/>
          <w:szCs w:val="28"/>
        </w:rPr>
      </w:pPr>
    </w:p>
    <w:p w14:paraId="28ED26F5" w14:textId="77777777" w:rsidR="008555F7" w:rsidRPr="00967639" w:rsidRDefault="008555F7" w:rsidP="008555F7">
      <w:pPr>
        <w:rPr>
          <w:b/>
          <w:i/>
          <w:sz w:val="28"/>
          <w:szCs w:val="28"/>
        </w:rPr>
      </w:pPr>
      <w:r w:rsidRPr="00967639">
        <w:rPr>
          <w:b/>
          <w:i/>
          <w:sz w:val="28"/>
          <w:szCs w:val="28"/>
        </w:rPr>
        <w:t xml:space="preserve">***This is an overview of Task 4!  Please carefully read the instructions for Task 4 and the “Making Good Choices” for Task 4 BEFORE you begin working on it.  There are many additional details in those documents that will help you be successful on this task. </w:t>
      </w:r>
    </w:p>
    <w:p w14:paraId="2CFC5B06" w14:textId="77777777" w:rsidR="008555F7" w:rsidRPr="00967639" w:rsidRDefault="008555F7" w:rsidP="008555F7">
      <w:pPr>
        <w:jc w:val="center"/>
        <w:rPr>
          <w:sz w:val="28"/>
          <w:szCs w:val="28"/>
        </w:rPr>
      </w:pPr>
    </w:p>
    <w:p w14:paraId="683CBCBC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sz w:val="28"/>
          <w:szCs w:val="28"/>
        </w:rPr>
        <w:t xml:space="preserve">Identify a series of </w:t>
      </w:r>
      <w:r w:rsidRPr="00967639">
        <w:rPr>
          <w:b/>
          <w:sz w:val="28"/>
          <w:szCs w:val="28"/>
        </w:rPr>
        <w:t>3-5 lessons in a learning segment</w:t>
      </w:r>
      <w:r w:rsidRPr="00967639">
        <w:rPr>
          <w:sz w:val="28"/>
          <w:szCs w:val="28"/>
        </w:rPr>
        <w:t xml:space="preserve"> for math. You will write an overview of each of these lessons.</w:t>
      </w:r>
    </w:p>
    <w:p w14:paraId="7D21640A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sz w:val="28"/>
          <w:szCs w:val="28"/>
        </w:rPr>
        <w:t xml:space="preserve">Provide a </w:t>
      </w:r>
      <w:r w:rsidRPr="00967639">
        <w:rPr>
          <w:b/>
          <w:sz w:val="28"/>
          <w:szCs w:val="28"/>
        </w:rPr>
        <w:t>formative assessment</w:t>
      </w:r>
      <w:r w:rsidRPr="00967639">
        <w:rPr>
          <w:sz w:val="28"/>
          <w:szCs w:val="28"/>
        </w:rPr>
        <w:t xml:space="preserve"> during your learning segment. Upload a blank copy of your assessment. </w:t>
      </w:r>
    </w:p>
    <w:p w14:paraId="0507DB7B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b/>
          <w:sz w:val="28"/>
          <w:szCs w:val="28"/>
        </w:rPr>
        <w:t>Identify the</w:t>
      </w:r>
      <w:r w:rsidRPr="00967639">
        <w:rPr>
          <w:sz w:val="28"/>
          <w:szCs w:val="28"/>
        </w:rPr>
        <w:t xml:space="preserve"> </w:t>
      </w:r>
      <w:r w:rsidRPr="00967639">
        <w:rPr>
          <w:b/>
          <w:sz w:val="28"/>
          <w:szCs w:val="28"/>
        </w:rPr>
        <w:t>criteria</w:t>
      </w:r>
      <w:r w:rsidRPr="00967639">
        <w:rPr>
          <w:sz w:val="28"/>
          <w:szCs w:val="28"/>
        </w:rPr>
        <w:t xml:space="preserve"> for your assessment. </w:t>
      </w:r>
      <w:r w:rsidRPr="00967639">
        <w:rPr>
          <w:i/>
          <w:sz w:val="28"/>
          <w:szCs w:val="28"/>
        </w:rPr>
        <w:t xml:space="preserve">What should the students be able to show you on the assessment? What are you looking for? </w:t>
      </w:r>
      <w:r w:rsidRPr="00967639">
        <w:rPr>
          <w:sz w:val="28"/>
          <w:szCs w:val="28"/>
        </w:rPr>
        <w:t xml:space="preserve"> You will be collecting the data from your assessment by using this criteria.  A </w:t>
      </w:r>
      <w:r w:rsidRPr="00967639">
        <w:rPr>
          <w:b/>
          <w:sz w:val="28"/>
          <w:szCs w:val="28"/>
        </w:rPr>
        <w:t xml:space="preserve">rubric </w:t>
      </w:r>
      <w:r w:rsidRPr="00967639">
        <w:rPr>
          <w:sz w:val="28"/>
          <w:szCs w:val="28"/>
        </w:rPr>
        <w:t xml:space="preserve">is a good way to set up your criteria and it provides a good visual as you begin analyzing the data for the whole class and your 3 focus students. You will upload a copy of your criteria. </w:t>
      </w:r>
    </w:p>
    <w:p w14:paraId="197BBD4D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sz w:val="28"/>
          <w:szCs w:val="28"/>
        </w:rPr>
        <w:t xml:space="preserve">You will provide the results of the assessment data for the whole class through a </w:t>
      </w:r>
      <w:r w:rsidRPr="00967639">
        <w:rPr>
          <w:b/>
          <w:sz w:val="28"/>
          <w:szCs w:val="28"/>
        </w:rPr>
        <w:t>written summary and/or a class chart</w:t>
      </w:r>
      <w:r w:rsidRPr="00967639">
        <w:rPr>
          <w:sz w:val="28"/>
          <w:szCs w:val="28"/>
        </w:rPr>
        <w:t>.</w:t>
      </w:r>
    </w:p>
    <w:p w14:paraId="3B19EE9E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sz w:val="28"/>
          <w:szCs w:val="28"/>
        </w:rPr>
        <w:t xml:space="preserve">In your analysis of the class data you will identify </w:t>
      </w:r>
      <w:r w:rsidRPr="00967639">
        <w:rPr>
          <w:b/>
          <w:sz w:val="28"/>
          <w:szCs w:val="28"/>
        </w:rPr>
        <w:t>patterns of learning</w:t>
      </w:r>
      <w:r w:rsidRPr="00967639">
        <w:rPr>
          <w:sz w:val="28"/>
          <w:szCs w:val="28"/>
        </w:rPr>
        <w:t xml:space="preserve"> for the whole class.  Identify and discuss the </w:t>
      </w:r>
      <w:r w:rsidRPr="00967639">
        <w:rPr>
          <w:b/>
          <w:sz w:val="28"/>
          <w:szCs w:val="28"/>
        </w:rPr>
        <w:t>conceptual understanding, procedural knowledge, and mathematical reasoning/problem solving</w:t>
      </w:r>
      <w:r w:rsidRPr="00967639">
        <w:rPr>
          <w:sz w:val="28"/>
          <w:szCs w:val="28"/>
        </w:rPr>
        <w:t xml:space="preserve"> for the students as you analyze.  Support your analysis with examples from the assessment. </w:t>
      </w:r>
    </w:p>
    <w:p w14:paraId="6CE3ED5A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b/>
          <w:sz w:val="28"/>
          <w:szCs w:val="28"/>
        </w:rPr>
        <w:t>Identify the misconceptions/struggles and choose 3 focus students</w:t>
      </w:r>
      <w:r w:rsidRPr="00967639">
        <w:rPr>
          <w:sz w:val="28"/>
          <w:szCs w:val="28"/>
        </w:rPr>
        <w:t xml:space="preserve"> to do a re-engagement lesson that provides instruction to support these students.</w:t>
      </w:r>
    </w:p>
    <w:p w14:paraId="7F157A3F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b/>
          <w:sz w:val="28"/>
          <w:szCs w:val="28"/>
        </w:rPr>
        <w:t>Plan a re-engagement lesson</w:t>
      </w:r>
      <w:r w:rsidRPr="00967639">
        <w:rPr>
          <w:sz w:val="28"/>
          <w:szCs w:val="28"/>
        </w:rPr>
        <w:t xml:space="preserve"> that addresses the identified misconceptions/struggles of the 3 focus students. </w:t>
      </w:r>
    </w:p>
    <w:p w14:paraId="75FFBA18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7639">
        <w:rPr>
          <w:sz w:val="28"/>
          <w:szCs w:val="28"/>
        </w:rPr>
        <w:t xml:space="preserve">During your re-engagement lesson, you will need some sort of </w:t>
      </w:r>
      <w:r w:rsidRPr="00967639">
        <w:rPr>
          <w:b/>
          <w:sz w:val="28"/>
          <w:szCs w:val="28"/>
        </w:rPr>
        <w:t>student work or formative assessment</w:t>
      </w:r>
      <w:r w:rsidRPr="00967639">
        <w:rPr>
          <w:sz w:val="28"/>
          <w:szCs w:val="28"/>
        </w:rPr>
        <w:t xml:space="preserve"> that you will upload and refer to as you analyze the effectiveness of the lesson. </w:t>
      </w:r>
    </w:p>
    <w:p w14:paraId="6E932A9E" w14:textId="77777777" w:rsidR="008555F7" w:rsidRPr="00967639" w:rsidRDefault="008555F7" w:rsidP="008555F7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967639">
        <w:rPr>
          <w:b/>
          <w:sz w:val="28"/>
          <w:szCs w:val="28"/>
        </w:rPr>
        <w:t xml:space="preserve">Analyze the effectiveness of the re-engagement lesson </w:t>
      </w:r>
      <w:r w:rsidRPr="00967639">
        <w:rPr>
          <w:sz w:val="28"/>
          <w:szCs w:val="28"/>
        </w:rPr>
        <w:t xml:space="preserve">and refer back to the student work with specific examples that supported the 3 focus students during the lesson.   </w:t>
      </w:r>
      <w:r w:rsidRPr="00967639">
        <w:rPr>
          <w:i/>
          <w:sz w:val="28"/>
          <w:szCs w:val="28"/>
        </w:rPr>
        <w:t xml:space="preserve">Was the re-engagement lesson successful?  How did each student improve their mathematical learning connected to the struggles? </w:t>
      </w:r>
    </w:p>
    <w:p w14:paraId="0B3B4912" w14:textId="77777777" w:rsidR="008555F7" w:rsidRPr="008555F7" w:rsidRDefault="008555F7" w:rsidP="008555F7">
      <w:pPr>
        <w:rPr>
          <w:sz w:val="28"/>
          <w:szCs w:val="28"/>
        </w:rPr>
      </w:pPr>
    </w:p>
    <w:sectPr w:rsidR="008555F7" w:rsidRPr="008555F7" w:rsidSect="007F7F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189"/>
    <w:multiLevelType w:val="hybridMultilevel"/>
    <w:tmpl w:val="74FE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0404"/>
    <w:multiLevelType w:val="hybridMultilevel"/>
    <w:tmpl w:val="6596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6"/>
    <w:rsid w:val="00045C53"/>
    <w:rsid w:val="001760A1"/>
    <w:rsid w:val="00242336"/>
    <w:rsid w:val="004032E8"/>
    <w:rsid w:val="004151C7"/>
    <w:rsid w:val="00766C27"/>
    <w:rsid w:val="007F7F9B"/>
    <w:rsid w:val="008555F7"/>
    <w:rsid w:val="00C10386"/>
    <w:rsid w:val="00D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C4C74"/>
  <w14:defaultImageDpi w14:val="300"/>
  <w15:docId w15:val="{874897C3-5CF9-47C7-AF78-7F75492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Madonna</dc:creator>
  <cp:lastModifiedBy>Ellis, Jordan F.</cp:lastModifiedBy>
  <cp:revision>3</cp:revision>
  <dcterms:created xsi:type="dcterms:W3CDTF">2016-06-28T18:15:00Z</dcterms:created>
  <dcterms:modified xsi:type="dcterms:W3CDTF">2016-06-28T18:15:00Z</dcterms:modified>
</cp:coreProperties>
</file>