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4F7EE7B" w14:textId="425F9410" w:rsidR="00700D4E" w:rsidRPr="0005307F" w:rsidRDefault="009E5F17">
      <w:pPr>
        <w:jc w:val="center"/>
        <w:rPr>
          <w:rFonts w:ascii="Times New Roman" w:hAnsi="Times New Roman" w:cs="Times New Roman"/>
          <w:b/>
          <w:sz w:val="28"/>
          <w:szCs w:val="28"/>
        </w:rPr>
      </w:pPr>
      <w:r w:rsidRPr="0005307F">
        <w:rPr>
          <w:rFonts w:ascii="Times New Roman" w:hAnsi="Times New Roman" w:cs="Times New Roman"/>
          <w:b/>
          <w:sz w:val="28"/>
          <w:szCs w:val="28"/>
        </w:rPr>
        <w:t xml:space="preserve">University of North Alabama </w:t>
      </w:r>
      <w:r w:rsidR="0005307F">
        <w:rPr>
          <w:rFonts w:ascii="Times New Roman" w:hAnsi="Times New Roman" w:cs="Times New Roman"/>
          <w:b/>
          <w:sz w:val="28"/>
          <w:szCs w:val="28"/>
        </w:rPr>
        <w:t xml:space="preserve">Secondary </w:t>
      </w:r>
      <w:r w:rsidRPr="0005307F">
        <w:rPr>
          <w:rFonts w:ascii="Times New Roman" w:hAnsi="Times New Roman" w:cs="Times New Roman"/>
          <w:b/>
          <w:sz w:val="28"/>
          <w:szCs w:val="28"/>
        </w:rPr>
        <w:t>Lesson Plan Template</w:t>
      </w:r>
    </w:p>
    <w:p w14:paraId="4684C591" w14:textId="3E63F941" w:rsidR="00700D4E" w:rsidRPr="00246747" w:rsidRDefault="009E5F17">
      <w:pPr>
        <w:rPr>
          <w:rFonts w:ascii="Times New Roman" w:hAnsi="Times New Roman" w:cs="Times New Roman"/>
          <w:color w:val="FF0000"/>
        </w:rPr>
      </w:pPr>
      <w:r w:rsidRPr="00246747">
        <w:rPr>
          <w:rFonts w:ascii="Times New Roman" w:hAnsi="Times New Roman" w:cs="Times New Roman"/>
          <w:color w:val="FF0000"/>
        </w:rPr>
        <w:t xml:space="preserve"> </w:t>
      </w:r>
      <w:r w:rsidR="00316BD6" w:rsidRPr="00246747">
        <w:rPr>
          <w:rFonts w:ascii="Times New Roman" w:hAnsi="Times New Roman" w:cs="Times New Roman"/>
          <w:color w:val="FF0000"/>
        </w:rPr>
        <w:t>*Delete red text prior to submission.</w:t>
      </w:r>
    </w:p>
    <w:tbl>
      <w:tblPr>
        <w:tblStyle w:val="a"/>
        <w:tblW w:w="12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345"/>
        <w:gridCol w:w="6450"/>
      </w:tblGrid>
      <w:tr w:rsidR="00700D4E" w:rsidRPr="00246747" w14:paraId="2E2DB8BB" w14:textId="77777777" w:rsidTr="00BC7592">
        <w:trPr>
          <w:trHeight w:val="320"/>
        </w:trPr>
        <w:tc>
          <w:tcPr>
            <w:tcW w:w="6345" w:type="dxa"/>
            <w:tcBorders>
              <w:top w:val="single" w:sz="12" w:space="0" w:color="000000"/>
              <w:left w:val="single" w:sz="12" w:space="0" w:color="000000"/>
              <w:bottom w:val="single" w:sz="8" w:space="0" w:color="000000"/>
              <w:right w:val="single" w:sz="8" w:space="0" w:color="000000"/>
            </w:tcBorders>
            <w:tcMar>
              <w:top w:w="100" w:type="dxa"/>
              <w:left w:w="100" w:type="dxa"/>
              <w:bottom w:w="100" w:type="dxa"/>
              <w:right w:w="100" w:type="dxa"/>
            </w:tcMar>
          </w:tcPr>
          <w:p w14:paraId="6E9C2031" w14:textId="77777777" w:rsidR="00700D4E" w:rsidRPr="00246747" w:rsidRDefault="009E5F17">
            <w:pPr>
              <w:rPr>
                <w:rFonts w:ascii="Times New Roman" w:hAnsi="Times New Roman" w:cs="Times New Roman"/>
                <w:b/>
              </w:rPr>
            </w:pPr>
            <w:r w:rsidRPr="00246747">
              <w:rPr>
                <w:rFonts w:ascii="Times New Roman" w:hAnsi="Times New Roman" w:cs="Times New Roman"/>
                <w:b/>
              </w:rPr>
              <w:t xml:space="preserve">Candidate’s name: </w:t>
            </w:r>
          </w:p>
          <w:p w14:paraId="00456361" w14:textId="77777777" w:rsidR="0053362E" w:rsidRPr="00246747" w:rsidRDefault="0053362E">
            <w:pPr>
              <w:rPr>
                <w:rFonts w:ascii="Times New Roman" w:hAnsi="Times New Roman" w:cs="Times New Roman"/>
              </w:rPr>
            </w:pPr>
          </w:p>
          <w:p w14:paraId="78348F74" w14:textId="3E8DC53B" w:rsidR="0053362E" w:rsidRPr="00246747" w:rsidRDefault="0053362E">
            <w:pPr>
              <w:rPr>
                <w:rFonts w:ascii="Times New Roman" w:hAnsi="Times New Roman" w:cs="Times New Roman"/>
              </w:rPr>
            </w:pPr>
            <w:r w:rsidRPr="00246747">
              <w:rPr>
                <w:rFonts w:ascii="Times New Roman" w:hAnsi="Times New Roman" w:cs="Times New Roman"/>
              </w:rPr>
              <w:t>Goals for this lesson plan:</w:t>
            </w:r>
          </w:p>
          <w:p w14:paraId="4ABB02E9" w14:textId="360391AD" w:rsidR="0053362E" w:rsidRPr="00246747" w:rsidRDefault="0053362E">
            <w:pPr>
              <w:rPr>
                <w:rFonts w:ascii="Times New Roman" w:hAnsi="Times New Roman" w:cs="Times New Roman"/>
                <w:color w:val="FF0000"/>
              </w:rPr>
            </w:pPr>
            <w:r w:rsidRPr="00246747">
              <w:rPr>
                <w:rFonts w:ascii="Times New Roman" w:hAnsi="Times New Roman" w:cs="Times New Roman"/>
                <w:color w:val="FF0000"/>
              </w:rPr>
              <w:t>1. I am working on my ability to craft clear, measurable objectives.</w:t>
            </w:r>
          </w:p>
          <w:p w14:paraId="15529671" w14:textId="2048B05B" w:rsidR="0053362E" w:rsidRPr="00246747" w:rsidRDefault="0053362E">
            <w:pPr>
              <w:rPr>
                <w:rFonts w:ascii="Times New Roman" w:hAnsi="Times New Roman" w:cs="Times New Roman"/>
                <w:color w:val="FF0000"/>
              </w:rPr>
            </w:pPr>
            <w:r w:rsidRPr="00246747">
              <w:rPr>
                <w:rFonts w:ascii="Times New Roman" w:hAnsi="Times New Roman" w:cs="Times New Roman"/>
                <w:color w:val="FF0000"/>
              </w:rPr>
              <w:t>2. This is my first lesson plan. I just want to build confidence and fill out the various sections correctly!</w:t>
            </w:r>
          </w:p>
          <w:p w14:paraId="768BF3CE" w14:textId="4FB2B18F" w:rsidR="00700D4E" w:rsidRPr="00246747" w:rsidRDefault="009E5F17">
            <w:pPr>
              <w:rPr>
                <w:rFonts w:ascii="Times New Roman" w:hAnsi="Times New Roman" w:cs="Times New Roman"/>
              </w:rPr>
            </w:pPr>
            <w:r w:rsidRPr="00246747">
              <w:rPr>
                <w:rFonts w:ascii="Times New Roman" w:hAnsi="Times New Roman" w:cs="Times New Roman"/>
              </w:rPr>
              <w:t xml:space="preserve"> </w:t>
            </w:r>
          </w:p>
        </w:tc>
        <w:tc>
          <w:tcPr>
            <w:tcW w:w="6450" w:type="dxa"/>
            <w:tcBorders>
              <w:top w:val="single" w:sz="12" w:space="0" w:color="000000"/>
              <w:bottom w:val="single" w:sz="8" w:space="0" w:color="000000"/>
              <w:right w:val="single" w:sz="12" w:space="0" w:color="000000"/>
            </w:tcBorders>
            <w:tcMar>
              <w:top w:w="100" w:type="dxa"/>
              <w:left w:w="100" w:type="dxa"/>
              <w:bottom w:w="100" w:type="dxa"/>
              <w:right w:w="100" w:type="dxa"/>
            </w:tcMar>
          </w:tcPr>
          <w:p w14:paraId="65A85E29" w14:textId="395F4116" w:rsidR="00700D4E" w:rsidRPr="00246747" w:rsidRDefault="009E5F17">
            <w:pPr>
              <w:rPr>
                <w:rFonts w:ascii="Times New Roman" w:hAnsi="Times New Roman" w:cs="Times New Roman"/>
                <w:b/>
              </w:rPr>
            </w:pPr>
            <w:r w:rsidRPr="00246747">
              <w:rPr>
                <w:rFonts w:ascii="Times New Roman" w:hAnsi="Times New Roman" w:cs="Times New Roman"/>
                <w:b/>
              </w:rPr>
              <w:t>Date</w:t>
            </w:r>
            <w:r w:rsidR="00F05843" w:rsidRPr="00246747">
              <w:rPr>
                <w:rFonts w:ascii="Times New Roman" w:hAnsi="Times New Roman" w:cs="Times New Roman"/>
                <w:b/>
              </w:rPr>
              <w:t>(s)</w:t>
            </w:r>
            <w:r w:rsidRPr="00246747">
              <w:rPr>
                <w:rFonts w:ascii="Times New Roman" w:hAnsi="Times New Roman" w:cs="Times New Roman"/>
                <w:b/>
              </w:rPr>
              <w:t>:</w:t>
            </w:r>
          </w:p>
          <w:p w14:paraId="72151759" w14:textId="3D3F0FEA" w:rsidR="0017794D" w:rsidRPr="00246747" w:rsidRDefault="00F05843">
            <w:pPr>
              <w:rPr>
                <w:rFonts w:ascii="Times New Roman" w:hAnsi="Times New Roman" w:cs="Times New Roman"/>
                <w:bCs/>
              </w:rPr>
            </w:pPr>
            <w:r w:rsidRPr="00246747">
              <w:rPr>
                <w:rFonts w:ascii="Times New Roman" w:hAnsi="Times New Roman" w:cs="Times New Roman"/>
                <w:bCs/>
                <w:color w:val="FF0000"/>
              </w:rPr>
              <w:t xml:space="preserve">Specify the date(s) when the lesson will be taught. If the lesson won’t be taught with learners, simply provide a date that captures when you finished up the lesson for submission and review. </w:t>
            </w:r>
          </w:p>
        </w:tc>
      </w:tr>
      <w:tr w:rsidR="00700D4E" w:rsidRPr="00246747" w14:paraId="034D722D" w14:textId="77777777" w:rsidTr="001078DF">
        <w:trPr>
          <w:trHeight w:val="497"/>
        </w:trPr>
        <w:tc>
          <w:tcPr>
            <w:tcW w:w="6345" w:type="dxa"/>
            <w:tcBorders>
              <w:left w:val="single" w:sz="12" w:space="0" w:color="000000"/>
              <w:right w:val="single" w:sz="8" w:space="0" w:color="000000"/>
            </w:tcBorders>
            <w:tcMar>
              <w:top w:w="100" w:type="dxa"/>
              <w:left w:w="100" w:type="dxa"/>
              <w:bottom w:w="100" w:type="dxa"/>
              <w:right w:w="100" w:type="dxa"/>
            </w:tcMar>
          </w:tcPr>
          <w:p w14:paraId="2B149A1A" w14:textId="77777777" w:rsidR="00700D4E" w:rsidRPr="00246747" w:rsidRDefault="009E5F17">
            <w:pPr>
              <w:rPr>
                <w:rFonts w:ascii="Times New Roman" w:hAnsi="Times New Roman" w:cs="Times New Roman"/>
              </w:rPr>
            </w:pPr>
            <w:r w:rsidRPr="00246747">
              <w:rPr>
                <w:rFonts w:ascii="Times New Roman" w:hAnsi="Times New Roman" w:cs="Times New Roman"/>
                <w:b/>
              </w:rPr>
              <w:t xml:space="preserve">Lesson plan title: </w:t>
            </w:r>
            <w:r w:rsidRPr="00246747">
              <w:rPr>
                <w:rFonts w:ascii="Times New Roman" w:hAnsi="Times New Roman" w:cs="Times New Roman"/>
              </w:rPr>
              <w:t xml:space="preserve"> </w:t>
            </w:r>
          </w:p>
          <w:p w14:paraId="5068ABD0" w14:textId="258CD530" w:rsidR="00700D4E" w:rsidRPr="00246747" w:rsidRDefault="009E5F17">
            <w:pPr>
              <w:rPr>
                <w:rFonts w:ascii="Times New Roman" w:hAnsi="Times New Roman" w:cs="Times New Roman"/>
              </w:rPr>
            </w:pPr>
            <w:r w:rsidRPr="00246747">
              <w:rPr>
                <w:rFonts w:ascii="Times New Roman" w:hAnsi="Times New Roman" w:cs="Times New Roman"/>
              </w:rPr>
              <w:t xml:space="preserve"> </w:t>
            </w:r>
          </w:p>
        </w:tc>
        <w:tc>
          <w:tcPr>
            <w:tcW w:w="6450" w:type="dxa"/>
            <w:tcBorders>
              <w:right w:val="single" w:sz="12" w:space="0" w:color="000000"/>
            </w:tcBorders>
            <w:tcMar>
              <w:top w:w="100" w:type="dxa"/>
              <w:left w:w="100" w:type="dxa"/>
              <w:bottom w:w="100" w:type="dxa"/>
              <w:right w:w="100" w:type="dxa"/>
            </w:tcMar>
          </w:tcPr>
          <w:p w14:paraId="458599B4" w14:textId="77777777" w:rsidR="00D903E5" w:rsidRPr="00246747" w:rsidRDefault="00D903E5">
            <w:pPr>
              <w:rPr>
                <w:rFonts w:ascii="Times New Roman" w:hAnsi="Times New Roman" w:cs="Times New Roman"/>
                <w:b/>
              </w:rPr>
            </w:pPr>
            <w:r w:rsidRPr="00246747">
              <w:rPr>
                <w:rFonts w:ascii="Times New Roman" w:hAnsi="Times New Roman" w:cs="Times New Roman"/>
                <w:b/>
              </w:rPr>
              <w:t>Lesson Context:</w:t>
            </w:r>
          </w:p>
          <w:p w14:paraId="1D7B01CA" w14:textId="26246EF6" w:rsidR="00D903E5" w:rsidRPr="00246747" w:rsidRDefault="00D903E5" w:rsidP="00D903E5">
            <w:pPr>
              <w:rPr>
                <w:rFonts w:ascii="Times New Roman" w:hAnsi="Times New Roman" w:cs="Times New Roman"/>
                <w:bCs/>
                <w:color w:val="FF0000"/>
              </w:rPr>
            </w:pPr>
            <w:r w:rsidRPr="00246747">
              <w:rPr>
                <w:rFonts w:ascii="Times New Roman" w:hAnsi="Times New Roman" w:cs="Times New Roman"/>
                <w:bCs/>
                <w:color w:val="FF0000"/>
              </w:rPr>
              <w:t xml:space="preserve">Note the intended course and grade level </w:t>
            </w:r>
            <w:r w:rsidR="00F33FE1" w:rsidRPr="00246747">
              <w:rPr>
                <w:rFonts w:ascii="Times New Roman" w:hAnsi="Times New Roman" w:cs="Times New Roman"/>
                <w:bCs/>
                <w:color w:val="FF0000"/>
              </w:rPr>
              <w:t>of</w:t>
            </w:r>
            <w:r w:rsidRPr="00246747">
              <w:rPr>
                <w:rFonts w:ascii="Times New Roman" w:hAnsi="Times New Roman" w:cs="Times New Roman"/>
                <w:bCs/>
                <w:color w:val="FF0000"/>
              </w:rPr>
              <w:t xml:space="preserve"> the plan (e.g., 7</w:t>
            </w:r>
            <w:r w:rsidRPr="00246747">
              <w:rPr>
                <w:rFonts w:ascii="Times New Roman" w:hAnsi="Times New Roman" w:cs="Times New Roman"/>
                <w:bCs/>
                <w:color w:val="FF0000"/>
                <w:vertAlign w:val="superscript"/>
              </w:rPr>
              <w:t>th</w:t>
            </w:r>
            <w:r w:rsidRPr="00246747">
              <w:rPr>
                <w:rFonts w:ascii="Times New Roman" w:hAnsi="Times New Roman" w:cs="Times New Roman"/>
                <w:bCs/>
                <w:color w:val="FF0000"/>
              </w:rPr>
              <w:t xml:space="preserve"> Grade Civics). </w:t>
            </w:r>
          </w:p>
          <w:p w14:paraId="5A9438A2" w14:textId="27A26EA2" w:rsidR="0017794D" w:rsidRPr="00246747" w:rsidRDefault="00D903E5" w:rsidP="00D903E5">
            <w:pPr>
              <w:rPr>
                <w:rFonts w:ascii="Times New Roman" w:hAnsi="Times New Roman" w:cs="Times New Roman"/>
              </w:rPr>
            </w:pPr>
            <w:r w:rsidRPr="00246747">
              <w:rPr>
                <w:rFonts w:ascii="Times New Roman" w:hAnsi="Times New Roman" w:cs="Times New Roman"/>
                <w:bCs/>
                <w:color w:val="FF0000"/>
              </w:rPr>
              <w:t>If the plan will be implemented in an actual classroom setting, specify the school, class period or block, grade level, and course name.</w:t>
            </w:r>
          </w:p>
        </w:tc>
      </w:tr>
      <w:tr w:rsidR="001078DF" w:rsidRPr="00246747" w14:paraId="07CB6E68" w14:textId="77777777" w:rsidTr="001078DF">
        <w:trPr>
          <w:trHeight w:val="497"/>
        </w:trPr>
        <w:tc>
          <w:tcPr>
            <w:tcW w:w="6345" w:type="dxa"/>
            <w:tcBorders>
              <w:left w:val="single" w:sz="12" w:space="0" w:color="000000"/>
              <w:right w:val="single" w:sz="8" w:space="0" w:color="000000"/>
            </w:tcBorders>
            <w:tcMar>
              <w:top w:w="100" w:type="dxa"/>
              <w:left w:w="100" w:type="dxa"/>
              <w:bottom w:w="100" w:type="dxa"/>
              <w:right w:w="100" w:type="dxa"/>
            </w:tcMar>
          </w:tcPr>
          <w:p w14:paraId="68DFA817" w14:textId="77777777" w:rsidR="001078DF" w:rsidRPr="00246747" w:rsidRDefault="001078DF">
            <w:pPr>
              <w:rPr>
                <w:rFonts w:ascii="Times New Roman" w:hAnsi="Times New Roman" w:cs="Times New Roman"/>
                <w:b/>
              </w:rPr>
            </w:pPr>
            <w:r w:rsidRPr="00246747">
              <w:rPr>
                <w:rFonts w:ascii="Times New Roman" w:hAnsi="Times New Roman" w:cs="Times New Roman"/>
                <w:b/>
              </w:rPr>
              <w:t>Standard(s):</w:t>
            </w:r>
          </w:p>
          <w:p w14:paraId="33CE5586" w14:textId="180DD81F" w:rsidR="001078DF" w:rsidRPr="00246747" w:rsidRDefault="00F33FE1">
            <w:pPr>
              <w:rPr>
                <w:rFonts w:ascii="Times New Roman" w:hAnsi="Times New Roman" w:cs="Times New Roman"/>
                <w:color w:val="FF0000"/>
              </w:rPr>
            </w:pPr>
            <w:r w:rsidRPr="00246747">
              <w:rPr>
                <w:rFonts w:ascii="Times New Roman" w:hAnsi="Times New Roman" w:cs="Times New Roman"/>
                <w:color w:val="FF0000"/>
              </w:rPr>
              <w:t xml:space="preserve">List the most applicable </w:t>
            </w:r>
            <w:r w:rsidR="001078DF" w:rsidRPr="00246747">
              <w:rPr>
                <w:rFonts w:ascii="Times New Roman" w:hAnsi="Times New Roman" w:cs="Times New Roman"/>
                <w:color w:val="FF0000"/>
              </w:rPr>
              <w:t>state an</w:t>
            </w:r>
            <w:r w:rsidRPr="00246747">
              <w:rPr>
                <w:rFonts w:ascii="Times New Roman" w:hAnsi="Times New Roman" w:cs="Times New Roman"/>
                <w:color w:val="FF0000"/>
              </w:rPr>
              <w:t>d/</w:t>
            </w:r>
            <w:r w:rsidR="001078DF" w:rsidRPr="00246747">
              <w:rPr>
                <w:rFonts w:ascii="Times New Roman" w:hAnsi="Times New Roman" w:cs="Times New Roman"/>
                <w:color w:val="FF0000"/>
              </w:rPr>
              <w:t>or national standards. Other relevant standards may also be included in this section, such as technology and social justice standards.</w:t>
            </w:r>
            <w:r w:rsidR="00F05843" w:rsidRPr="00246747">
              <w:rPr>
                <w:rFonts w:ascii="Times New Roman" w:hAnsi="Times New Roman" w:cs="Times New Roman"/>
                <w:color w:val="FF0000"/>
              </w:rPr>
              <w:t xml:space="preserve"> Make sure to copy/paste clear language from the applicable standard(s) rather than just writing the standard number (e.g., ALCOS, Grade 10, #1) in this box.</w:t>
            </w:r>
          </w:p>
          <w:p w14:paraId="436F928B" w14:textId="77777777" w:rsidR="0053362E" w:rsidRPr="00246747" w:rsidRDefault="0053362E">
            <w:pPr>
              <w:rPr>
                <w:rFonts w:ascii="Times New Roman" w:hAnsi="Times New Roman" w:cs="Times New Roman"/>
                <w:color w:val="FF0000"/>
              </w:rPr>
            </w:pPr>
          </w:p>
          <w:p w14:paraId="0995A5B7" w14:textId="5D341909" w:rsidR="0053362E" w:rsidRPr="00246747" w:rsidRDefault="0053362E">
            <w:pPr>
              <w:rPr>
                <w:rFonts w:ascii="Times New Roman" w:hAnsi="Times New Roman" w:cs="Times New Roman"/>
                <w:b/>
              </w:rPr>
            </w:pPr>
          </w:p>
        </w:tc>
        <w:tc>
          <w:tcPr>
            <w:tcW w:w="6450" w:type="dxa"/>
            <w:tcBorders>
              <w:right w:val="single" w:sz="12" w:space="0" w:color="000000"/>
            </w:tcBorders>
            <w:tcMar>
              <w:top w:w="100" w:type="dxa"/>
              <w:left w:w="100" w:type="dxa"/>
              <w:bottom w:w="100" w:type="dxa"/>
              <w:right w:w="100" w:type="dxa"/>
            </w:tcMar>
          </w:tcPr>
          <w:p w14:paraId="6A888571" w14:textId="77777777" w:rsidR="001078DF" w:rsidRPr="00246747" w:rsidRDefault="001078DF">
            <w:pPr>
              <w:rPr>
                <w:rFonts w:ascii="Times New Roman" w:hAnsi="Times New Roman" w:cs="Times New Roman"/>
                <w:b/>
              </w:rPr>
            </w:pPr>
            <w:r w:rsidRPr="00246747">
              <w:rPr>
                <w:rFonts w:ascii="Times New Roman" w:hAnsi="Times New Roman" w:cs="Times New Roman"/>
                <w:b/>
              </w:rPr>
              <w:t>Objectives:</w:t>
            </w:r>
          </w:p>
          <w:p w14:paraId="12743BD6" w14:textId="77777777" w:rsidR="001078DF" w:rsidRPr="00246747" w:rsidRDefault="001078DF" w:rsidP="001078DF">
            <w:pPr>
              <w:rPr>
                <w:rFonts w:ascii="Times New Roman" w:hAnsi="Times New Roman" w:cs="Times New Roman"/>
                <w:color w:val="000000" w:themeColor="text1"/>
              </w:rPr>
            </w:pPr>
            <w:r w:rsidRPr="00246747">
              <w:rPr>
                <w:rFonts w:ascii="Times New Roman" w:hAnsi="Times New Roman" w:cs="Times New Roman"/>
                <w:color w:val="000000" w:themeColor="text1"/>
              </w:rPr>
              <w:t>The student will be able to (SWBAT):</w:t>
            </w:r>
          </w:p>
          <w:p w14:paraId="57766EE0" w14:textId="77777777" w:rsidR="001078DF" w:rsidRPr="00246747" w:rsidRDefault="001078DF" w:rsidP="001078DF">
            <w:pPr>
              <w:pStyle w:val="ListParagraph"/>
              <w:numPr>
                <w:ilvl w:val="0"/>
                <w:numId w:val="10"/>
              </w:numPr>
              <w:rPr>
                <w:bCs/>
                <w:sz w:val="22"/>
                <w:szCs w:val="22"/>
              </w:rPr>
            </w:pPr>
            <w:r w:rsidRPr="00246747">
              <w:rPr>
                <w:bCs/>
                <w:color w:val="FF0000"/>
                <w:sz w:val="22"/>
                <w:szCs w:val="22"/>
              </w:rPr>
              <w:t>(add your first objective here starting with a verb)</w:t>
            </w:r>
          </w:p>
          <w:p w14:paraId="49038D30" w14:textId="77777777" w:rsidR="001078DF" w:rsidRPr="00246747" w:rsidRDefault="001078DF" w:rsidP="001078DF">
            <w:pPr>
              <w:rPr>
                <w:rFonts w:ascii="Times New Roman" w:hAnsi="Times New Roman" w:cs="Times New Roman"/>
                <w:bCs/>
              </w:rPr>
            </w:pPr>
          </w:p>
          <w:p w14:paraId="4D03045E" w14:textId="0A1D3C33" w:rsidR="001078DF" w:rsidRPr="00246747" w:rsidRDefault="00D903E5" w:rsidP="001078DF">
            <w:pPr>
              <w:rPr>
                <w:rFonts w:ascii="Times New Roman" w:hAnsi="Times New Roman" w:cs="Times New Roman"/>
                <w:bCs/>
                <w:color w:val="FF0000"/>
              </w:rPr>
            </w:pPr>
            <w:r w:rsidRPr="00246747">
              <w:rPr>
                <w:rFonts w:ascii="Times New Roman" w:hAnsi="Times New Roman" w:cs="Times New Roman"/>
                <w:bCs/>
                <w:color w:val="FF0000"/>
              </w:rPr>
              <w:t>Note: Objectives can be translated into “I can” statements for instruction.</w:t>
            </w:r>
          </w:p>
        </w:tc>
      </w:tr>
      <w:tr w:rsidR="00D903E5" w:rsidRPr="00246747" w14:paraId="6A7326FA" w14:textId="77777777" w:rsidTr="00C5403A">
        <w:trPr>
          <w:trHeight w:val="497"/>
        </w:trPr>
        <w:tc>
          <w:tcPr>
            <w:tcW w:w="12795" w:type="dxa"/>
            <w:gridSpan w:val="2"/>
            <w:tcBorders>
              <w:left w:val="single" w:sz="12" w:space="0" w:color="000000"/>
              <w:right w:val="single" w:sz="12" w:space="0" w:color="000000"/>
            </w:tcBorders>
            <w:tcMar>
              <w:top w:w="100" w:type="dxa"/>
              <w:left w:w="100" w:type="dxa"/>
              <w:bottom w:w="100" w:type="dxa"/>
              <w:right w:w="100" w:type="dxa"/>
            </w:tcMar>
          </w:tcPr>
          <w:p w14:paraId="0E1760D1" w14:textId="77777777" w:rsidR="00D903E5" w:rsidRPr="00246747" w:rsidRDefault="00D903E5">
            <w:pPr>
              <w:rPr>
                <w:rFonts w:ascii="Times New Roman" w:hAnsi="Times New Roman" w:cs="Times New Roman"/>
                <w:b/>
              </w:rPr>
            </w:pPr>
            <w:r w:rsidRPr="00246747">
              <w:rPr>
                <w:rFonts w:ascii="Times New Roman" w:hAnsi="Times New Roman" w:cs="Times New Roman"/>
                <w:b/>
              </w:rPr>
              <w:t>Essential</w:t>
            </w:r>
            <w:r w:rsidRPr="00246747">
              <w:rPr>
                <w:rFonts w:ascii="Times New Roman" w:hAnsi="Times New Roman" w:cs="Times New Roman"/>
                <w:b/>
                <w:color w:val="FF0000"/>
              </w:rPr>
              <w:t>*</w:t>
            </w:r>
            <w:r w:rsidRPr="00246747">
              <w:rPr>
                <w:rFonts w:ascii="Times New Roman" w:hAnsi="Times New Roman" w:cs="Times New Roman"/>
                <w:b/>
              </w:rPr>
              <w:t xml:space="preserve"> Question(s):</w:t>
            </w:r>
          </w:p>
          <w:p w14:paraId="2D683D0E" w14:textId="77777777" w:rsidR="002B1ED9" w:rsidRPr="00246747" w:rsidRDefault="00D903E5">
            <w:pPr>
              <w:rPr>
                <w:rFonts w:ascii="Times New Roman" w:hAnsi="Times New Roman" w:cs="Times New Roman"/>
                <w:bCs/>
                <w:color w:val="FF0000"/>
              </w:rPr>
            </w:pPr>
            <w:r w:rsidRPr="00246747">
              <w:rPr>
                <w:rFonts w:ascii="Times New Roman" w:hAnsi="Times New Roman" w:cs="Times New Roman"/>
                <w:bCs/>
                <w:color w:val="FF0000"/>
              </w:rPr>
              <w:t xml:space="preserve">Organize your plan around a small set of questions (1-3) designed to promote inquiry. </w:t>
            </w:r>
          </w:p>
          <w:p w14:paraId="66CA2765" w14:textId="77777777" w:rsidR="002B1ED9" w:rsidRPr="00246747" w:rsidRDefault="002B1ED9">
            <w:pPr>
              <w:rPr>
                <w:rFonts w:ascii="Times New Roman" w:hAnsi="Times New Roman" w:cs="Times New Roman"/>
                <w:bCs/>
                <w:color w:val="FF0000"/>
              </w:rPr>
            </w:pPr>
            <w:r w:rsidRPr="00246747">
              <w:rPr>
                <w:rFonts w:ascii="Times New Roman" w:hAnsi="Times New Roman" w:cs="Times New Roman"/>
                <w:bCs/>
                <w:color w:val="FF0000"/>
              </w:rPr>
              <w:t>*</w:t>
            </w:r>
            <w:r w:rsidR="00D903E5" w:rsidRPr="00246747">
              <w:rPr>
                <w:rFonts w:ascii="Times New Roman" w:hAnsi="Times New Roman" w:cs="Times New Roman"/>
                <w:bCs/>
                <w:color w:val="FF0000"/>
              </w:rPr>
              <w:t>These questions go by various names (central, essential, compelling, focus, driving, etc.) and can be listed accordingly.</w:t>
            </w:r>
            <w:r w:rsidRPr="00246747">
              <w:rPr>
                <w:rFonts w:ascii="Times New Roman" w:hAnsi="Times New Roman" w:cs="Times New Roman"/>
                <w:bCs/>
                <w:color w:val="FF0000"/>
              </w:rPr>
              <w:t xml:space="preserve"> </w:t>
            </w:r>
          </w:p>
          <w:p w14:paraId="3FBA559C" w14:textId="6628D7A1" w:rsidR="00D903E5" w:rsidRPr="00246747" w:rsidRDefault="002B1ED9">
            <w:pPr>
              <w:rPr>
                <w:rFonts w:ascii="Times New Roman" w:hAnsi="Times New Roman" w:cs="Times New Roman"/>
                <w:bCs/>
              </w:rPr>
            </w:pPr>
            <w:r w:rsidRPr="00246747">
              <w:rPr>
                <w:rFonts w:ascii="Times New Roman" w:hAnsi="Times New Roman" w:cs="Times New Roman"/>
                <w:bCs/>
                <w:color w:val="FF0000"/>
              </w:rPr>
              <w:t>If this lesson is connected to a broader unit, questions can be organized hierarch</w:t>
            </w:r>
            <w:r w:rsidR="00F05843" w:rsidRPr="00246747">
              <w:rPr>
                <w:rFonts w:ascii="Times New Roman" w:hAnsi="Times New Roman" w:cs="Times New Roman"/>
                <w:bCs/>
                <w:color w:val="FF0000"/>
              </w:rPr>
              <w:t xml:space="preserve">ically </w:t>
            </w:r>
            <w:r w:rsidRPr="00246747">
              <w:rPr>
                <w:rFonts w:ascii="Times New Roman" w:hAnsi="Times New Roman" w:cs="Times New Roman"/>
                <w:bCs/>
                <w:color w:val="FF0000"/>
              </w:rPr>
              <w:t>(e.g., lesson questions aligned with unit question(s) and broader overarching EQs or Persistent Issues).</w:t>
            </w:r>
          </w:p>
        </w:tc>
      </w:tr>
    </w:tbl>
    <w:p w14:paraId="7499B907" w14:textId="77777777" w:rsidR="001078DF" w:rsidRPr="00246747" w:rsidRDefault="001078DF">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33E13932" w14:textId="77777777" w:rsidTr="00DD4FCF">
        <w:trPr>
          <w:trHeight w:val="515"/>
        </w:trPr>
        <w:tc>
          <w:tcPr>
            <w:tcW w:w="12765" w:type="dxa"/>
            <w:tcBorders>
              <w:left w:val="single" w:sz="12" w:space="0" w:color="000000"/>
              <w:right w:val="single" w:sz="12" w:space="0" w:color="000000"/>
            </w:tcBorders>
            <w:shd w:val="clear" w:color="auto" w:fill="auto"/>
          </w:tcPr>
          <w:p w14:paraId="0D5B0A61" w14:textId="250D2712" w:rsidR="00DD4FCF" w:rsidRPr="00246747" w:rsidRDefault="00DD4FCF" w:rsidP="0007721B">
            <w:pPr>
              <w:rPr>
                <w:rStyle w:val="Emphasis"/>
                <w:rFonts w:ascii="Times New Roman" w:hAnsi="Times New Roman" w:cs="Times New Roman"/>
                <w:b/>
                <w:i w:val="0"/>
                <w:iCs w:val="0"/>
                <w:color w:val="000000" w:themeColor="text1"/>
              </w:rPr>
            </w:pPr>
            <w:r w:rsidRPr="00246747">
              <w:rPr>
                <w:rStyle w:val="Emphasis"/>
                <w:rFonts w:ascii="Times New Roman" w:hAnsi="Times New Roman" w:cs="Times New Roman"/>
                <w:b/>
                <w:i w:val="0"/>
                <w:iCs w:val="0"/>
                <w:color w:val="000000" w:themeColor="text1"/>
              </w:rPr>
              <w:lastRenderedPageBreak/>
              <w:t>INTRODUCTION</w:t>
            </w:r>
          </w:p>
          <w:p w14:paraId="129801AD" w14:textId="77777777" w:rsidR="00DD4FCF" w:rsidRPr="00246747" w:rsidRDefault="00DD4FCF" w:rsidP="0007721B">
            <w:pPr>
              <w:rPr>
                <w:rStyle w:val="Emphasis"/>
                <w:rFonts w:ascii="Times New Roman" w:hAnsi="Times New Roman" w:cs="Times New Roman"/>
                <w:b/>
                <w:color w:val="000000" w:themeColor="text1"/>
              </w:rPr>
            </w:pPr>
          </w:p>
          <w:p w14:paraId="50250DAF" w14:textId="435AEF38" w:rsidR="00DD4FCF" w:rsidRPr="00246747" w:rsidRDefault="00DD4FCF" w:rsidP="0007721B">
            <w:pPr>
              <w:rPr>
                <w:rFonts w:ascii="Times New Roman" w:hAnsi="Times New Roman" w:cs="Times New Roman"/>
                <w:b/>
                <w:i/>
                <w:iCs/>
                <w:color w:val="000000" w:themeColor="text1"/>
              </w:rPr>
            </w:pPr>
            <w:r w:rsidRPr="00246747">
              <w:rPr>
                <w:rStyle w:val="Emphasis"/>
                <w:rFonts w:ascii="Times New Roman" w:hAnsi="Times New Roman" w:cs="Times New Roman"/>
                <w:b/>
                <w:i w:val="0"/>
                <w:iCs w:val="0"/>
                <w:color w:val="000000" w:themeColor="text1"/>
              </w:rPr>
              <w:t>Grabber</w:t>
            </w:r>
            <w:r w:rsidRPr="00246747">
              <w:rPr>
                <w:rFonts w:ascii="Times New Roman" w:hAnsi="Times New Roman" w:cs="Times New Roman"/>
                <w:b/>
                <w:i/>
                <w:iCs/>
                <w:color w:val="000000" w:themeColor="text1"/>
              </w:rPr>
              <w:t xml:space="preserve">: </w:t>
            </w:r>
          </w:p>
          <w:p w14:paraId="388AD4BB" w14:textId="70D5C4D5" w:rsidR="00DD4FCF" w:rsidRPr="00246747" w:rsidRDefault="00DD4FCF" w:rsidP="0007721B">
            <w:pPr>
              <w:rPr>
                <w:rFonts w:ascii="Times New Roman" w:hAnsi="Times New Roman" w:cs="Times New Roman"/>
                <w:color w:val="FF0000"/>
              </w:rPr>
            </w:pPr>
            <w:r w:rsidRPr="00246747">
              <w:rPr>
                <w:rFonts w:ascii="Times New Roman" w:hAnsi="Times New Roman" w:cs="Times New Roman"/>
                <w:color w:val="FF0000"/>
              </w:rPr>
              <w:t>This is your hook. Avoid simply adding a link to a resource (e.g., a YouTube video). Explain how the teacher should implement this phase of the lesson using whatever resource</w:t>
            </w:r>
            <w:r w:rsidR="00F33FE1" w:rsidRPr="00246747">
              <w:rPr>
                <w:rFonts w:ascii="Times New Roman" w:hAnsi="Times New Roman" w:cs="Times New Roman"/>
                <w:color w:val="FF0000"/>
              </w:rPr>
              <w:t>s/</w:t>
            </w:r>
            <w:r w:rsidRPr="00246747">
              <w:rPr>
                <w:rFonts w:ascii="Times New Roman" w:hAnsi="Times New Roman" w:cs="Times New Roman"/>
                <w:color w:val="FF0000"/>
              </w:rPr>
              <w:t>materials specified.</w:t>
            </w:r>
          </w:p>
          <w:p w14:paraId="410FE1D3" w14:textId="77777777" w:rsidR="00DD4FCF" w:rsidRPr="00246747" w:rsidRDefault="00DD4FCF" w:rsidP="0007721B">
            <w:pPr>
              <w:rPr>
                <w:rFonts w:ascii="Times New Roman" w:hAnsi="Times New Roman" w:cs="Times New Roman"/>
                <w:b/>
                <w:i/>
                <w:iCs/>
                <w:color w:val="000000" w:themeColor="text1"/>
              </w:rPr>
            </w:pPr>
            <w:r w:rsidRPr="00246747">
              <w:rPr>
                <w:rStyle w:val="Emphasis"/>
                <w:rFonts w:ascii="Times New Roman" w:hAnsi="Times New Roman" w:cs="Times New Roman"/>
                <w:b/>
                <w:i w:val="0"/>
                <w:iCs w:val="0"/>
                <w:color w:val="000000" w:themeColor="text1"/>
              </w:rPr>
              <w:t>Introductory Narrative</w:t>
            </w:r>
            <w:r w:rsidRPr="00246747">
              <w:rPr>
                <w:rFonts w:ascii="Times New Roman" w:hAnsi="Times New Roman" w:cs="Times New Roman"/>
                <w:b/>
                <w:i/>
                <w:iCs/>
                <w:color w:val="000000" w:themeColor="text1"/>
              </w:rPr>
              <w:t xml:space="preserve">: </w:t>
            </w:r>
          </w:p>
          <w:p w14:paraId="3912CFA7" w14:textId="335FED0B" w:rsidR="00DD4FCF" w:rsidRPr="00246747" w:rsidRDefault="00DD4FCF" w:rsidP="0007721B">
            <w:pPr>
              <w:rPr>
                <w:rFonts w:ascii="Times New Roman" w:hAnsi="Times New Roman" w:cs="Times New Roman"/>
                <w:color w:val="FF0000"/>
              </w:rPr>
            </w:pPr>
            <w:r w:rsidRPr="00246747">
              <w:rPr>
                <w:rFonts w:ascii="Times New Roman" w:hAnsi="Times New Roman" w:cs="Times New Roman"/>
                <w:color w:val="FF0000"/>
              </w:rPr>
              <w:t xml:space="preserve">Use this space to orient students to the lesson. A “narrative” means a solid paragraph. </w:t>
            </w:r>
          </w:p>
          <w:p w14:paraId="0283433D" w14:textId="7DD31500" w:rsidR="00DD4FCF" w:rsidRPr="00246747" w:rsidRDefault="00DD4FCF" w:rsidP="002B1ED9">
            <w:pPr>
              <w:pStyle w:val="ListParagraph"/>
              <w:numPr>
                <w:ilvl w:val="0"/>
                <w:numId w:val="11"/>
              </w:numPr>
              <w:rPr>
                <w:color w:val="FF0000"/>
                <w:sz w:val="22"/>
                <w:szCs w:val="22"/>
              </w:rPr>
            </w:pPr>
            <w:r w:rsidRPr="00246747">
              <w:rPr>
                <w:color w:val="FF0000"/>
                <w:sz w:val="22"/>
                <w:szCs w:val="22"/>
              </w:rPr>
              <w:t>Set up the lesson by making connections to prior learning/knowledge. Discuss what students are going to be doing during the lesson and why, in relation to learning goals.</w:t>
            </w:r>
          </w:p>
          <w:p w14:paraId="28D0AA76" w14:textId="770974AB" w:rsidR="00DD4FCF" w:rsidRPr="00246747" w:rsidRDefault="00DD4FCF" w:rsidP="002B1ED9">
            <w:pPr>
              <w:pStyle w:val="ListParagraph"/>
              <w:numPr>
                <w:ilvl w:val="0"/>
                <w:numId w:val="11"/>
              </w:numPr>
              <w:rPr>
                <w:color w:val="FF0000"/>
                <w:sz w:val="22"/>
                <w:szCs w:val="22"/>
              </w:rPr>
            </w:pPr>
            <w:r w:rsidRPr="00246747">
              <w:rPr>
                <w:color w:val="FF0000"/>
                <w:sz w:val="22"/>
                <w:szCs w:val="22"/>
              </w:rPr>
              <w:t>Ensure a clear purpose is provided for the lesson. Why is this content relevant/important?</w:t>
            </w:r>
          </w:p>
          <w:p w14:paraId="1C45DED8" w14:textId="7B60B8FC" w:rsidR="00DD4FCF" w:rsidRPr="00246747" w:rsidRDefault="00DD4FCF" w:rsidP="002B1ED9">
            <w:pPr>
              <w:pStyle w:val="ListParagraph"/>
              <w:numPr>
                <w:ilvl w:val="0"/>
                <w:numId w:val="11"/>
              </w:numPr>
              <w:rPr>
                <w:color w:val="FF0000"/>
                <w:sz w:val="22"/>
                <w:szCs w:val="22"/>
              </w:rPr>
            </w:pPr>
            <w:r w:rsidRPr="00246747">
              <w:rPr>
                <w:color w:val="FF0000"/>
                <w:sz w:val="22"/>
                <w:szCs w:val="22"/>
              </w:rPr>
              <w:t>Clearly convey the essential question(s) and supporting learning targets/objectives.</w:t>
            </w:r>
          </w:p>
          <w:p w14:paraId="195737F7" w14:textId="77777777" w:rsidR="00DD4FCF" w:rsidRPr="00246747" w:rsidRDefault="00DD4FCF" w:rsidP="0007721B">
            <w:pPr>
              <w:rPr>
                <w:rFonts w:ascii="Times New Roman" w:hAnsi="Times New Roman" w:cs="Times New Roman"/>
                <w:color w:val="FF0000"/>
              </w:rPr>
            </w:pPr>
          </w:p>
          <w:p w14:paraId="399C980C" w14:textId="77777777" w:rsidR="00DD4FCF" w:rsidRPr="00246747" w:rsidRDefault="00DD4FCF" w:rsidP="0007721B">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Transition to Body:</w:t>
            </w:r>
          </w:p>
          <w:p w14:paraId="420AD02D" w14:textId="7CA6B556" w:rsidR="00DD4FCF" w:rsidRPr="00246747" w:rsidRDefault="00DD4FCF" w:rsidP="0007721B">
            <w:pPr>
              <w:rPr>
                <w:rFonts w:ascii="Times New Roman" w:hAnsi="Times New Roman" w:cs="Times New Roman"/>
                <w:b/>
              </w:rPr>
            </w:pPr>
            <w:r w:rsidRPr="00246747">
              <w:rPr>
                <w:rFonts w:ascii="Times New Roman" w:hAnsi="Times New Roman" w:cs="Times New Roman"/>
                <w:color w:val="FF0000"/>
              </w:rPr>
              <w:t>This is very short. Simply note any steps you will take to move from the introduction to the body phase of the plan. This might be the actual instructions or information you will communicate to the class (e.g., Please open your Chromebooks, access the course Canvas page, and pull up the presentation for today).</w:t>
            </w:r>
          </w:p>
        </w:tc>
      </w:tr>
    </w:tbl>
    <w:p w14:paraId="2774CE77" w14:textId="77777777" w:rsidR="00C537A2" w:rsidRPr="00246747" w:rsidRDefault="00C537A2">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597587DD" w14:textId="77777777" w:rsidTr="0053362E">
        <w:trPr>
          <w:trHeight w:val="245"/>
        </w:trPr>
        <w:tc>
          <w:tcPr>
            <w:tcW w:w="12765" w:type="dxa"/>
            <w:tcBorders>
              <w:left w:val="single" w:sz="12" w:space="0" w:color="000000"/>
              <w:right w:val="single" w:sz="12" w:space="0" w:color="000000"/>
            </w:tcBorders>
            <w:shd w:val="clear" w:color="auto" w:fill="auto"/>
          </w:tcPr>
          <w:p w14:paraId="19E1872C" w14:textId="73AF8157" w:rsidR="00DD4FCF" w:rsidRPr="00246747" w:rsidRDefault="00DD4FCF" w:rsidP="0007721B">
            <w:pPr>
              <w:rPr>
                <w:rFonts w:ascii="Times New Roman" w:hAnsi="Times New Roman" w:cs="Times New Roman"/>
                <w:b/>
                <w:bCs/>
              </w:rPr>
            </w:pPr>
            <w:r w:rsidRPr="00246747">
              <w:rPr>
                <w:rFonts w:ascii="Times New Roman" w:hAnsi="Times New Roman" w:cs="Times New Roman"/>
                <w:b/>
                <w:bCs/>
              </w:rPr>
              <w:t>BODY</w:t>
            </w:r>
          </w:p>
          <w:p w14:paraId="771763E9" w14:textId="77777777" w:rsidR="00DD4FCF" w:rsidRPr="00246747" w:rsidRDefault="00DD4FCF" w:rsidP="0007721B">
            <w:pPr>
              <w:rPr>
                <w:rFonts w:ascii="Times New Roman" w:hAnsi="Times New Roman" w:cs="Times New Roman"/>
                <w:b/>
                <w:bCs/>
              </w:rPr>
            </w:pPr>
          </w:p>
          <w:p w14:paraId="6AFD9C25" w14:textId="1F9DA863" w:rsidR="00DD4FCF" w:rsidRPr="00246747" w:rsidRDefault="00DD4FCF" w:rsidP="0007721B">
            <w:pPr>
              <w:rPr>
                <w:rFonts w:ascii="Times New Roman" w:hAnsi="Times New Roman" w:cs="Times New Roman"/>
                <w:b/>
                <w:bCs/>
              </w:rPr>
            </w:pPr>
            <w:r w:rsidRPr="00246747">
              <w:rPr>
                <w:rFonts w:ascii="Times New Roman" w:hAnsi="Times New Roman" w:cs="Times New Roman"/>
                <w:b/>
                <w:bCs/>
              </w:rPr>
              <w:t>Procedures:</w:t>
            </w:r>
          </w:p>
          <w:p w14:paraId="6C269191" w14:textId="20C121E7" w:rsidR="00DD4FCF" w:rsidRPr="00246747" w:rsidRDefault="00DD4FCF" w:rsidP="003E008B">
            <w:pPr>
              <w:pStyle w:val="ListParagraph"/>
              <w:numPr>
                <w:ilvl w:val="0"/>
                <w:numId w:val="13"/>
              </w:numPr>
              <w:rPr>
                <w:color w:val="FF0000"/>
                <w:sz w:val="22"/>
                <w:szCs w:val="22"/>
              </w:rPr>
            </w:pPr>
            <w:r w:rsidRPr="00246747">
              <w:rPr>
                <w:color w:val="FF0000"/>
                <w:sz w:val="22"/>
                <w:szCs w:val="22"/>
              </w:rPr>
              <w:t>Heading (anticipated time). Short explanation with perhaps some supporting bullets underneath.</w:t>
            </w:r>
          </w:p>
          <w:p w14:paraId="6ECAD96B" w14:textId="38FE627E" w:rsidR="00DD4FCF" w:rsidRPr="00246747" w:rsidRDefault="00DD4FCF" w:rsidP="003E008B">
            <w:pPr>
              <w:pStyle w:val="ListParagraph"/>
              <w:numPr>
                <w:ilvl w:val="0"/>
                <w:numId w:val="13"/>
              </w:numPr>
              <w:rPr>
                <w:color w:val="FF0000"/>
                <w:sz w:val="22"/>
                <w:szCs w:val="22"/>
              </w:rPr>
            </w:pPr>
            <w:r w:rsidRPr="00246747">
              <w:rPr>
                <w:color w:val="FF0000"/>
                <w:sz w:val="22"/>
                <w:szCs w:val="22"/>
              </w:rPr>
              <w:t>Interactive Lecture (20 min.). Students will experience a PowerPoint presentation focused on______. Opportunities for interaction include…</w:t>
            </w:r>
          </w:p>
          <w:p w14:paraId="343D3725" w14:textId="77777777" w:rsidR="00DD4FCF" w:rsidRPr="00246747" w:rsidRDefault="00DD4FCF" w:rsidP="0007721B">
            <w:pPr>
              <w:pStyle w:val="ListParagraph"/>
              <w:numPr>
                <w:ilvl w:val="0"/>
                <w:numId w:val="13"/>
              </w:numPr>
              <w:rPr>
                <w:color w:val="FF0000"/>
                <w:sz w:val="22"/>
                <w:szCs w:val="22"/>
              </w:rPr>
            </w:pPr>
          </w:p>
          <w:p w14:paraId="669B47ED" w14:textId="5385BE7F" w:rsidR="00DD4FCF" w:rsidRPr="00246747" w:rsidRDefault="00DD4FCF" w:rsidP="0007721B">
            <w:pPr>
              <w:rPr>
                <w:rFonts w:ascii="Times New Roman" w:hAnsi="Times New Roman" w:cs="Times New Roman"/>
                <w:b/>
                <w:color w:val="000000" w:themeColor="text1"/>
              </w:rPr>
            </w:pPr>
            <w:r w:rsidRPr="00246747">
              <w:rPr>
                <w:rFonts w:ascii="Times New Roman" w:hAnsi="Times New Roman" w:cs="Times New Roman"/>
                <w:b/>
                <w:color w:val="000000" w:themeColor="text1"/>
              </w:rPr>
              <w:t>Implementation Details:</w:t>
            </w:r>
          </w:p>
          <w:p w14:paraId="45E522F0" w14:textId="52E53F3A" w:rsidR="00DD4FCF" w:rsidRPr="00246747" w:rsidRDefault="00DD4FCF" w:rsidP="0007721B">
            <w:pPr>
              <w:rPr>
                <w:rFonts w:ascii="Times New Roman" w:hAnsi="Times New Roman" w:cs="Times New Roman"/>
                <w:bCs/>
                <w:color w:val="FF0000"/>
              </w:rPr>
            </w:pPr>
            <w:r w:rsidRPr="00246747">
              <w:rPr>
                <w:rFonts w:ascii="Times New Roman" w:hAnsi="Times New Roman" w:cs="Times New Roman"/>
                <w:bCs/>
                <w:color w:val="FF0000"/>
              </w:rPr>
              <w:t>Use this section to elaborate on points listed above, as needed. Think of these as reminders or tips for effectively implementing procedures.</w:t>
            </w:r>
          </w:p>
          <w:p w14:paraId="61CF9E15" w14:textId="77777777" w:rsidR="00DD4FCF" w:rsidRPr="00246747" w:rsidRDefault="00DD4FCF" w:rsidP="0007721B">
            <w:pPr>
              <w:rPr>
                <w:rStyle w:val="Emphasis"/>
                <w:rFonts w:ascii="Times New Roman" w:hAnsi="Times New Roman" w:cs="Times New Roman"/>
                <w:b/>
                <w:color w:val="000000" w:themeColor="text1"/>
              </w:rPr>
            </w:pPr>
          </w:p>
          <w:p w14:paraId="260ABF39" w14:textId="1B41DDF5" w:rsidR="00DD4FCF" w:rsidRPr="00246747" w:rsidRDefault="00DD4FCF" w:rsidP="00117219">
            <w:pPr>
              <w:rPr>
                <w:rFonts w:ascii="Times New Roman" w:hAnsi="Times New Roman" w:cs="Times New Roman"/>
                <w:bCs/>
                <w:color w:val="FF0000"/>
              </w:rPr>
            </w:pPr>
            <w:r w:rsidRPr="00246747">
              <w:rPr>
                <w:rFonts w:ascii="Times New Roman" w:hAnsi="Times New Roman" w:cs="Times New Roman"/>
                <w:bCs/>
                <w:color w:val="FF0000"/>
              </w:rPr>
              <w:t>Note: Reviewers will consult the body section and associated materials to evaluate the following areas:</w:t>
            </w:r>
          </w:p>
          <w:p w14:paraId="3B15EE36" w14:textId="12155ADD" w:rsidR="00DD4FCF" w:rsidRPr="00246747" w:rsidRDefault="00DD4FCF" w:rsidP="005C735C">
            <w:pPr>
              <w:pStyle w:val="ListParagraph"/>
              <w:numPr>
                <w:ilvl w:val="0"/>
                <w:numId w:val="14"/>
              </w:numPr>
              <w:rPr>
                <w:bCs/>
                <w:color w:val="FF0000"/>
                <w:sz w:val="22"/>
                <w:szCs w:val="22"/>
              </w:rPr>
            </w:pPr>
            <w:r w:rsidRPr="00246747">
              <w:rPr>
                <w:bCs/>
                <w:color w:val="FF0000"/>
                <w:sz w:val="22"/>
                <w:szCs w:val="22"/>
              </w:rPr>
              <w:t>Content knowledge (accurate and appropriately deep content</w:t>
            </w:r>
            <w:r w:rsidR="00F33FE1" w:rsidRPr="00246747">
              <w:rPr>
                <w:bCs/>
                <w:color w:val="FF0000"/>
                <w:sz w:val="22"/>
                <w:szCs w:val="22"/>
              </w:rPr>
              <w:t>,</w:t>
            </w:r>
            <w:r w:rsidRPr="00246747">
              <w:rPr>
                <w:bCs/>
                <w:color w:val="FF0000"/>
                <w:sz w:val="22"/>
                <w:szCs w:val="22"/>
              </w:rPr>
              <w:t xml:space="preserve"> featured in the lesson design and associated materials)</w:t>
            </w:r>
          </w:p>
          <w:p w14:paraId="4AA88454" w14:textId="7EEFA877" w:rsidR="00DD4FCF" w:rsidRPr="00246747" w:rsidRDefault="00DD4FCF" w:rsidP="005C735C">
            <w:pPr>
              <w:pStyle w:val="ListParagraph"/>
              <w:numPr>
                <w:ilvl w:val="0"/>
                <w:numId w:val="14"/>
              </w:numPr>
              <w:rPr>
                <w:bCs/>
                <w:color w:val="FF0000"/>
                <w:sz w:val="22"/>
                <w:szCs w:val="22"/>
              </w:rPr>
            </w:pPr>
            <w:r w:rsidRPr="00246747">
              <w:rPr>
                <w:bCs/>
                <w:color w:val="FF0000"/>
                <w:sz w:val="22"/>
                <w:szCs w:val="22"/>
              </w:rPr>
              <w:t>Sequencing of instruction (logical, builds to support learning goals)</w:t>
            </w:r>
          </w:p>
          <w:p w14:paraId="136A22EB" w14:textId="19FC473C" w:rsidR="00DD4FCF" w:rsidRPr="00246747" w:rsidRDefault="00DD4FCF" w:rsidP="005C735C">
            <w:pPr>
              <w:pStyle w:val="ListParagraph"/>
              <w:numPr>
                <w:ilvl w:val="0"/>
                <w:numId w:val="14"/>
              </w:numPr>
              <w:rPr>
                <w:bCs/>
                <w:color w:val="FF0000"/>
                <w:sz w:val="22"/>
                <w:szCs w:val="22"/>
              </w:rPr>
            </w:pPr>
            <w:r w:rsidRPr="00246747">
              <w:rPr>
                <w:bCs/>
                <w:color w:val="FF0000"/>
                <w:sz w:val="22"/>
                <w:szCs w:val="22"/>
              </w:rPr>
              <w:lastRenderedPageBreak/>
              <w:t>Application of Content (students challenged to use what they are learning to solve problems or answer questions that require some higher-order thinking)</w:t>
            </w:r>
          </w:p>
          <w:p w14:paraId="57D61C47" w14:textId="76D32C95" w:rsidR="00DD4FCF" w:rsidRPr="00246747" w:rsidRDefault="00DD4FCF" w:rsidP="005C735C">
            <w:pPr>
              <w:pStyle w:val="ListParagraph"/>
              <w:numPr>
                <w:ilvl w:val="0"/>
                <w:numId w:val="12"/>
              </w:numPr>
              <w:rPr>
                <w:bCs/>
                <w:color w:val="FF0000"/>
                <w:sz w:val="22"/>
                <w:szCs w:val="22"/>
              </w:rPr>
            </w:pPr>
            <w:r w:rsidRPr="00246747">
              <w:rPr>
                <w:bCs/>
                <w:color w:val="FF0000"/>
                <w:sz w:val="22"/>
                <w:szCs w:val="22"/>
              </w:rPr>
              <w:t>Connections to prior knowledge/learning</w:t>
            </w:r>
          </w:p>
          <w:p w14:paraId="2501D38C" w14:textId="77777777" w:rsidR="00DD4FCF" w:rsidRPr="00246747" w:rsidRDefault="00DD4FCF" w:rsidP="00117219">
            <w:pPr>
              <w:pStyle w:val="ListParagraph"/>
              <w:numPr>
                <w:ilvl w:val="0"/>
                <w:numId w:val="12"/>
              </w:numPr>
              <w:rPr>
                <w:bCs/>
                <w:color w:val="FF0000"/>
                <w:sz w:val="22"/>
                <w:szCs w:val="22"/>
              </w:rPr>
            </w:pPr>
            <w:r w:rsidRPr="00246747">
              <w:rPr>
                <w:bCs/>
                <w:color w:val="FF0000"/>
                <w:sz w:val="22"/>
                <w:szCs w:val="22"/>
              </w:rPr>
              <w:t>Connections to authentic local and/or global issues (when appropriate)</w:t>
            </w:r>
          </w:p>
          <w:p w14:paraId="6E2340B0" w14:textId="1295DCFA" w:rsidR="00DD4FCF" w:rsidRPr="00246747" w:rsidRDefault="00DD4FCF" w:rsidP="0007721B">
            <w:pPr>
              <w:pStyle w:val="ListParagraph"/>
              <w:numPr>
                <w:ilvl w:val="0"/>
                <w:numId w:val="12"/>
              </w:numPr>
              <w:rPr>
                <w:rStyle w:val="Emphasis"/>
                <w:bCs/>
                <w:i w:val="0"/>
                <w:iCs w:val="0"/>
                <w:color w:val="FF0000"/>
                <w:sz w:val="22"/>
                <w:szCs w:val="22"/>
              </w:rPr>
            </w:pPr>
            <w:r w:rsidRPr="00246747">
              <w:rPr>
                <w:bCs/>
                <w:color w:val="FF0000"/>
                <w:sz w:val="22"/>
                <w:szCs w:val="22"/>
              </w:rPr>
              <w:t xml:space="preserve">Intentional uses of technology to support student learning </w:t>
            </w:r>
          </w:p>
        </w:tc>
      </w:tr>
    </w:tbl>
    <w:p w14:paraId="69F2647F" w14:textId="77777777" w:rsidR="00C537A2" w:rsidRPr="00246747" w:rsidRDefault="00C537A2">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49E05BB1" w14:textId="77777777" w:rsidTr="00DD4FCF">
        <w:trPr>
          <w:trHeight w:val="785"/>
        </w:trPr>
        <w:tc>
          <w:tcPr>
            <w:tcW w:w="12765" w:type="dxa"/>
            <w:tcBorders>
              <w:left w:val="single" w:sz="12" w:space="0" w:color="000000"/>
              <w:bottom w:val="single" w:sz="6" w:space="0" w:color="000000"/>
              <w:right w:val="single" w:sz="12" w:space="0" w:color="000000"/>
            </w:tcBorders>
            <w:shd w:val="clear" w:color="auto" w:fill="auto"/>
          </w:tcPr>
          <w:p w14:paraId="0B70925A" w14:textId="1DBDD857" w:rsidR="00DD4FCF" w:rsidRPr="00246747" w:rsidRDefault="00DD4FCF" w:rsidP="00DD4FCF">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CLOSURE</w:t>
            </w:r>
          </w:p>
          <w:p w14:paraId="73E0CB8D" w14:textId="77777777" w:rsidR="00DD4FCF" w:rsidRPr="00246747" w:rsidRDefault="00DD4FCF" w:rsidP="00DD4FCF">
            <w:pPr>
              <w:rPr>
                <w:rFonts w:ascii="Times New Roman" w:hAnsi="Times New Roman" w:cs="Times New Roman"/>
                <w:color w:val="FF0000"/>
              </w:rPr>
            </w:pPr>
          </w:p>
          <w:p w14:paraId="1C5364DB" w14:textId="4343646D" w:rsidR="00DD4FCF" w:rsidRPr="00246747" w:rsidRDefault="00DD4FCF" w:rsidP="00282AA0">
            <w:pPr>
              <w:pStyle w:val="ListParagraph"/>
              <w:numPr>
                <w:ilvl w:val="0"/>
                <w:numId w:val="15"/>
              </w:numPr>
              <w:rPr>
                <w:color w:val="FF0000"/>
                <w:sz w:val="22"/>
                <w:szCs w:val="22"/>
              </w:rPr>
            </w:pPr>
            <w:r w:rsidRPr="00246747">
              <w:rPr>
                <w:color w:val="FF0000"/>
                <w:sz w:val="22"/>
                <w:szCs w:val="22"/>
              </w:rPr>
              <w:t xml:space="preserve">This section can be organized into a paragraph or bullets. </w:t>
            </w:r>
          </w:p>
          <w:p w14:paraId="42B0C15C" w14:textId="6C5BE454" w:rsidR="00DD4FCF" w:rsidRPr="00246747" w:rsidRDefault="00DD4FCF" w:rsidP="00282AA0">
            <w:pPr>
              <w:pStyle w:val="ListParagraph"/>
              <w:numPr>
                <w:ilvl w:val="0"/>
                <w:numId w:val="15"/>
              </w:numPr>
              <w:rPr>
                <w:color w:val="FF0000"/>
                <w:sz w:val="22"/>
                <w:szCs w:val="22"/>
              </w:rPr>
            </w:pPr>
            <w:r w:rsidRPr="00246747">
              <w:rPr>
                <w:color w:val="FF0000"/>
                <w:sz w:val="22"/>
                <w:szCs w:val="22"/>
              </w:rPr>
              <w:t xml:space="preserve">Identify and </w:t>
            </w:r>
            <w:r w:rsidRPr="00246747">
              <w:rPr>
                <w:color w:val="FF0000"/>
                <w:sz w:val="22"/>
                <w:szCs w:val="22"/>
                <w:u w:val="single"/>
              </w:rPr>
              <w:t>summarize</w:t>
            </w:r>
            <w:r w:rsidRPr="00246747">
              <w:rPr>
                <w:color w:val="FF0000"/>
                <w:sz w:val="22"/>
                <w:szCs w:val="22"/>
              </w:rPr>
              <w:t xml:space="preserve"> key points of emphasis that should be stated by the teacher or elicited from students through questioning to wrap up the lesson. This is a good spot to revisit the essential question(s) and ask students to reflect on any learning targets from the lesson to promote metacognition (e.g., are you now able to do</w:t>
            </w:r>
            <w:proofErr w:type="gramStart"/>
            <w:r w:rsidRPr="00246747">
              <w:rPr>
                <w:color w:val="FF0000"/>
                <w:sz w:val="22"/>
                <w:szCs w:val="22"/>
              </w:rPr>
              <w:t>…..?</w:t>
            </w:r>
            <w:proofErr w:type="gramEnd"/>
            <w:r w:rsidRPr="00246747">
              <w:rPr>
                <w:color w:val="FF0000"/>
                <w:sz w:val="22"/>
                <w:szCs w:val="22"/>
              </w:rPr>
              <w:t xml:space="preserve">). </w:t>
            </w:r>
          </w:p>
          <w:p w14:paraId="2B60095E" w14:textId="09D42BB5" w:rsidR="00DD4FCF" w:rsidRPr="00246747" w:rsidRDefault="00DD4FCF" w:rsidP="00282AA0">
            <w:pPr>
              <w:pStyle w:val="ListParagraph"/>
              <w:numPr>
                <w:ilvl w:val="0"/>
                <w:numId w:val="15"/>
              </w:numPr>
              <w:rPr>
                <w:color w:val="FF0000"/>
                <w:sz w:val="22"/>
                <w:szCs w:val="22"/>
              </w:rPr>
            </w:pPr>
            <w:r w:rsidRPr="00246747">
              <w:rPr>
                <w:color w:val="FF0000"/>
                <w:sz w:val="22"/>
                <w:szCs w:val="22"/>
              </w:rPr>
              <w:t>An exit slip can be provided to students and described in this box, but don’t skip the bullet above.</w:t>
            </w:r>
          </w:p>
          <w:p w14:paraId="4268CF2A" w14:textId="6765C699" w:rsidR="00DD4FCF" w:rsidRPr="00246747" w:rsidRDefault="00DD4FCF" w:rsidP="00282AA0">
            <w:pPr>
              <w:pStyle w:val="ListParagraph"/>
              <w:numPr>
                <w:ilvl w:val="0"/>
                <w:numId w:val="15"/>
              </w:numPr>
              <w:rPr>
                <w:color w:val="FF0000"/>
                <w:sz w:val="22"/>
                <w:szCs w:val="22"/>
              </w:rPr>
            </w:pPr>
            <w:r w:rsidRPr="00246747">
              <w:rPr>
                <w:color w:val="FF0000"/>
                <w:sz w:val="22"/>
                <w:szCs w:val="22"/>
              </w:rPr>
              <w:t>Top rubric scores require evidence to show how you challenged learners to continue exploring content on their own (e.g., by sharing additional resources that seem interesting/motivating) or through an extension activity for homework. Try to guide students to connect the content to real world examples.</w:t>
            </w:r>
          </w:p>
        </w:tc>
      </w:tr>
    </w:tbl>
    <w:p w14:paraId="0CD70A9A" w14:textId="77777777" w:rsidR="00C537A2" w:rsidRPr="00246747" w:rsidRDefault="00C537A2">
      <w:pPr>
        <w:jc w:val="center"/>
        <w:rPr>
          <w:rFonts w:ascii="Times New Roman" w:hAnsi="Times New Roman" w:cs="Times New Roman"/>
          <w:b/>
        </w:rPr>
      </w:pPr>
    </w:p>
    <w:tbl>
      <w:tblPr>
        <w:tblStyle w:val="a0"/>
        <w:tblW w:w="127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5"/>
      </w:tblGrid>
      <w:tr w:rsidR="00DD4FCF" w:rsidRPr="00246747" w14:paraId="6BDF4923" w14:textId="77777777" w:rsidTr="00DD4FCF">
        <w:trPr>
          <w:trHeight w:val="335"/>
        </w:trPr>
        <w:tc>
          <w:tcPr>
            <w:tcW w:w="12765" w:type="dxa"/>
            <w:tcBorders>
              <w:left w:val="single" w:sz="12" w:space="0" w:color="000000"/>
              <w:right w:val="single" w:sz="12" w:space="0" w:color="000000"/>
            </w:tcBorders>
            <w:shd w:val="clear" w:color="auto" w:fill="auto"/>
          </w:tcPr>
          <w:p w14:paraId="1D4AAAF0" w14:textId="77777777" w:rsidR="00F05843" w:rsidRPr="00246747" w:rsidRDefault="00DD4FCF" w:rsidP="00DD4FCF">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 xml:space="preserve">ASSESSMENT </w:t>
            </w:r>
          </w:p>
          <w:p w14:paraId="589099F3" w14:textId="7E51A598" w:rsidR="00DD4FCF" w:rsidRPr="00246747" w:rsidRDefault="00DD4FCF" w:rsidP="00DD4FCF">
            <w:pPr>
              <w:rPr>
                <w:rFonts w:ascii="Times New Roman" w:hAnsi="Times New Roman" w:cs="Times New Roman"/>
                <w:color w:val="FF0000"/>
              </w:rPr>
            </w:pPr>
            <w:r w:rsidRPr="00246747">
              <w:rPr>
                <w:rFonts w:ascii="Times New Roman" w:hAnsi="Times New Roman" w:cs="Times New Roman"/>
                <w:color w:val="FF0000"/>
              </w:rPr>
              <w:t>Include both formal and informal assessments in this section. Consider assessments that offer learners multiple ways to demonstrate knowledge and skills.</w:t>
            </w:r>
          </w:p>
          <w:p w14:paraId="76C232F5" w14:textId="77777777" w:rsidR="00DD4FCF" w:rsidRPr="00246747" w:rsidRDefault="00DD4FCF" w:rsidP="00DD4FCF">
            <w:pPr>
              <w:rPr>
                <w:rFonts w:ascii="Times New Roman" w:hAnsi="Times New Roman" w:cs="Times New Roman"/>
                <w:b/>
                <w:bCs/>
                <w:color w:val="000000" w:themeColor="text1"/>
              </w:rPr>
            </w:pPr>
          </w:p>
          <w:p w14:paraId="0485B906" w14:textId="48FE22FA" w:rsidR="00DD4FCF" w:rsidRPr="00246747" w:rsidRDefault="00DD4FCF" w:rsidP="00DF57AC">
            <w:pPr>
              <w:pStyle w:val="ListParagraph"/>
              <w:numPr>
                <w:ilvl w:val="0"/>
                <w:numId w:val="16"/>
              </w:numPr>
              <w:rPr>
                <w:color w:val="FF0000"/>
                <w:sz w:val="22"/>
                <w:szCs w:val="22"/>
              </w:rPr>
            </w:pPr>
            <w:r w:rsidRPr="00246747">
              <w:rPr>
                <w:color w:val="FF0000"/>
                <w:sz w:val="22"/>
                <w:szCs w:val="22"/>
              </w:rPr>
              <w:t>Name the assessment. Briefly describe the assessment and link it back to one or more objectives from earlier in the plan.</w:t>
            </w:r>
          </w:p>
          <w:p w14:paraId="13126DEF" w14:textId="2C0BFD28" w:rsidR="00DD4FCF" w:rsidRPr="00246747" w:rsidRDefault="00DD4FCF" w:rsidP="00DF57AC">
            <w:pPr>
              <w:pStyle w:val="ListParagraph"/>
              <w:numPr>
                <w:ilvl w:val="0"/>
                <w:numId w:val="16"/>
              </w:numPr>
              <w:rPr>
                <w:rFonts w:eastAsia="Arial"/>
                <w:sz w:val="22"/>
                <w:szCs w:val="22"/>
                <w:lang w:val="en"/>
              </w:rPr>
            </w:pPr>
            <w:r w:rsidRPr="00246747">
              <w:rPr>
                <w:color w:val="FF0000"/>
                <w:sz w:val="22"/>
                <w:szCs w:val="22"/>
              </w:rPr>
              <w:t>Quiz. Students will</w:t>
            </w:r>
            <w:r w:rsidRPr="00246747">
              <w:rPr>
                <w:rFonts w:eastAsia="Arial"/>
                <w:color w:val="FF0000"/>
                <w:sz w:val="22"/>
                <w:szCs w:val="22"/>
                <w:lang w:val="en"/>
              </w:rPr>
              <w:t xml:space="preserve"> complete</w:t>
            </w:r>
            <w:r w:rsidRPr="00246747">
              <w:rPr>
                <w:rFonts w:eastAsia="Arial"/>
                <w:sz w:val="22"/>
                <w:szCs w:val="22"/>
                <w:lang w:val="en"/>
              </w:rPr>
              <w:t xml:space="preserve"> </w:t>
            </w:r>
            <w:r w:rsidRPr="00246747">
              <w:rPr>
                <w:rFonts w:eastAsia="Arial"/>
                <w:color w:val="FF0000"/>
                <w:sz w:val="22"/>
                <w:szCs w:val="22"/>
                <w:lang w:val="en"/>
              </w:rPr>
              <w:t>a 10-question quiz delivered through a Google Form to evaluate comprehension of ideas presented during the</w:t>
            </w:r>
            <w:r w:rsidRPr="00246747">
              <w:rPr>
                <w:rFonts w:eastAsia="Arial"/>
                <w:sz w:val="22"/>
                <w:szCs w:val="22"/>
                <w:lang w:val="en"/>
              </w:rPr>
              <w:t xml:space="preserve"> </w:t>
            </w:r>
            <w:r w:rsidRPr="00246747">
              <w:rPr>
                <w:rFonts w:eastAsia="Arial"/>
                <w:color w:val="FF0000"/>
                <w:sz w:val="22"/>
                <w:szCs w:val="22"/>
                <w:lang w:val="en"/>
              </w:rPr>
              <w:t>lesson (Obj. 1).</w:t>
            </w:r>
          </w:p>
          <w:p w14:paraId="1C0B670A" w14:textId="52E72BE5" w:rsidR="00DD4FCF" w:rsidRPr="00246747" w:rsidRDefault="00DD4FCF" w:rsidP="0007721B">
            <w:pPr>
              <w:rPr>
                <w:rFonts w:ascii="Times New Roman" w:hAnsi="Times New Roman" w:cs="Times New Roman"/>
              </w:rPr>
            </w:pPr>
          </w:p>
          <w:p w14:paraId="7C7CA214" w14:textId="77777777" w:rsidR="00DD4FCF" w:rsidRPr="00246747" w:rsidRDefault="00DD4FCF" w:rsidP="0007721B">
            <w:pPr>
              <w:rPr>
                <w:rFonts w:ascii="Times New Roman" w:hAnsi="Times New Roman" w:cs="Times New Roman"/>
                <w:b/>
                <w:bCs/>
              </w:rPr>
            </w:pPr>
            <w:r w:rsidRPr="00246747">
              <w:rPr>
                <w:rFonts w:ascii="Times New Roman" w:hAnsi="Times New Roman" w:cs="Times New Roman"/>
                <w:b/>
                <w:bCs/>
              </w:rPr>
              <w:t>Modifications for Students with Special Needs:</w:t>
            </w:r>
          </w:p>
          <w:p w14:paraId="5462C2FD" w14:textId="6D771E46" w:rsidR="00DD4FCF" w:rsidRPr="00246747" w:rsidRDefault="00DD4FCF" w:rsidP="00DD4FCF">
            <w:pPr>
              <w:rPr>
                <w:rFonts w:ascii="Times New Roman" w:hAnsi="Times New Roman" w:cs="Times New Roman"/>
                <w:color w:val="FF0000"/>
              </w:rPr>
            </w:pPr>
            <w:r w:rsidRPr="00246747">
              <w:rPr>
                <w:rFonts w:ascii="Times New Roman" w:hAnsi="Times New Roman" w:cs="Times New Roman"/>
                <w:color w:val="FF0000"/>
              </w:rPr>
              <w:t>Explain how any of the assessments (listed above) will be implemented in a manner consistent with IEPs or other interventions (e.g., Tier 2 or 3 supports).</w:t>
            </w:r>
          </w:p>
        </w:tc>
      </w:tr>
    </w:tbl>
    <w:p w14:paraId="712AC2F4" w14:textId="77777777" w:rsidR="00246747" w:rsidRDefault="00246747">
      <w:pPr>
        <w:jc w:val="center"/>
        <w:rPr>
          <w:rFonts w:ascii="Times New Roman" w:hAnsi="Times New Roman" w:cs="Times New Roman"/>
          <w:b/>
        </w:rPr>
      </w:pPr>
    </w:p>
    <w:p w14:paraId="4D21DB39" w14:textId="6B0D1D52" w:rsidR="00700D4E" w:rsidRPr="00246747" w:rsidRDefault="009E5F17">
      <w:pPr>
        <w:jc w:val="center"/>
        <w:rPr>
          <w:rFonts w:ascii="Times New Roman" w:hAnsi="Times New Roman" w:cs="Times New Roman"/>
          <w:b/>
        </w:rPr>
      </w:pPr>
      <w:r w:rsidRPr="00246747">
        <w:rPr>
          <w:rFonts w:ascii="Times New Roman" w:hAnsi="Times New Roman" w:cs="Times New Roman"/>
          <w:b/>
        </w:rPr>
        <w:t xml:space="preserve"> </w:t>
      </w:r>
    </w:p>
    <w:tbl>
      <w:tblPr>
        <w:tblStyle w:val="a0"/>
        <w:tblW w:w="128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15"/>
        <w:gridCol w:w="6795"/>
      </w:tblGrid>
      <w:tr w:rsidR="005A0A37" w:rsidRPr="00246747" w14:paraId="45C470EC" w14:textId="77777777" w:rsidTr="005A0A37">
        <w:trPr>
          <w:trHeight w:val="254"/>
        </w:trPr>
        <w:tc>
          <w:tcPr>
            <w:tcW w:w="12810" w:type="dxa"/>
            <w:gridSpan w:val="2"/>
            <w:tcBorders>
              <w:left w:val="single" w:sz="12" w:space="0" w:color="000000"/>
              <w:bottom w:val="single" w:sz="6" w:space="0" w:color="000000"/>
              <w:right w:val="single" w:sz="12" w:space="0" w:color="000000"/>
            </w:tcBorders>
            <w:shd w:val="clear" w:color="auto" w:fill="EEECE1" w:themeFill="background2"/>
            <w:tcMar>
              <w:top w:w="100" w:type="dxa"/>
              <w:left w:w="100" w:type="dxa"/>
              <w:bottom w:w="100" w:type="dxa"/>
              <w:right w:w="100" w:type="dxa"/>
            </w:tcMar>
          </w:tcPr>
          <w:p w14:paraId="3F734FAD" w14:textId="17A39D23" w:rsidR="005A0A37" w:rsidRPr="00246747" w:rsidRDefault="005A0A37" w:rsidP="0007721B">
            <w:pPr>
              <w:rPr>
                <w:rFonts w:ascii="Times New Roman" w:hAnsi="Times New Roman" w:cs="Times New Roman"/>
                <w:b/>
              </w:rPr>
            </w:pPr>
            <w:r w:rsidRPr="00246747">
              <w:rPr>
                <w:rFonts w:ascii="Times New Roman" w:hAnsi="Times New Roman" w:cs="Times New Roman"/>
                <w:b/>
              </w:rPr>
              <w:lastRenderedPageBreak/>
              <w:t>SUPPORTS</w:t>
            </w:r>
          </w:p>
        </w:tc>
      </w:tr>
      <w:tr w:rsidR="00C40E3B" w:rsidRPr="00246747" w14:paraId="784A762C" w14:textId="77777777" w:rsidTr="0007721B">
        <w:trPr>
          <w:trHeight w:val="1205"/>
        </w:trPr>
        <w:tc>
          <w:tcPr>
            <w:tcW w:w="12810" w:type="dxa"/>
            <w:gridSpan w:val="2"/>
            <w:tcBorders>
              <w:left w:val="single" w:sz="12" w:space="0" w:color="000000"/>
              <w:bottom w:val="single" w:sz="6" w:space="0" w:color="000000"/>
              <w:right w:val="single" w:sz="12" w:space="0" w:color="000000"/>
            </w:tcBorders>
            <w:tcMar>
              <w:top w:w="100" w:type="dxa"/>
              <w:left w:w="100" w:type="dxa"/>
              <w:bottom w:w="100" w:type="dxa"/>
              <w:right w:w="100" w:type="dxa"/>
            </w:tcMar>
          </w:tcPr>
          <w:p w14:paraId="79760C06" w14:textId="30FC983D" w:rsidR="00C40E3B" w:rsidRPr="00246747" w:rsidRDefault="00C40E3B" w:rsidP="0007721B">
            <w:pPr>
              <w:rPr>
                <w:rFonts w:ascii="Times New Roman" w:hAnsi="Times New Roman" w:cs="Times New Roman"/>
              </w:rPr>
            </w:pPr>
            <w:r w:rsidRPr="00246747">
              <w:rPr>
                <w:rFonts w:ascii="Times New Roman" w:hAnsi="Times New Roman" w:cs="Times New Roman"/>
                <w:b/>
              </w:rPr>
              <w:t>Technology</w:t>
            </w:r>
          </w:p>
          <w:p w14:paraId="42D4D121" w14:textId="77777777" w:rsidR="00767C65" w:rsidRPr="00246747" w:rsidRDefault="00C40E3B" w:rsidP="0007721B">
            <w:pPr>
              <w:rPr>
                <w:rFonts w:ascii="Times New Roman" w:hAnsi="Times New Roman" w:cs="Times New Roman"/>
                <w:color w:val="FF0000"/>
              </w:rPr>
            </w:pPr>
            <w:r w:rsidRPr="00246747">
              <w:rPr>
                <w:rFonts w:ascii="Times New Roman" w:hAnsi="Times New Roman" w:cs="Times New Roman"/>
                <w:color w:val="FF0000"/>
              </w:rPr>
              <w:t xml:space="preserve">Identify the technology </w:t>
            </w:r>
            <w:r w:rsidR="00F05843" w:rsidRPr="00246747">
              <w:rPr>
                <w:rFonts w:ascii="Times New Roman" w:hAnsi="Times New Roman" w:cs="Times New Roman"/>
                <w:color w:val="FF0000"/>
              </w:rPr>
              <w:t>featured</w:t>
            </w:r>
            <w:r w:rsidRPr="00246747">
              <w:rPr>
                <w:rFonts w:ascii="Times New Roman" w:hAnsi="Times New Roman" w:cs="Times New Roman"/>
                <w:color w:val="FF0000"/>
              </w:rPr>
              <w:t xml:space="preserve"> in your lesson</w:t>
            </w:r>
            <w:r w:rsidR="009813B7" w:rsidRPr="00246747">
              <w:rPr>
                <w:rFonts w:ascii="Times New Roman" w:hAnsi="Times New Roman" w:cs="Times New Roman"/>
                <w:color w:val="FF0000"/>
              </w:rPr>
              <w:t xml:space="preserve"> and e</w:t>
            </w:r>
            <w:r w:rsidRPr="00246747">
              <w:rPr>
                <w:rFonts w:ascii="Times New Roman" w:hAnsi="Times New Roman" w:cs="Times New Roman"/>
                <w:color w:val="FF0000"/>
              </w:rPr>
              <w:t xml:space="preserve">xplain how it is </w:t>
            </w:r>
            <w:r w:rsidR="00767C65" w:rsidRPr="00246747">
              <w:rPr>
                <w:rFonts w:ascii="Times New Roman" w:hAnsi="Times New Roman" w:cs="Times New Roman"/>
                <w:color w:val="FF0000"/>
              </w:rPr>
              <w:t xml:space="preserve">intentionally </w:t>
            </w:r>
            <w:r w:rsidRPr="00246747">
              <w:rPr>
                <w:rFonts w:ascii="Times New Roman" w:hAnsi="Times New Roman" w:cs="Times New Roman"/>
                <w:color w:val="FF0000"/>
              </w:rPr>
              <w:t xml:space="preserve">being used to </w:t>
            </w:r>
            <w:r w:rsidR="00767C65" w:rsidRPr="00246747">
              <w:rPr>
                <w:rFonts w:ascii="Times New Roman" w:hAnsi="Times New Roman" w:cs="Times New Roman"/>
                <w:color w:val="FF0000"/>
              </w:rPr>
              <w:t xml:space="preserve">help learners achieve specified </w:t>
            </w:r>
            <w:r w:rsidRPr="00246747">
              <w:rPr>
                <w:rFonts w:ascii="Times New Roman" w:hAnsi="Times New Roman" w:cs="Times New Roman"/>
                <w:color w:val="FF0000"/>
              </w:rPr>
              <w:t>goals.</w:t>
            </w:r>
            <w:r w:rsidR="00767C65" w:rsidRPr="00246747">
              <w:rPr>
                <w:rFonts w:ascii="Times New Roman" w:hAnsi="Times New Roman" w:cs="Times New Roman"/>
                <w:color w:val="FF0000"/>
              </w:rPr>
              <w:t xml:space="preserve"> </w:t>
            </w:r>
          </w:p>
          <w:p w14:paraId="1B4CED23" w14:textId="16D4C722" w:rsidR="00767C65" w:rsidRPr="00246747" w:rsidRDefault="00767C65" w:rsidP="0007721B">
            <w:pPr>
              <w:rPr>
                <w:rFonts w:ascii="Times New Roman" w:hAnsi="Times New Roman" w:cs="Times New Roman"/>
                <w:color w:val="FF0000"/>
              </w:rPr>
            </w:pPr>
            <w:r w:rsidRPr="00246747">
              <w:rPr>
                <w:rFonts w:ascii="Times New Roman" w:hAnsi="Times New Roman" w:cs="Times New Roman"/>
                <w:color w:val="FF0000"/>
              </w:rPr>
              <w:t xml:space="preserve">Level 4 scores in this category require </w:t>
            </w:r>
            <w:r w:rsidRPr="00246747">
              <w:rPr>
                <w:rFonts w:ascii="Times New Roman" w:hAnsi="Times New Roman" w:cs="Times New Roman"/>
                <w:i/>
                <w:iCs/>
                <w:color w:val="FF0000"/>
              </w:rPr>
              <w:t xml:space="preserve">students </w:t>
            </w:r>
            <w:r w:rsidRPr="00246747">
              <w:rPr>
                <w:rFonts w:ascii="Times New Roman" w:hAnsi="Times New Roman" w:cs="Times New Roman"/>
                <w:color w:val="FF0000"/>
              </w:rPr>
              <w:t xml:space="preserve">to design, innovate, solve problems, and/or express creative thought using </w:t>
            </w:r>
            <w:r w:rsidR="00F33FE1" w:rsidRPr="00246747">
              <w:rPr>
                <w:rFonts w:ascii="Times New Roman" w:hAnsi="Times New Roman" w:cs="Times New Roman"/>
                <w:color w:val="FF0000"/>
              </w:rPr>
              <w:t>technology</w:t>
            </w:r>
            <w:r w:rsidRPr="00246747">
              <w:rPr>
                <w:rFonts w:ascii="Times New Roman" w:hAnsi="Times New Roman" w:cs="Times New Roman"/>
                <w:color w:val="FF0000"/>
              </w:rPr>
              <w:t xml:space="preserve">. </w:t>
            </w:r>
          </w:p>
          <w:p w14:paraId="40B84561" w14:textId="7967B9B9" w:rsidR="00C40E3B" w:rsidRPr="00246747" w:rsidRDefault="00767C65" w:rsidP="0007721B">
            <w:pPr>
              <w:rPr>
                <w:rFonts w:ascii="Times New Roman" w:hAnsi="Times New Roman" w:cs="Times New Roman"/>
                <w:color w:val="FF0000"/>
              </w:rPr>
            </w:pPr>
            <w:r w:rsidRPr="00246747">
              <w:rPr>
                <w:rFonts w:ascii="Times New Roman" w:hAnsi="Times New Roman" w:cs="Times New Roman"/>
                <w:color w:val="FF0000"/>
              </w:rPr>
              <w:t>Make sure to note how assistive technology is being used, as applicable, to support the needs of diverse learners.</w:t>
            </w:r>
          </w:p>
        </w:tc>
      </w:tr>
      <w:tr w:rsidR="00FC4F15" w:rsidRPr="00246747" w14:paraId="1B4D1A0B" w14:textId="77777777" w:rsidTr="00767C65">
        <w:trPr>
          <w:trHeight w:val="2180"/>
        </w:trPr>
        <w:tc>
          <w:tcPr>
            <w:tcW w:w="6015" w:type="dxa"/>
            <w:tcBorders>
              <w:left w:val="single" w:sz="12" w:space="0" w:color="000000"/>
              <w:bottom w:val="single" w:sz="8" w:space="0" w:color="000000"/>
              <w:right w:val="single" w:sz="12" w:space="0" w:color="000000"/>
            </w:tcBorders>
            <w:tcMar>
              <w:top w:w="100" w:type="dxa"/>
              <w:left w:w="100" w:type="dxa"/>
              <w:bottom w:w="100" w:type="dxa"/>
              <w:right w:w="100" w:type="dxa"/>
            </w:tcMar>
          </w:tcPr>
          <w:p w14:paraId="55164B52" w14:textId="441E81ED" w:rsidR="00FC4F15" w:rsidRPr="00246747" w:rsidRDefault="00FC4F15">
            <w:pPr>
              <w:rPr>
                <w:rFonts w:ascii="Times New Roman" w:hAnsi="Times New Roman" w:cs="Times New Roman"/>
              </w:rPr>
            </w:pPr>
            <w:bookmarkStart w:id="0" w:name="_wakedkj5tp8o" w:colFirst="0" w:colLast="0"/>
            <w:bookmarkEnd w:id="0"/>
            <w:r w:rsidRPr="00246747">
              <w:rPr>
                <w:rFonts w:ascii="Times New Roman" w:hAnsi="Times New Roman" w:cs="Times New Roman"/>
                <w:b/>
              </w:rPr>
              <w:t>Instructional supports for whole group</w:t>
            </w:r>
            <w:r w:rsidR="002A1238" w:rsidRPr="00246747">
              <w:rPr>
                <w:rFonts w:ascii="Times New Roman" w:hAnsi="Times New Roman" w:cs="Times New Roman"/>
                <w:b/>
              </w:rPr>
              <w:t>/class</w:t>
            </w:r>
            <w:r w:rsidRPr="00246747">
              <w:rPr>
                <w:rFonts w:ascii="Times New Roman" w:hAnsi="Times New Roman" w:cs="Times New Roman"/>
                <w:b/>
              </w:rPr>
              <w:t xml:space="preserve"> needs</w:t>
            </w:r>
            <w:r w:rsidR="00C40E3B" w:rsidRPr="00246747">
              <w:rPr>
                <w:rFonts w:ascii="Times New Roman" w:hAnsi="Times New Roman" w:cs="Times New Roman"/>
                <w:b/>
              </w:rPr>
              <w:t>:</w:t>
            </w:r>
          </w:p>
          <w:p w14:paraId="2975D930" w14:textId="75E7EE9B" w:rsidR="00FC4F15" w:rsidRPr="00246747" w:rsidRDefault="00C236C9" w:rsidP="00C40E3B">
            <w:pPr>
              <w:pStyle w:val="ListParagraph"/>
              <w:numPr>
                <w:ilvl w:val="0"/>
                <w:numId w:val="9"/>
              </w:numPr>
              <w:rPr>
                <w:bCs/>
                <w:color w:val="FF0000"/>
                <w:sz w:val="22"/>
                <w:szCs w:val="22"/>
              </w:rPr>
            </w:pPr>
            <w:r w:rsidRPr="00246747">
              <w:rPr>
                <w:bCs/>
                <w:color w:val="FF0000"/>
                <w:sz w:val="22"/>
                <w:szCs w:val="22"/>
              </w:rPr>
              <w:t>Identify supports (e.g., strategies, learning experiences, materials, resources, etc.) featured in the plan and how they are designed to help learners to achieve one or more learning objectives.</w:t>
            </w:r>
          </w:p>
          <w:p w14:paraId="369E8FCF" w14:textId="48D37C26" w:rsidR="00C236C9" w:rsidRPr="00246747" w:rsidRDefault="00C236C9" w:rsidP="00C40E3B">
            <w:pPr>
              <w:pStyle w:val="ListParagraph"/>
              <w:numPr>
                <w:ilvl w:val="0"/>
                <w:numId w:val="9"/>
              </w:numPr>
              <w:rPr>
                <w:bCs/>
                <w:color w:val="FF0000"/>
                <w:sz w:val="22"/>
                <w:szCs w:val="22"/>
              </w:rPr>
            </w:pPr>
            <w:r w:rsidRPr="00246747">
              <w:rPr>
                <w:bCs/>
                <w:color w:val="FF0000"/>
                <w:sz w:val="22"/>
                <w:szCs w:val="22"/>
              </w:rPr>
              <w:t xml:space="preserve">Some supports may be intended primarily for a small group of learners or individual learners, but broadly beneficial for the class as a whole. </w:t>
            </w:r>
            <w:r w:rsidR="002A1238" w:rsidRPr="00246747">
              <w:rPr>
                <w:bCs/>
                <w:color w:val="FF0000"/>
                <w:sz w:val="22"/>
                <w:szCs w:val="22"/>
              </w:rPr>
              <w:t>A support of this type can be listed here</w:t>
            </w:r>
            <w:r w:rsidR="00F33FE1" w:rsidRPr="00246747">
              <w:rPr>
                <w:bCs/>
                <w:color w:val="FF0000"/>
                <w:sz w:val="22"/>
                <w:szCs w:val="22"/>
              </w:rPr>
              <w:t>,</w:t>
            </w:r>
            <w:r w:rsidR="002A1238" w:rsidRPr="00246747">
              <w:rPr>
                <w:bCs/>
                <w:color w:val="FF0000"/>
                <w:sz w:val="22"/>
                <w:szCs w:val="22"/>
              </w:rPr>
              <w:t xml:space="preserve"> and in the section below, with appropriate explanation.</w:t>
            </w:r>
          </w:p>
          <w:p w14:paraId="16EACE40" w14:textId="77777777" w:rsidR="002A1238" w:rsidRPr="00246747" w:rsidRDefault="002A1238" w:rsidP="002A1238">
            <w:pPr>
              <w:pStyle w:val="ListParagraph"/>
              <w:rPr>
                <w:bCs/>
                <w:color w:val="FF0000"/>
                <w:sz w:val="22"/>
                <w:szCs w:val="22"/>
              </w:rPr>
            </w:pPr>
          </w:p>
          <w:p w14:paraId="4F21C98A" w14:textId="77777777" w:rsidR="00767C65" w:rsidRPr="00246747" w:rsidRDefault="00767C65" w:rsidP="00C40E3B">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Instructional supports for individual learner needs:</w:t>
            </w:r>
          </w:p>
          <w:p w14:paraId="6B9845A6" w14:textId="4FF8DABD" w:rsidR="002A1238" w:rsidRPr="00246747" w:rsidRDefault="002A1238" w:rsidP="002A1238">
            <w:pPr>
              <w:pStyle w:val="ListParagraph"/>
              <w:numPr>
                <w:ilvl w:val="0"/>
                <w:numId w:val="19"/>
              </w:numPr>
              <w:rPr>
                <w:color w:val="FF0000"/>
                <w:sz w:val="22"/>
                <w:szCs w:val="22"/>
              </w:rPr>
            </w:pPr>
            <w:r w:rsidRPr="00246747">
              <w:rPr>
                <w:color w:val="FF0000"/>
                <w:sz w:val="22"/>
                <w:szCs w:val="22"/>
              </w:rPr>
              <w:t>Specify the supports you are providing for students with special needs (IEPs, 504s, similar plans).</w:t>
            </w:r>
          </w:p>
          <w:p w14:paraId="13ABDB40" w14:textId="0BDD1916" w:rsidR="002A1238" w:rsidRPr="00246747" w:rsidRDefault="00C51B7A" w:rsidP="00C40E3B">
            <w:pPr>
              <w:pStyle w:val="ListParagraph"/>
              <w:numPr>
                <w:ilvl w:val="0"/>
                <w:numId w:val="19"/>
              </w:numPr>
              <w:rPr>
                <w:color w:val="FF0000"/>
                <w:sz w:val="22"/>
                <w:szCs w:val="22"/>
              </w:rPr>
            </w:pPr>
            <w:r w:rsidRPr="00246747">
              <w:rPr>
                <w:color w:val="FF0000"/>
                <w:sz w:val="22"/>
                <w:szCs w:val="22"/>
              </w:rPr>
              <w:t xml:space="preserve">Specify supports for students with unique learning needs (e.g., categories of learners identified for </w:t>
            </w:r>
            <w:proofErr w:type="spellStart"/>
            <w:r w:rsidRPr="00246747">
              <w:rPr>
                <w:color w:val="FF0000"/>
                <w:sz w:val="22"/>
                <w:szCs w:val="22"/>
              </w:rPr>
              <w:t>edTPA</w:t>
            </w:r>
            <w:proofErr w:type="spellEnd"/>
            <w:r w:rsidRPr="00246747">
              <w:rPr>
                <w:color w:val="FF0000"/>
                <w:sz w:val="22"/>
                <w:szCs w:val="22"/>
              </w:rPr>
              <w:t xml:space="preserve"> and/or students that require Tier 2 or 3 interventions).</w:t>
            </w:r>
          </w:p>
        </w:tc>
        <w:tc>
          <w:tcPr>
            <w:tcW w:w="6795" w:type="dxa"/>
            <w:tcBorders>
              <w:left w:val="single" w:sz="12" w:space="0" w:color="000000"/>
              <w:bottom w:val="single" w:sz="8" w:space="0" w:color="000000"/>
              <w:right w:val="single" w:sz="12" w:space="0" w:color="000000"/>
            </w:tcBorders>
          </w:tcPr>
          <w:p w14:paraId="6322433A" w14:textId="6E35F225" w:rsidR="00C40E3B" w:rsidRPr="00246747" w:rsidRDefault="00FC4F15">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 xml:space="preserve">Academic </w:t>
            </w:r>
            <w:r w:rsidR="0053362E" w:rsidRPr="00246747">
              <w:rPr>
                <w:rFonts w:ascii="Times New Roman" w:hAnsi="Times New Roman" w:cs="Times New Roman"/>
                <w:b/>
                <w:bCs/>
                <w:color w:val="000000" w:themeColor="text1"/>
              </w:rPr>
              <w:t>l</w:t>
            </w:r>
            <w:r w:rsidRPr="00246747">
              <w:rPr>
                <w:rFonts w:ascii="Times New Roman" w:hAnsi="Times New Roman" w:cs="Times New Roman"/>
                <w:b/>
                <w:bCs/>
                <w:color w:val="000000" w:themeColor="text1"/>
              </w:rPr>
              <w:t xml:space="preserve">anguage </w:t>
            </w:r>
            <w:r w:rsidR="0053362E" w:rsidRPr="00246747">
              <w:rPr>
                <w:rFonts w:ascii="Times New Roman" w:hAnsi="Times New Roman" w:cs="Times New Roman"/>
                <w:b/>
                <w:bCs/>
                <w:color w:val="000000" w:themeColor="text1"/>
              </w:rPr>
              <w:t>s</w:t>
            </w:r>
            <w:r w:rsidRPr="00246747">
              <w:rPr>
                <w:rFonts w:ascii="Times New Roman" w:hAnsi="Times New Roman" w:cs="Times New Roman"/>
                <w:b/>
                <w:bCs/>
                <w:color w:val="000000" w:themeColor="text1"/>
              </w:rPr>
              <w:t xml:space="preserve">upports </w:t>
            </w:r>
            <w:r w:rsidR="00C40E3B" w:rsidRPr="00246747">
              <w:rPr>
                <w:rFonts w:ascii="Times New Roman" w:hAnsi="Times New Roman" w:cs="Times New Roman"/>
                <w:b/>
                <w:bCs/>
                <w:color w:val="000000" w:themeColor="text1"/>
              </w:rPr>
              <w:t>(Whole Group/Class):</w:t>
            </w:r>
          </w:p>
          <w:p w14:paraId="0EF0381A" w14:textId="0DC8E3A3" w:rsidR="00C40E3B" w:rsidRPr="00246747" w:rsidRDefault="00C40E3B">
            <w:pPr>
              <w:rPr>
                <w:rFonts w:ascii="Times New Roman" w:hAnsi="Times New Roman" w:cs="Times New Roman"/>
                <w:color w:val="FF0000"/>
              </w:rPr>
            </w:pPr>
            <w:r w:rsidRPr="00246747">
              <w:rPr>
                <w:rFonts w:ascii="Times New Roman" w:hAnsi="Times New Roman" w:cs="Times New Roman"/>
                <w:color w:val="000000" w:themeColor="text1"/>
              </w:rPr>
              <w:t>Vocabulary:</w:t>
            </w:r>
            <w:r w:rsidR="00C51B7A" w:rsidRPr="00246747">
              <w:rPr>
                <w:rFonts w:ascii="Times New Roman" w:hAnsi="Times New Roman" w:cs="Times New Roman"/>
                <w:color w:val="000000" w:themeColor="text1"/>
              </w:rPr>
              <w:t xml:space="preserve"> </w:t>
            </w:r>
            <w:r w:rsidR="00C51B7A" w:rsidRPr="00246747">
              <w:rPr>
                <w:rFonts w:ascii="Times New Roman" w:hAnsi="Times New Roman" w:cs="Times New Roman"/>
                <w:color w:val="FF0000"/>
              </w:rPr>
              <w:t>How will you support learners in mastering the vocabulary associated with this lesson?</w:t>
            </w:r>
          </w:p>
          <w:p w14:paraId="2E0EC648" w14:textId="5EDF5C72" w:rsidR="00FC4F15" w:rsidRPr="00246747" w:rsidRDefault="00FC4F15">
            <w:pPr>
              <w:rPr>
                <w:rFonts w:ascii="Times New Roman" w:hAnsi="Times New Roman" w:cs="Times New Roman"/>
                <w:color w:val="FF0000"/>
              </w:rPr>
            </w:pPr>
            <w:r w:rsidRPr="00246747">
              <w:rPr>
                <w:rFonts w:ascii="Times New Roman" w:hAnsi="Times New Roman" w:cs="Times New Roman"/>
                <w:color w:val="000000" w:themeColor="text1"/>
              </w:rPr>
              <w:t xml:space="preserve">Language Function: </w:t>
            </w:r>
            <w:r w:rsidR="00C51B7A" w:rsidRPr="00246747">
              <w:rPr>
                <w:rFonts w:ascii="Times New Roman" w:hAnsi="Times New Roman" w:cs="Times New Roman"/>
                <w:color w:val="FF0000"/>
              </w:rPr>
              <w:t xml:space="preserve">What is the language function (one verb)? How will students be supported in applying the language function during the lesson (e.g., engaging in effective </w:t>
            </w:r>
            <w:r w:rsidR="00C51B7A" w:rsidRPr="00246747">
              <w:rPr>
                <w:rFonts w:ascii="Times New Roman" w:hAnsi="Times New Roman" w:cs="Times New Roman"/>
                <w:i/>
                <w:iCs/>
                <w:color w:val="FF0000"/>
              </w:rPr>
              <w:t>analysis</w:t>
            </w:r>
            <w:r w:rsidR="00C51B7A" w:rsidRPr="00246747">
              <w:rPr>
                <w:rFonts w:ascii="Times New Roman" w:hAnsi="Times New Roman" w:cs="Times New Roman"/>
                <w:color w:val="FF0000"/>
              </w:rPr>
              <w:t>)?</w:t>
            </w:r>
          </w:p>
          <w:p w14:paraId="5778FEC8" w14:textId="2C8CB1E6" w:rsidR="00FC4F15" w:rsidRPr="00246747" w:rsidRDefault="00FC4F15" w:rsidP="00BC7592">
            <w:pPr>
              <w:rPr>
                <w:rFonts w:ascii="Times New Roman" w:hAnsi="Times New Roman" w:cs="Times New Roman"/>
                <w:color w:val="FF0000"/>
              </w:rPr>
            </w:pPr>
            <w:r w:rsidRPr="00246747">
              <w:rPr>
                <w:rFonts w:ascii="Times New Roman" w:hAnsi="Times New Roman" w:cs="Times New Roman"/>
                <w:color w:val="000000" w:themeColor="text1"/>
              </w:rPr>
              <w:t xml:space="preserve">Syntax: </w:t>
            </w:r>
            <w:r w:rsidR="00C51B7A" w:rsidRPr="00246747">
              <w:rPr>
                <w:rFonts w:ascii="Times New Roman" w:hAnsi="Times New Roman" w:cs="Times New Roman"/>
                <w:color w:val="FF0000"/>
              </w:rPr>
              <w:t>What syntax supports are included in the lesson? This is often a graphic organizer of some type (e.g., a Venn Diagram to support compare/contrast).</w:t>
            </w:r>
          </w:p>
          <w:p w14:paraId="3F4280E4" w14:textId="1C93B11D" w:rsidR="00767C65" w:rsidRPr="00246747" w:rsidRDefault="00FC4F15" w:rsidP="00BC7592">
            <w:pPr>
              <w:rPr>
                <w:rFonts w:ascii="Times New Roman" w:hAnsi="Times New Roman" w:cs="Times New Roman"/>
                <w:color w:val="FF0000"/>
              </w:rPr>
            </w:pPr>
            <w:r w:rsidRPr="00246747">
              <w:rPr>
                <w:rFonts w:ascii="Times New Roman" w:hAnsi="Times New Roman" w:cs="Times New Roman"/>
                <w:color w:val="000000" w:themeColor="text1"/>
              </w:rPr>
              <w:t xml:space="preserve">Discourse: </w:t>
            </w:r>
            <w:r w:rsidR="00C51B7A" w:rsidRPr="00246747">
              <w:rPr>
                <w:rFonts w:ascii="Times New Roman" w:hAnsi="Times New Roman" w:cs="Times New Roman"/>
                <w:color w:val="FF0000"/>
              </w:rPr>
              <w:t>When do students engage in written or oral discourse during the lesson? Most importantly, how will you support students in engaging in quality discourse during these periods?</w:t>
            </w:r>
          </w:p>
          <w:p w14:paraId="00421E6C" w14:textId="77777777" w:rsidR="00767C65" w:rsidRPr="00246747" w:rsidRDefault="00767C65" w:rsidP="00BC7592">
            <w:pPr>
              <w:rPr>
                <w:rFonts w:ascii="Times New Roman" w:hAnsi="Times New Roman" w:cs="Times New Roman"/>
                <w:b/>
                <w:bCs/>
                <w:color w:val="000000" w:themeColor="text1"/>
              </w:rPr>
            </w:pPr>
            <w:r w:rsidRPr="00246747">
              <w:rPr>
                <w:rFonts w:ascii="Times New Roman" w:hAnsi="Times New Roman" w:cs="Times New Roman"/>
                <w:b/>
                <w:bCs/>
                <w:color w:val="000000" w:themeColor="text1"/>
              </w:rPr>
              <w:t>What additional academic language supports are needed for specific learners in a target classroom?</w:t>
            </w:r>
          </w:p>
          <w:p w14:paraId="49A6B3D0" w14:textId="1AC5964F" w:rsidR="00C51B7A" w:rsidRPr="00246747" w:rsidRDefault="00C51B7A" w:rsidP="00BC7592">
            <w:pPr>
              <w:rPr>
                <w:rFonts w:ascii="Times New Roman" w:hAnsi="Times New Roman" w:cs="Times New Roman"/>
                <w:color w:val="FF0000"/>
              </w:rPr>
            </w:pPr>
            <w:r w:rsidRPr="00246747">
              <w:rPr>
                <w:rFonts w:ascii="Times New Roman" w:hAnsi="Times New Roman" w:cs="Times New Roman"/>
                <w:color w:val="FF0000"/>
              </w:rPr>
              <w:t>Address the same categories above, but consider how you might need to provide extra support for specific learners in a target classroom.</w:t>
            </w:r>
          </w:p>
        </w:tc>
      </w:tr>
    </w:tbl>
    <w:p w14:paraId="43A2DC39" w14:textId="59E74947" w:rsidR="00663C80" w:rsidRPr="00246747" w:rsidRDefault="00663C80">
      <w:pPr>
        <w:rPr>
          <w:rFonts w:ascii="Times New Roman" w:hAnsi="Times New Roman" w:cs="Times New Roman"/>
        </w:rPr>
      </w:pPr>
    </w:p>
    <w:tbl>
      <w:tblPr>
        <w:tblStyle w:val="a0"/>
        <w:tblW w:w="128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810"/>
      </w:tblGrid>
      <w:tr w:rsidR="00C40E3B" w:rsidRPr="00246747" w14:paraId="08940D2D" w14:textId="77777777" w:rsidTr="00F05843">
        <w:trPr>
          <w:trHeight w:val="326"/>
        </w:trPr>
        <w:tc>
          <w:tcPr>
            <w:tcW w:w="12810" w:type="dxa"/>
            <w:tcBorders>
              <w:left w:val="single" w:sz="12" w:space="0" w:color="000000"/>
              <w:right w:val="single" w:sz="12" w:space="0" w:color="000000"/>
            </w:tcBorders>
            <w:shd w:val="clear" w:color="auto" w:fill="EEECE1" w:themeFill="background2"/>
            <w:tcMar>
              <w:top w:w="100" w:type="dxa"/>
              <w:left w:w="100" w:type="dxa"/>
              <w:bottom w:w="100" w:type="dxa"/>
              <w:right w:w="100" w:type="dxa"/>
            </w:tcMar>
          </w:tcPr>
          <w:p w14:paraId="4328A022" w14:textId="37C79887" w:rsidR="00C40E3B" w:rsidRPr="00246747" w:rsidRDefault="00C40E3B" w:rsidP="00C40E3B">
            <w:pPr>
              <w:rPr>
                <w:rFonts w:ascii="Times New Roman" w:hAnsi="Times New Roman" w:cs="Times New Roman"/>
                <w:b/>
                <w:bCs/>
                <w:color w:val="FF0000"/>
              </w:rPr>
            </w:pPr>
            <w:r w:rsidRPr="00246747">
              <w:rPr>
                <w:rFonts w:ascii="Times New Roman" w:hAnsi="Times New Roman" w:cs="Times New Roman"/>
                <w:b/>
                <w:bCs/>
                <w:color w:val="000000" w:themeColor="text1"/>
              </w:rPr>
              <w:t>C</w:t>
            </w:r>
            <w:r w:rsidR="005A0A37" w:rsidRPr="00246747">
              <w:rPr>
                <w:rFonts w:ascii="Times New Roman" w:hAnsi="Times New Roman" w:cs="Times New Roman"/>
                <w:b/>
                <w:bCs/>
                <w:color w:val="000000" w:themeColor="text1"/>
              </w:rPr>
              <w:t>OMMENTARY</w:t>
            </w:r>
          </w:p>
        </w:tc>
      </w:tr>
      <w:tr w:rsidR="00C40E3B" w:rsidRPr="00246747" w14:paraId="6E84BAD6" w14:textId="77777777" w:rsidTr="00C40E3B">
        <w:trPr>
          <w:trHeight w:val="326"/>
        </w:trPr>
        <w:tc>
          <w:tcPr>
            <w:tcW w:w="12810" w:type="dxa"/>
            <w:tcBorders>
              <w:left w:val="single" w:sz="12" w:space="0" w:color="000000"/>
              <w:right w:val="single" w:sz="12" w:space="0" w:color="000000"/>
            </w:tcBorders>
            <w:shd w:val="clear" w:color="auto" w:fill="auto"/>
            <w:tcMar>
              <w:top w:w="100" w:type="dxa"/>
              <w:left w:w="100" w:type="dxa"/>
              <w:bottom w:w="100" w:type="dxa"/>
              <w:right w:w="100" w:type="dxa"/>
            </w:tcMar>
          </w:tcPr>
          <w:p w14:paraId="5F8C7408" w14:textId="308DC8C2" w:rsidR="006247EB" w:rsidRPr="00246747" w:rsidRDefault="00E21EF9" w:rsidP="006247EB">
            <w:pPr>
              <w:rPr>
                <w:rFonts w:ascii="Times New Roman" w:hAnsi="Times New Roman" w:cs="Times New Roman"/>
                <w:color w:val="000000" w:themeColor="text1"/>
              </w:rPr>
            </w:pPr>
            <w:r w:rsidRPr="00246747">
              <w:rPr>
                <w:rFonts w:ascii="Times New Roman" w:hAnsi="Times New Roman" w:cs="Times New Roman"/>
                <w:color w:val="000000" w:themeColor="text1"/>
              </w:rPr>
              <w:t>Standards, Objectives, and Alignment</w:t>
            </w:r>
          </w:p>
          <w:p w14:paraId="3DAE75C2" w14:textId="01284E01" w:rsidR="0053362E" w:rsidRPr="00246747" w:rsidRDefault="00767C65" w:rsidP="005223D3">
            <w:pPr>
              <w:pStyle w:val="ListParagraph"/>
              <w:numPr>
                <w:ilvl w:val="0"/>
                <w:numId w:val="17"/>
              </w:numPr>
              <w:rPr>
                <w:color w:val="000000" w:themeColor="text1"/>
                <w:sz w:val="22"/>
                <w:szCs w:val="22"/>
              </w:rPr>
            </w:pPr>
            <w:r w:rsidRPr="00246747">
              <w:rPr>
                <w:color w:val="000000" w:themeColor="text1"/>
                <w:sz w:val="22"/>
                <w:szCs w:val="22"/>
              </w:rPr>
              <w:t>Justify your selection of standards for this plan.</w:t>
            </w:r>
            <w:r w:rsidR="000C4C4E" w:rsidRPr="00246747">
              <w:rPr>
                <w:color w:val="000000" w:themeColor="text1"/>
                <w:sz w:val="22"/>
                <w:szCs w:val="22"/>
              </w:rPr>
              <w:t xml:space="preserve"> Why are they appropriate </w:t>
            </w:r>
            <w:r w:rsidR="006247EB" w:rsidRPr="00246747">
              <w:rPr>
                <w:color w:val="000000" w:themeColor="text1"/>
                <w:sz w:val="22"/>
                <w:szCs w:val="22"/>
              </w:rPr>
              <w:t xml:space="preserve">for the intended lesson and target group of learners (real or hypothetical)? </w:t>
            </w:r>
          </w:p>
          <w:p w14:paraId="33D4280C" w14:textId="77777777" w:rsidR="0053362E" w:rsidRPr="00246747" w:rsidRDefault="0053362E" w:rsidP="0053362E">
            <w:pPr>
              <w:rPr>
                <w:rFonts w:ascii="Times New Roman" w:hAnsi="Times New Roman" w:cs="Times New Roman"/>
                <w:color w:val="000000" w:themeColor="text1"/>
              </w:rPr>
            </w:pPr>
          </w:p>
          <w:p w14:paraId="17DA371C" w14:textId="1C04265C" w:rsidR="0053362E" w:rsidRPr="00246747" w:rsidRDefault="0053362E" w:rsidP="00767C65">
            <w:pPr>
              <w:pStyle w:val="ListParagraph"/>
              <w:numPr>
                <w:ilvl w:val="0"/>
                <w:numId w:val="17"/>
              </w:numPr>
              <w:rPr>
                <w:color w:val="000000" w:themeColor="text1"/>
                <w:sz w:val="22"/>
                <w:szCs w:val="22"/>
              </w:rPr>
            </w:pPr>
            <w:r w:rsidRPr="00246747">
              <w:rPr>
                <w:color w:val="000000" w:themeColor="text1"/>
                <w:sz w:val="22"/>
                <w:szCs w:val="22"/>
              </w:rPr>
              <w:t>How are the objectives of this lesson relevant to the learners?</w:t>
            </w:r>
          </w:p>
          <w:p w14:paraId="56F0955F" w14:textId="77777777" w:rsidR="00C236C9" w:rsidRPr="00246747" w:rsidRDefault="00C236C9" w:rsidP="00C236C9">
            <w:pPr>
              <w:rPr>
                <w:rFonts w:ascii="Times New Roman" w:hAnsi="Times New Roman" w:cs="Times New Roman"/>
                <w:color w:val="000000" w:themeColor="text1"/>
              </w:rPr>
            </w:pPr>
          </w:p>
          <w:p w14:paraId="37B78BD8" w14:textId="77777777" w:rsidR="00E21EF9" w:rsidRPr="00246747" w:rsidRDefault="00767C65" w:rsidP="00E21EF9">
            <w:pPr>
              <w:pStyle w:val="ListParagraph"/>
              <w:numPr>
                <w:ilvl w:val="0"/>
                <w:numId w:val="17"/>
              </w:numPr>
              <w:rPr>
                <w:color w:val="000000" w:themeColor="text1"/>
                <w:sz w:val="22"/>
                <w:szCs w:val="22"/>
              </w:rPr>
            </w:pPr>
            <w:r w:rsidRPr="00246747">
              <w:rPr>
                <w:color w:val="000000" w:themeColor="text1"/>
                <w:sz w:val="22"/>
                <w:szCs w:val="22"/>
              </w:rPr>
              <w:t>How do</w:t>
            </w:r>
            <w:r w:rsidR="00C236C9" w:rsidRPr="00246747">
              <w:rPr>
                <w:color w:val="000000" w:themeColor="text1"/>
                <w:sz w:val="22"/>
                <w:szCs w:val="22"/>
              </w:rPr>
              <w:t xml:space="preserve"> the major elements of your plan (objective-instruction-assessment) align with each other to support student achievement of the standards?</w:t>
            </w:r>
            <w:r w:rsidR="006247EB" w:rsidRPr="00246747">
              <w:rPr>
                <w:color w:val="000000" w:themeColor="text1"/>
                <w:sz w:val="22"/>
                <w:szCs w:val="22"/>
              </w:rPr>
              <w:t xml:space="preserve"> How does the plan ensure the intent of the standards is met (e.g., cognitive level)?</w:t>
            </w:r>
          </w:p>
          <w:p w14:paraId="230913C1" w14:textId="77777777" w:rsidR="00E21EF9" w:rsidRPr="00246747" w:rsidRDefault="00E21EF9" w:rsidP="00E21EF9">
            <w:pPr>
              <w:pStyle w:val="ListParagraph"/>
              <w:rPr>
                <w:color w:val="000000" w:themeColor="text1"/>
                <w:sz w:val="22"/>
                <w:szCs w:val="22"/>
              </w:rPr>
            </w:pPr>
          </w:p>
          <w:p w14:paraId="35FE2EC5" w14:textId="77777777" w:rsidR="00E21EF9" w:rsidRPr="00246747" w:rsidRDefault="00E21EF9" w:rsidP="00E21EF9">
            <w:pPr>
              <w:rPr>
                <w:rFonts w:ascii="Times New Roman" w:hAnsi="Times New Roman" w:cs="Times New Roman"/>
                <w:color w:val="000000" w:themeColor="text1"/>
              </w:rPr>
            </w:pPr>
            <w:r w:rsidRPr="00246747">
              <w:rPr>
                <w:rFonts w:ascii="Times New Roman" w:hAnsi="Times New Roman" w:cs="Times New Roman"/>
                <w:color w:val="000000" w:themeColor="text1"/>
              </w:rPr>
              <w:t>Application of Content</w:t>
            </w:r>
          </w:p>
          <w:p w14:paraId="104D112B" w14:textId="78755E9B" w:rsidR="00E21EF9" w:rsidRPr="00246747" w:rsidRDefault="00F76BA6" w:rsidP="00F76BA6">
            <w:pPr>
              <w:pStyle w:val="ListParagraph"/>
              <w:numPr>
                <w:ilvl w:val="0"/>
                <w:numId w:val="17"/>
              </w:numPr>
              <w:rPr>
                <w:color w:val="000000" w:themeColor="text1"/>
                <w:sz w:val="22"/>
                <w:szCs w:val="22"/>
              </w:rPr>
            </w:pPr>
            <w:r w:rsidRPr="00246747">
              <w:rPr>
                <w:color w:val="000000" w:themeColor="text1"/>
                <w:sz w:val="22"/>
                <w:szCs w:val="22"/>
              </w:rPr>
              <w:t>Discuss how the plan features opportunities for students to apply learning in real world contexts. Note any opportunities for learners to engage in learning experiences that build off personal cultural and community assets.</w:t>
            </w:r>
          </w:p>
          <w:p w14:paraId="305BF195" w14:textId="77777777" w:rsidR="00F76BA6" w:rsidRPr="00246747" w:rsidRDefault="00F76BA6" w:rsidP="00F76BA6">
            <w:pPr>
              <w:rPr>
                <w:rFonts w:ascii="Times New Roman" w:hAnsi="Times New Roman" w:cs="Times New Roman"/>
                <w:color w:val="000000" w:themeColor="text1"/>
              </w:rPr>
            </w:pPr>
          </w:p>
          <w:p w14:paraId="5371DF8E" w14:textId="77777777" w:rsidR="00F76BA6" w:rsidRPr="00246747" w:rsidRDefault="00F76BA6" w:rsidP="00F76BA6">
            <w:pPr>
              <w:rPr>
                <w:rFonts w:ascii="Times New Roman" w:hAnsi="Times New Roman" w:cs="Times New Roman"/>
                <w:color w:val="000000" w:themeColor="text1"/>
              </w:rPr>
            </w:pPr>
          </w:p>
          <w:p w14:paraId="00710462" w14:textId="59E94841" w:rsidR="00F76BA6" w:rsidRPr="00246747" w:rsidRDefault="00F76BA6" w:rsidP="00F76BA6">
            <w:pPr>
              <w:rPr>
                <w:rFonts w:ascii="Times New Roman" w:hAnsi="Times New Roman" w:cs="Times New Roman"/>
                <w:color w:val="000000" w:themeColor="text1"/>
              </w:rPr>
            </w:pPr>
            <w:r w:rsidRPr="00246747">
              <w:rPr>
                <w:rFonts w:ascii="Times New Roman" w:hAnsi="Times New Roman" w:cs="Times New Roman"/>
                <w:color w:val="000000" w:themeColor="text1"/>
              </w:rPr>
              <w:t>Body/Sequencing</w:t>
            </w:r>
          </w:p>
          <w:p w14:paraId="5913FF88" w14:textId="77777777" w:rsidR="00F76BA6" w:rsidRPr="00246747" w:rsidRDefault="00F76BA6" w:rsidP="00F76BA6">
            <w:pPr>
              <w:rPr>
                <w:rFonts w:ascii="Times New Roman" w:hAnsi="Times New Roman" w:cs="Times New Roman"/>
                <w:color w:val="000000" w:themeColor="text1"/>
              </w:rPr>
            </w:pPr>
          </w:p>
          <w:p w14:paraId="6A1CFEA5" w14:textId="0F866E8F" w:rsidR="00E21EF9" w:rsidRPr="00246747" w:rsidRDefault="00E21EF9" w:rsidP="00F76BA6">
            <w:pPr>
              <w:pStyle w:val="ListParagraph"/>
              <w:numPr>
                <w:ilvl w:val="0"/>
                <w:numId w:val="17"/>
              </w:numPr>
              <w:rPr>
                <w:color w:val="000000" w:themeColor="text1"/>
                <w:sz w:val="22"/>
                <w:szCs w:val="22"/>
              </w:rPr>
            </w:pPr>
            <w:r w:rsidRPr="00246747">
              <w:rPr>
                <w:color w:val="000000" w:themeColor="text1"/>
                <w:sz w:val="22"/>
                <w:szCs w:val="22"/>
              </w:rPr>
              <w:t xml:space="preserve">How does research support the design of the lesson (sequencing of instruction, selection/design of learning experiences)? </w:t>
            </w:r>
            <w:r w:rsidRPr="00246747">
              <w:rPr>
                <w:color w:val="FF0000"/>
                <w:sz w:val="22"/>
                <w:szCs w:val="22"/>
              </w:rPr>
              <w:t xml:space="preserve">The response to this prompt should also note research that suggests students at the intended grade level are developmentally ready for the learning challenges presented in the lesson. </w:t>
            </w:r>
          </w:p>
          <w:p w14:paraId="277B9C12" w14:textId="77777777" w:rsidR="00F76BA6" w:rsidRPr="00246747" w:rsidRDefault="00F76BA6" w:rsidP="00F76BA6">
            <w:pPr>
              <w:pStyle w:val="ListParagraph"/>
              <w:rPr>
                <w:color w:val="000000" w:themeColor="text1"/>
                <w:sz w:val="22"/>
                <w:szCs w:val="22"/>
              </w:rPr>
            </w:pPr>
          </w:p>
          <w:p w14:paraId="30CC8DF5" w14:textId="77777777" w:rsidR="008C0DE4" w:rsidRPr="00246747" w:rsidRDefault="00F76BA6" w:rsidP="008C0DE4">
            <w:pPr>
              <w:rPr>
                <w:rFonts w:ascii="Times New Roman" w:eastAsia="Times New Roman" w:hAnsi="Times New Roman" w:cs="Times New Roman"/>
                <w:color w:val="000000" w:themeColor="text1"/>
                <w:lang w:val="en-US"/>
              </w:rPr>
            </w:pPr>
            <w:r w:rsidRPr="00246747">
              <w:rPr>
                <w:rFonts w:ascii="Times New Roman" w:hAnsi="Times New Roman" w:cs="Times New Roman"/>
                <w:color w:val="000000" w:themeColor="text1"/>
              </w:rPr>
              <w:t>Assessment</w:t>
            </w:r>
          </w:p>
          <w:p w14:paraId="6D5259D9" w14:textId="0573A3C1" w:rsidR="00815730" w:rsidRPr="00246747" w:rsidRDefault="008C0DE4" w:rsidP="008C0DE4">
            <w:pPr>
              <w:pStyle w:val="ListParagraph"/>
              <w:numPr>
                <w:ilvl w:val="0"/>
                <w:numId w:val="17"/>
              </w:numPr>
              <w:rPr>
                <w:color w:val="000000" w:themeColor="text1"/>
                <w:sz w:val="22"/>
                <w:szCs w:val="22"/>
              </w:rPr>
            </w:pPr>
            <w:r w:rsidRPr="00246747">
              <w:rPr>
                <w:color w:val="000000" w:themeColor="text1"/>
                <w:sz w:val="22"/>
                <w:szCs w:val="22"/>
              </w:rPr>
              <w:t xml:space="preserve">Discuss </w:t>
            </w:r>
            <w:r w:rsidR="00815730" w:rsidRPr="00246747">
              <w:rPr>
                <w:color w:val="000000" w:themeColor="text1"/>
                <w:sz w:val="22"/>
                <w:szCs w:val="22"/>
              </w:rPr>
              <w:t xml:space="preserve">how </w:t>
            </w:r>
            <w:r w:rsidRPr="00246747">
              <w:rPr>
                <w:color w:val="000000" w:themeColor="text1"/>
                <w:sz w:val="22"/>
                <w:szCs w:val="22"/>
              </w:rPr>
              <w:t>a</w:t>
            </w:r>
            <w:r w:rsidR="00815730" w:rsidRPr="00246747">
              <w:rPr>
                <w:color w:val="000000" w:themeColor="text1"/>
                <w:sz w:val="22"/>
                <w:szCs w:val="22"/>
              </w:rPr>
              <w:t xml:space="preserve">ssessment data </w:t>
            </w:r>
            <w:r w:rsidRPr="00246747">
              <w:rPr>
                <w:color w:val="000000" w:themeColor="text1"/>
                <w:sz w:val="22"/>
                <w:szCs w:val="22"/>
              </w:rPr>
              <w:t xml:space="preserve">collected during the lesson </w:t>
            </w:r>
            <w:r w:rsidR="00815730" w:rsidRPr="00246747">
              <w:rPr>
                <w:color w:val="000000" w:themeColor="text1"/>
                <w:sz w:val="22"/>
                <w:szCs w:val="22"/>
              </w:rPr>
              <w:t>will be used to monitor the progress of the class as a whole</w:t>
            </w:r>
            <w:r w:rsidRPr="00246747">
              <w:rPr>
                <w:color w:val="000000" w:themeColor="text1"/>
                <w:sz w:val="22"/>
                <w:szCs w:val="22"/>
              </w:rPr>
              <w:t>,</w:t>
            </w:r>
            <w:r w:rsidR="00815730" w:rsidRPr="00246747">
              <w:rPr>
                <w:color w:val="000000" w:themeColor="text1"/>
                <w:sz w:val="22"/>
                <w:szCs w:val="22"/>
              </w:rPr>
              <w:t xml:space="preserve"> and </w:t>
            </w:r>
            <w:r w:rsidRPr="00246747">
              <w:rPr>
                <w:color w:val="000000" w:themeColor="text1"/>
                <w:sz w:val="22"/>
                <w:szCs w:val="22"/>
              </w:rPr>
              <w:t>individual students, towards accomplishment of key learning goals</w:t>
            </w:r>
            <w:r w:rsidR="00815730" w:rsidRPr="00246747">
              <w:rPr>
                <w:color w:val="000000" w:themeColor="text1"/>
                <w:sz w:val="22"/>
                <w:szCs w:val="22"/>
              </w:rPr>
              <w:t>.</w:t>
            </w:r>
            <w:r w:rsidRPr="00246747">
              <w:rPr>
                <w:color w:val="000000" w:themeColor="text1"/>
                <w:sz w:val="22"/>
                <w:szCs w:val="22"/>
              </w:rPr>
              <w:t xml:space="preserve"> How will data from your assessments allow you to make informed decisions about next steps for instruction?</w:t>
            </w:r>
            <w:r w:rsidR="00815730" w:rsidRPr="00246747">
              <w:rPr>
                <w:color w:val="000000" w:themeColor="text1"/>
                <w:sz w:val="22"/>
                <w:szCs w:val="22"/>
              </w:rPr>
              <w:t xml:space="preserve"> </w:t>
            </w:r>
            <w:r w:rsidRPr="00246747">
              <w:rPr>
                <w:color w:val="FF0000"/>
                <w:sz w:val="22"/>
                <w:szCs w:val="22"/>
              </w:rPr>
              <w:t xml:space="preserve">In your response, clearly convey how </w:t>
            </w:r>
            <w:r w:rsidRPr="00246747">
              <w:rPr>
                <w:color w:val="FF0000"/>
                <w:sz w:val="22"/>
                <w:szCs w:val="22"/>
                <w:u w:val="single"/>
              </w:rPr>
              <w:t>multiple forms of assessment</w:t>
            </w:r>
            <w:r w:rsidRPr="00246747">
              <w:rPr>
                <w:color w:val="FF0000"/>
                <w:sz w:val="22"/>
                <w:szCs w:val="22"/>
              </w:rPr>
              <w:t xml:space="preserve"> will be used to evaluate student learning and make informed decisions regarding future instruction.</w:t>
            </w:r>
          </w:p>
          <w:p w14:paraId="71E27112" w14:textId="19A8746D" w:rsidR="00F76BA6" w:rsidRPr="00246747" w:rsidRDefault="00F76BA6" w:rsidP="00C236C9">
            <w:pPr>
              <w:rPr>
                <w:rFonts w:ascii="Times New Roman" w:hAnsi="Times New Roman" w:cs="Times New Roman"/>
                <w:color w:val="000000" w:themeColor="text1"/>
              </w:rPr>
            </w:pPr>
          </w:p>
          <w:p w14:paraId="53DE97CE" w14:textId="6C24FB23" w:rsidR="0005307F" w:rsidRPr="00246747" w:rsidRDefault="0005307F" w:rsidP="00C236C9">
            <w:pPr>
              <w:rPr>
                <w:rFonts w:ascii="Times New Roman" w:hAnsi="Times New Roman" w:cs="Times New Roman"/>
                <w:color w:val="000000" w:themeColor="text1"/>
              </w:rPr>
            </w:pPr>
            <w:r w:rsidRPr="00246747">
              <w:rPr>
                <w:rFonts w:ascii="Times New Roman" w:hAnsi="Times New Roman" w:cs="Times New Roman"/>
                <w:color w:val="000000" w:themeColor="text1"/>
              </w:rPr>
              <w:t>Supports</w:t>
            </w:r>
          </w:p>
          <w:p w14:paraId="1E600485" w14:textId="38DDC60C" w:rsidR="0005307F" w:rsidRPr="00246747" w:rsidRDefault="006E1211" w:rsidP="0005307F">
            <w:pPr>
              <w:pStyle w:val="ListParagraph"/>
              <w:numPr>
                <w:ilvl w:val="0"/>
                <w:numId w:val="17"/>
              </w:numPr>
              <w:rPr>
                <w:color w:val="000000" w:themeColor="text1"/>
                <w:sz w:val="22"/>
                <w:szCs w:val="22"/>
              </w:rPr>
            </w:pPr>
            <w:r w:rsidRPr="00246747">
              <w:rPr>
                <w:color w:val="000000" w:themeColor="text1"/>
                <w:sz w:val="22"/>
                <w:szCs w:val="22"/>
              </w:rPr>
              <w:t>Justify the quality of the supports featured in this plan by making connections to research</w:t>
            </w:r>
            <w:r w:rsidR="00066503" w:rsidRPr="00246747">
              <w:rPr>
                <w:color w:val="000000" w:themeColor="text1"/>
                <w:sz w:val="22"/>
                <w:szCs w:val="22"/>
              </w:rPr>
              <w:t xml:space="preserve"> and/or theory. Also, discuss how they might have been informed by collaborations with education professionals (e.g., cooperating teacher, etc.).</w:t>
            </w:r>
            <w:r w:rsidRPr="00246747">
              <w:rPr>
                <w:color w:val="000000" w:themeColor="text1"/>
                <w:sz w:val="22"/>
                <w:szCs w:val="22"/>
              </w:rPr>
              <w:t xml:space="preserve"> </w:t>
            </w:r>
          </w:p>
          <w:p w14:paraId="229578D5" w14:textId="77777777" w:rsidR="00C236C9" w:rsidRPr="00246747" w:rsidRDefault="00C236C9" w:rsidP="00C236C9">
            <w:pPr>
              <w:rPr>
                <w:rFonts w:ascii="Times New Roman" w:hAnsi="Times New Roman" w:cs="Times New Roman"/>
                <w:color w:val="000000" w:themeColor="text1"/>
              </w:rPr>
            </w:pPr>
          </w:p>
          <w:p w14:paraId="386AA690" w14:textId="6342896A" w:rsidR="00C236C9" w:rsidRPr="00246747" w:rsidRDefault="00C236C9" w:rsidP="00C236C9">
            <w:pPr>
              <w:rPr>
                <w:rFonts w:ascii="Times New Roman" w:hAnsi="Times New Roman" w:cs="Times New Roman"/>
                <w:color w:val="000000" w:themeColor="text1"/>
              </w:rPr>
            </w:pPr>
          </w:p>
        </w:tc>
      </w:tr>
    </w:tbl>
    <w:p w14:paraId="5325E5AB" w14:textId="77777777" w:rsidR="00C40E3B" w:rsidRPr="00246747" w:rsidRDefault="00C40E3B">
      <w:pPr>
        <w:rPr>
          <w:rFonts w:ascii="Times New Roman" w:hAnsi="Times New Roman" w:cs="Times New Roman"/>
        </w:rPr>
      </w:pPr>
    </w:p>
    <w:p w14:paraId="18F30914" w14:textId="1F55C1B7" w:rsidR="00663C80" w:rsidRPr="00246747" w:rsidRDefault="00663C80">
      <w:pPr>
        <w:rPr>
          <w:rFonts w:ascii="Times New Roman" w:hAnsi="Times New Roman" w:cs="Times New Roman"/>
        </w:rPr>
      </w:pPr>
    </w:p>
    <w:p w14:paraId="37F54DE4" w14:textId="58B9F772" w:rsidR="00BC7592" w:rsidRPr="00246747" w:rsidRDefault="00BC7592">
      <w:pPr>
        <w:rPr>
          <w:rFonts w:ascii="Times New Roman" w:hAnsi="Times New Roman" w:cs="Times New Roman"/>
        </w:rPr>
      </w:pPr>
    </w:p>
    <w:p w14:paraId="7156C586" w14:textId="28E4A236" w:rsidR="00BC7592" w:rsidRPr="00246747" w:rsidRDefault="00BC7592">
      <w:pPr>
        <w:rPr>
          <w:rFonts w:ascii="Times New Roman" w:hAnsi="Times New Roman" w:cs="Times New Roman"/>
        </w:rPr>
      </w:pPr>
    </w:p>
    <w:p w14:paraId="662FC742" w14:textId="51FC206B" w:rsidR="00BC7592" w:rsidRPr="00246747" w:rsidRDefault="00BC7592">
      <w:pPr>
        <w:rPr>
          <w:rFonts w:ascii="Times New Roman" w:hAnsi="Times New Roman" w:cs="Times New Roman"/>
        </w:rPr>
      </w:pPr>
    </w:p>
    <w:p w14:paraId="74AC0042" w14:textId="77777777" w:rsidR="00BC7592" w:rsidRPr="00246747" w:rsidRDefault="00BC7592">
      <w:pPr>
        <w:rPr>
          <w:rFonts w:ascii="Times New Roman" w:hAnsi="Times New Roman" w:cs="Times New Roman"/>
        </w:rPr>
      </w:pPr>
    </w:p>
    <w:p w14:paraId="0090E7CC" w14:textId="7CB208ED" w:rsidR="00700D4E" w:rsidRPr="00246747" w:rsidRDefault="009E5F17">
      <w:pPr>
        <w:rPr>
          <w:rFonts w:ascii="Times New Roman" w:hAnsi="Times New Roman" w:cs="Times New Roman"/>
        </w:rPr>
      </w:pPr>
      <w:r w:rsidRPr="00246747">
        <w:rPr>
          <w:rFonts w:ascii="Times New Roman" w:hAnsi="Times New Roman" w:cs="Times New Roman"/>
        </w:rPr>
        <w:t xml:space="preserve"> </w:t>
      </w:r>
      <w:bookmarkStart w:id="1" w:name="_74eano5yvqrj" w:colFirst="0" w:colLast="0"/>
      <w:bookmarkEnd w:id="1"/>
    </w:p>
    <w:sectPr w:rsidR="00700D4E" w:rsidRPr="00246747">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90A8" w14:textId="77777777" w:rsidR="009F033B" w:rsidRDefault="009F033B" w:rsidP="00F52BF5">
      <w:pPr>
        <w:spacing w:line="240" w:lineRule="auto"/>
      </w:pPr>
      <w:r>
        <w:separator/>
      </w:r>
    </w:p>
  </w:endnote>
  <w:endnote w:type="continuationSeparator" w:id="0">
    <w:p w14:paraId="1ACFB8D2" w14:textId="77777777" w:rsidR="009F033B" w:rsidRDefault="009F033B" w:rsidP="00F52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206A6" w14:textId="77777777" w:rsidR="00F52BF5" w:rsidRDefault="00F52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0DE4" w14:textId="77777777" w:rsidR="00F52BF5" w:rsidRDefault="00F52B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842F" w14:textId="77777777" w:rsidR="00F52BF5" w:rsidRDefault="00F52B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79DD" w14:textId="77777777" w:rsidR="009F033B" w:rsidRDefault="009F033B" w:rsidP="00F52BF5">
      <w:pPr>
        <w:spacing w:line="240" w:lineRule="auto"/>
      </w:pPr>
      <w:r>
        <w:separator/>
      </w:r>
    </w:p>
  </w:footnote>
  <w:footnote w:type="continuationSeparator" w:id="0">
    <w:p w14:paraId="13EF0F82" w14:textId="77777777" w:rsidR="009F033B" w:rsidRDefault="009F033B" w:rsidP="00F52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91CD" w14:textId="77777777" w:rsidR="00F52BF5" w:rsidRDefault="00F52B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125BA" w14:textId="77777777" w:rsidR="00F52BF5" w:rsidRDefault="00F52B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72E7" w14:textId="77777777" w:rsidR="00F52BF5" w:rsidRDefault="00F52B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2295"/>
    <w:multiLevelType w:val="hybridMultilevel"/>
    <w:tmpl w:val="EB5C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84EBD"/>
    <w:multiLevelType w:val="hybridMultilevel"/>
    <w:tmpl w:val="FAA89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A4194"/>
    <w:multiLevelType w:val="hybridMultilevel"/>
    <w:tmpl w:val="594AC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A1738"/>
    <w:multiLevelType w:val="hybridMultilevel"/>
    <w:tmpl w:val="BE28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0414D"/>
    <w:multiLevelType w:val="hybridMultilevel"/>
    <w:tmpl w:val="C03C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EA2ED1"/>
    <w:multiLevelType w:val="hybridMultilevel"/>
    <w:tmpl w:val="DA14E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51184"/>
    <w:multiLevelType w:val="hybridMultilevel"/>
    <w:tmpl w:val="66AE9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62211"/>
    <w:multiLevelType w:val="multilevel"/>
    <w:tmpl w:val="3A16E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1E26EA3"/>
    <w:multiLevelType w:val="hybridMultilevel"/>
    <w:tmpl w:val="519C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0018B"/>
    <w:multiLevelType w:val="hybridMultilevel"/>
    <w:tmpl w:val="B84237DC"/>
    <w:lvl w:ilvl="0" w:tplc="F104EAE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103E5"/>
    <w:multiLevelType w:val="hybridMultilevel"/>
    <w:tmpl w:val="B8E6D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05349"/>
    <w:multiLevelType w:val="hybridMultilevel"/>
    <w:tmpl w:val="A73C5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1044CF"/>
    <w:multiLevelType w:val="hybridMultilevel"/>
    <w:tmpl w:val="8C1EE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275EB"/>
    <w:multiLevelType w:val="hybridMultilevel"/>
    <w:tmpl w:val="ECBED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27272"/>
    <w:multiLevelType w:val="hybridMultilevel"/>
    <w:tmpl w:val="80A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0066F9"/>
    <w:multiLevelType w:val="hybridMultilevel"/>
    <w:tmpl w:val="42123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7298"/>
    <w:multiLevelType w:val="hybridMultilevel"/>
    <w:tmpl w:val="0960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1C1596"/>
    <w:multiLevelType w:val="hybridMultilevel"/>
    <w:tmpl w:val="B3D4645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15:restartNumberingAfterBreak="0">
    <w:nsid w:val="63730579"/>
    <w:multiLevelType w:val="hybridMultilevel"/>
    <w:tmpl w:val="3C24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BE55AF"/>
    <w:multiLevelType w:val="hybridMultilevel"/>
    <w:tmpl w:val="AA12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15851"/>
    <w:multiLevelType w:val="hybridMultilevel"/>
    <w:tmpl w:val="E6BC3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DC241F"/>
    <w:multiLevelType w:val="hybridMultilevel"/>
    <w:tmpl w:val="3002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3143308">
    <w:abstractNumId w:val="7"/>
  </w:num>
  <w:num w:numId="2" w16cid:durableId="2030793899">
    <w:abstractNumId w:val="11"/>
  </w:num>
  <w:num w:numId="3" w16cid:durableId="2125684491">
    <w:abstractNumId w:val="2"/>
  </w:num>
  <w:num w:numId="4" w16cid:durableId="953557883">
    <w:abstractNumId w:val="21"/>
  </w:num>
  <w:num w:numId="5" w16cid:durableId="653023397">
    <w:abstractNumId w:val="17"/>
  </w:num>
  <w:num w:numId="6" w16cid:durableId="1106391037">
    <w:abstractNumId w:val="14"/>
  </w:num>
  <w:num w:numId="7" w16cid:durableId="2107074804">
    <w:abstractNumId w:val="16"/>
  </w:num>
  <w:num w:numId="8" w16cid:durableId="192689220">
    <w:abstractNumId w:val="3"/>
  </w:num>
  <w:num w:numId="9" w16cid:durableId="755636124">
    <w:abstractNumId w:val="1"/>
  </w:num>
  <w:num w:numId="10" w16cid:durableId="936016834">
    <w:abstractNumId w:val="0"/>
  </w:num>
  <w:num w:numId="11" w16cid:durableId="443505342">
    <w:abstractNumId w:val="20"/>
  </w:num>
  <w:num w:numId="12" w16cid:durableId="1020006971">
    <w:abstractNumId w:val="6"/>
  </w:num>
  <w:num w:numId="13" w16cid:durableId="1104770219">
    <w:abstractNumId w:val="15"/>
  </w:num>
  <w:num w:numId="14" w16cid:durableId="1235748557">
    <w:abstractNumId w:val="4"/>
  </w:num>
  <w:num w:numId="15" w16cid:durableId="477575289">
    <w:abstractNumId w:val="8"/>
  </w:num>
  <w:num w:numId="16" w16cid:durableId="1343968988">
    <w:abstractNumId w:val="9"/>
  </w:num>
  <w:num w:numId="17" w16cid:durableId="1896160369">
    <w:abstractNumId w:val="10"/>
  </w:num>
  <w:num w:numId="18" w16cid:durableId="506408638">
    <w:abstractNumId w:val="18"/>
  </w:num>
  <w:num w:numId="19" w16cid:durableId="1760829237">
    <w:abstractNumId w:val="19"/>
  </w:num>
  <w:num w:numId="20" w16cid:durableId="410129745">
    <w:abstractNumId w:val="13"/>
  </w:num>
  <w:num w:numId="21" w16cid:durableId="2037535308">
    <w:abstractNumId w:val="5"/>
  </w:num>
  <w:num w:numId="22" w16cid:durableId="1987830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4E"/>
    <w:rsid w:val="00020F6B"/>
    <w:rsid w:val="0005307F"/>
    <w:rsid w:val="00066503"/>
    <w:rsid w:val="000C4C4E"/>
    <w:rsid w:val="001023D3"/>
    <w:rsid w:val="001078DF"/>
    <w:rsid w:val="00117219"/>
    <w:rsid w:val="001468F5"/>
    <w:rsid w:val="0017794D"/>
    <w:rsid w:val="001D5FB3"/>
    <w:rsid w:val="00216B48"/>
    <w:rsid w:val="00246747"/>
    <w:rsid w:val="00282AA0"/>
    <w:rsid w:val="002A1238"/>
    <w:rsid w:val="002B1ED9"/>
    <w:rsid w:val="00316BD6"/>
    <w:rsid w:val="003522A3"/>
    <w:rsid w:val="003E008B"/>
    <w:rsid w:val="00521700"/>
    <w:rsid w:val="0053362E"/>
    <w:rsid w:val="005A0A37"/>
    <w:rsid w:val="005C735C"/>
    <w:rsid w:val="006247EB"/>
    <w:rsid w:val="00654700"/>
    <w:rsid w:val="00663C80"/>
    <w:rsid w:val="00671459"/>
    <w:rsid w:val="006E1211"/>
    <w:rsid w:val="00700D4E"/>
    <w:rsid w:val="00701107"/>
    <w:rsid w:val="00767C65"/>
    <w:rsid w:val="00797ADE"/>
    <w:rsid w:val="00815730"/>
    <w:rsid w:val="00876766"/>
    <w:rsid w:val="008C0DE4"/>
    <w:rsid w:val="008D20F3"/>
    <w:rsid w:val="0092292D"/>
    <w:rsid w:val="009813B7"/>
    <w:rsid w:val="009C0F88"/>
    <w:rsid w:val="009E5F17"/>
    <w:rsid w:val="009F033B"/>
    <w:rsid w:val="009F0EA1"/>
    <w:rsid w:val="00A818BB"/>
    <w:rsid w:val="00AD7A34"/>
    <w:rsid w:val="00B0271A"/>
    <w:rsid w:val="00B02EC8"/>
    <w:rsid w:val="00BA287F"/>
    <w:rsid w:val="00BC7592"/>
    <w:rsid w:val="00C236C9"/>
    <w:rsid w:val="00C40E3B"/>
    <w:rsid w:val="00C51B7A"/>
    <w:rsid w:val="00C537A2"/>
    <w:rsid w:val="00CB2A9C"/>
    <w:rsid w:val="00D461F5"/>
    <w:rsid w:val="00D903E5"/>
    <w:rsid w:val="00DA1767"/>
    <w:rsid w:val="00DD4FCF"/>
    <w:rsid w:val="00DF57AC"/>
    <w:rsid w:val="00E21EF9"/>
    <w:rsid w:val="00E6016E"/>
    <w:rsid w:val="00F05843"/>
    <w:rsid w:val="00F33FE1"/>
    <w:rsid w:val="00F52BF5"/>
    <w:rsid w:val="00F76BA6"/>
    <w:rsid w:val="00F90B8F"/>
    <w:rsid w:val="00FC4F15"/>
    <w:rsid w:val="00FF3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03CBB"/>
  <w15:docId w15:val="{9F2C861C-DD93-DE40-BA30-783C03EC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52BF5"/>
    <w:pPr>
      <w:tabs>
        <w:tab w:val="center" w:pos="4680"/>
        <w:tab w:val="right" w:pos="9360"/>
      </w:tabs>
      <w:spacing w:line="240" w:lineRule="auto"/>
    </w:pPr>
  </w:style>
  <w:style w:type="character" w:customStyle="1" w:styleId="HeaderChar">
    <w:name w:val="Header Char"/>
    <w:basedOn w:val="DefaultParagraphFont"/>
    <w:link w:val="Header"/>
    <w:uiPriority w:val="99"/>
    <w:rsid w:val="00F52BF5"/>
  </w:style>
  <w:style w:type="paragraph" w:styleId="Footer">
    <w:name w:val="footer"/>
    <w:basedOn w:val="Normal"/>
    <w:link w:val="FooterChar"/>
    <w:uiPriority w:val="99"/>
    <w:unhideWhenUsed/>
    <w:rsid w:val="00F52BF5"/>
    <w:pPr>
      <w:tabs>
        <w:tab w:val="center" w:pos="4680"/>
        <w:tab w:val="right" w:pos="9360"/>
      </w:tabs>
      <w:spacing w:line="240" w:lineRule="auto"/>
    </w:pPr>
  </w:style>
  <w:style w:type="character" w:customStyle="1" w:styleId="FooterChar">
    <w:name w:val="Footer Char"/>
    <w:basedOn w:val="DefaultParagraphFont"/>
    <w:link w:val="Footer"/>
    <w:uiPriority w:val="99"/>
    <w:rsid w:val="00F52BF5"/>
  </w:style>
  <w:style w:type="paragraph" w:styleId="BalloonText">
    <w:name w:val="Balloon Text"/>
    <w:basedOn w:val="Normal"/>
    <w:link w:val="BalloonTextChar"/>
    <w:uiPriority w:val="99"/>
    <w:semiHidden/>
    <w:unhideWhenUsed/>
    <w:rsid w:val="00F52BF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2BF5"/>
    <w:rPr>
      <w:rFonts w:ascii="Times New Roman" w:hAnsi="Times New Roman" w:cs="Times New Roman"/>
      <w:sz w:val="18"/>
      <w:szCs w:val="18"/>
    </w:rPr>
  </w:style>
  <w:style w:type="paragraph" w:styleId="ListParagraph">
    <w:name w:val="List Paragraph"/>
    <w:basedOn w:val="Normal"/>
    <w:uiPriority w:val="1"/>
    <w:qFormat/>
    <w:rsid w:val="0017794D"/>
    <w:pPr>
      <w:spacing w:line="240" w:lineRule="auto"/>
      <w:ind w:left="720"/>
      <w:contextualSpacing/>
    </w:pPr>
    <w:rPr>
      <w:rFonts w:ascii="Times New Roman" w:eastAsia="Times New Roman" w:hAnsi="Times New Roman" w:cs="Times New Roman"/>
      <w:sz w:val="20"/>
      <w:szCs w:val="20"/>
      <w:lang w:val="en-US"/>
    </w:rPr>
  </w:style>
  <w:style w:type="paragraph" w:styleId="NoSpacing">
    <w:name w:val="No Spacing"/>
    <w:uiPriority w:val="1"/>
    <w:qFormat/>
    <w:rsid w:val="0017794D"/>
    <w:pPr>
      <w:spacing w:line="240" w:lineRule="auto"/>
    </w:pPr>
    <w:rPr>
      <w:rFonts w:ascii="Times New Roman" w:eastAsia="Times New Roman" w:hAnsi="Times New Roman" w:cs="Times New Roman"/>
      <w:sz w:val="20"/>
      <w:szCs w:val="20"/>
      <w:lang w:val="en-US"/>
    </w:rPr>
  </w:style>
  <w:style w:type="character" w:styleId="Hyperlink">
    <w:name w:val="Hyperlink"/>
    <w:basedOn w:val="DefaultParagraphFont"/>
    <w:uiPriority w:val="99"/>
    <w:unhideWhenUsed/>
    <w:rsid w:val="0017794D"/>
    <w:rPr>
      <w:color w:val="0000FF" w:themeColor="hyperlink"/>
      <w:u w:val="single"/>
    </w:rPr>
  </w:style>
  <w:style w:type="character" w:styleId="Emphasis">
    <w:name w:val="Emphasis"/>
    <w:basedOn w:val="DefaultParagraphFont"/>
    <w:uiPriority w:val="20"/>
    <w:qFormat/>
    <w:rsid w:val="0017794D"/>
    <w:rPr>
      <w:i/>
      <w:iCs/>
    </w:rPr>
  </w:style>
  <w:style w:type="character" w:customStyle="1" w:styleId="hgkelc">
    <w:name w:val="hgkelc"/>
    <w:basedOn w:val="DefaultParagraphFont"/>
    <w:rsid w:val="0017794D"/>
  </w:style>
  <w:style w:type="character" w:customStyle="1" w:styleId="textlayer--absolute">
    <w:name w:val="textlayer--absolute"/>
    <w:basedOn w:val="DefaultParagraphFont"/>
    <w:rsid w:val="00663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810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Maddox, Lamont E</cp:lastModifiedBy>
  <cp:revision>2</cp:revision>
  <cp:lastPrinted>2021-10-11T15:08:00Z</cp:lastPrinted>
  <dcterms:created xsi:type="dcterms:W3CDTF">2025-08-12T13:18:00Z</dcterms:created>
  <dcterms:modified xsi:type="dcterms:W3CDTF">2025-08-12T13:18:00Z</dcterms:modified>
</cp:coreProperties>
</file>