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D2" w:rsidRDefault="004F7062" w:rsidP="00483AD2">
      <w:pPr>
        <w:autoSpaceDE w:val="0"/>
        <w:autoSpaceDN w:val="0"/>
        <w:adjustRightInd w:val="0"/>
        <w:jc w:val="center"/>
        <w:rPr>
          <w:rFonts w:ascii="Optima-ExtraBlack" w:hAnsi="Optima-ExtraBlack" w:cs="Optima-ExtraBlack"/>
          <w:b/>
          <w:bCs/>
          <w:sz w:val="20"/>
          <w:szCs w:val="20"/>
        </w:rPr>
      </w:pPr>
      <w:r>
        <w:rPr>
          <w:rFonts w:ascii="Optima-ExtraBlack" w:hAnsi="Optima-ExtraBlack" w:cs="Optima-ExtraBlack"/>
          <w:b/>
          <w:bCs/>
          <w:sz w:val="20"/>
          <w:szCs w:val="20"/>
        </w:rPr>
        <w:t xml:space="preserve">Graduate Courses </w:t>
      </w:r>
    </w:p>
    <w:p w:rsidR="00483AD2" w:rsidRDefault="00483AD2" w:rsidP="00483AD2">
      <w:pPr>
        <w:autoSpaceDE w:val="0"/>
        <w:autoSpaceDN w:val="0"/>
        <w:adjustRightInd w:val="0"/>
        <w:jc w:val="center"/>
        <w:rPr>
          <w:rFonts w:ascii="Optima-ExtraBlack" w:hAnsi="Optima-ExtraBlack" w:cs="Optima-ExtraBlack"/>
          <w:b/>
          <w:bCs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501.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Chaucer.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-Oblique" w:hAnsi="Optima-Oblique" w:cs="Optima-Oblique"/>
          <w:i/>
          <w:iCs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The major and minor works of Chaucer, including </w:t>
      </w:r>
      <w:r>
        <w:rPr>
          <w:rFonts w:ascii="Optima-Oblique" w:hAnsi="Optima-Oblique" w:cs="Optima-Oblique"/>
          <w:i/>
          <w:iCs/>
          <w:sz w:val="20"/>
          <w:szCs w:val="20"/>
        </w:rPr>
        <w:t>The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-Oblique" w:hAnsi="Optima-Oblique" w:cs="Optima-Oblique"/>
          <w:i/>
          <w:iCs/>
          <w:sz w:val="20"/>
          <w:szCs w:val="20"/>
        </w:rPr>
        <w:t xml:space="preserve">Canterbury Tales and Troilus and Creseyde. </w:t>
      </w:r>
      <w:r>
        <w:rPr>
          <w:rFonts w:ascii="Optima" w:hAnsi="Optima" w:cs="Optima"/>
          <w:sz w:val="20"/>
          <w:szCs w:val="20"/>
        </w:rPr>
        <w:t>(Fall, Summer,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odd-numbered years)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502.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Milton.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Although some prose works are studied, the emphasis is</w:t>
      </w:r>
    </w:p>
    <w:p w:rsidR="00483AD2" w:rsidRDefault="00483AD2" w:rsidP="00483AD2">
      <w:pPr>
        <w:autoSpaceDE w:val="0"/>
        <w:autoSpaceDN w:val="0"/>
        <w:adjustRightInd w:val="0"/>
        <w:rPr>
          <w:rFonts w:ascii="Optima-Oblique" w:hAnsi="Optima-Oblique" w:cs="Optima-Oblique"/>
          <w:i/>
          <w:iCs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on John Milton as a poet, with special attention to </w:t>
      </w:r>
      <w:r>
        <w:rPr>
          <w:rFonts w:ascii="Optima-Oblique" w:hAnsi="Optima-Oblique" w:cs="Optima-Oblique"/>
          <w:i/>
          <w:iCs/>
          <w:sz w:val="20"/>
          <w:szCs w:val="20"/>
        </w:rPr>
        <w:t>Paradise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-Oblique" w:hAnsi="Optima-Oblique" w:cs="Optima-Oblique"/>
          <w:i/>
          <w:iCs/>
          <w:sz w:val="20"/>
          <w:szCs w:val="20"/>
        </w:rPr>
        <w:t xml:space="preserve">Lost. </w:t>
      </w:r>
      <w:r>
        <w:rPr>
          <w:rFonts w:ascii="Optima" w:hAnsi="Optima" w:cs="Optima"/>
          <w:sz w:val="20"/>
          <w:szCs w:val="20"/>
        </w:rPr>
        <w:t>(Fall, odd-numbered years)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505.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African-American Literature.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An investigation of the development of African-American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literature from the earliest works to the present. Critical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examination of select</w:t>
      </w:r>
      <w:r>
        <w:rPr>
          <w:rFonts w:ascii="Optima" w:hAnsi="Optima" w:cs="Optima"/>
          <w:sz w:val="20"/>
          <w:szCs w:val="20"/>
        </w:rPr>
        <w:t>ed writers of poetry, drama, fi</w:t>
      </w:r>
      <w:r>
        <w:rPr>
          <w:rFonts w:ascii="Optima" w:hAnsi="Optima" w:cs="Optima"/>
          <w:sz w:val="20"/>
          <w:szCs w:val="20"/>
        </w:rPr>
        <w:t>ction, and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non-fiction. (Fall, odd-numbered years)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506.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Studies in Literature I.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Studies in a specific author, genre, or time period. Focus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may be English literature, American literature, literature of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the western world, or other areas of world literature. This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course carries a Satisfactory (S) or Unsatisfactory (U) grade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and does not count toward the required content hours for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the master’s degree in English or Secondary Education. Prerequisite: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permission of the Director of Graduate Studies.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Available only to international students in the Master of Arts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Bridge Program. (Fall, Spring, Summer)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507.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Studies in Literature II.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A5179A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Studies in a specifi</w:t>
      </w:r>
      <w:r w:rsidR="00483AD2">
        <w:rPr>
          <w:rFonts w:ascii="Optima" w:hAnsi="Optima" w:cs="Optima"/>
          <w:sz w:val="20"/>
          <w:szCs w:val="20"/>
        </w:rPr>
        <w:t>c author, genre, or time period. Focus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may be English literature, American literature, literature of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the western world, or other areas of world literature. This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course carries a Satisfactory (S) or Unsatisfactory (U) grade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and does not count toward the required content hours for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the master’s degree in English or Secondary Education. Prerequisite: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permission of the Director of Graduate Studies.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Available only to international students in the Master of Arts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Bridge Program. (Fall, Spring, Summer)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508.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Studies in Literature III.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2F7469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Studies in a specifi</w:t>
      </w:r>
      <w:r w:rsidR="00483AD2">
        <w:rPr>
          <w:rFonts w:ascii="Optima" w:hAnsi="Optima" w:cs="Optima"/>
          <w:sz w:val="20"/>
          <w:szCs w:val="20"/>
        </w:rPr>
        <w:t>c author, genre, or time period. Focus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may be English literature, American literature, literature of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the western world, or other areas of world literature. This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course carries a Satisfactory (S) or Unsatisfactory (U) grade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and does not count toward the required content hours for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the master’s degree in English or Secondary Education. Prerequisite: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permission of the Director of Graduate Studies.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Available only to international students in the Master of Arts</w:t>
      </w:r>
    </w:p>
    <w:p w:rsidR="002F320F" w:rsidRDefault="00483AD2" w:rsidP="00483AD2">
      <w:pPr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Bridge Program. (Fall, Spring, Summer)</w:t>
      </w:r>
    </w:p>
    <w:p w:rsidR="00483AD2" w:rsidRDefault="00483AD2" w:rsidP="00483AD2">
      <w:pPr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509.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Studies in Literature IV.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2F7469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Studies in a specifi</w:t>
      </w:r>
      <w:r w:rsidR="00483AD2">
        <w:rPr>
          <w:rFonts w:ascii="Optima" w:hAnsi="Optima" w:cs="Optima"/>
          <w:sz w:val="20"/>
          <w:szCs w:val="20"/>
        </w:rPr>
        <w:t>c author, genre, or time period. Focus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may be English literature, American literature, literature of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the western world, or other areas of world literature. This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course carries a Satisfactory (S) or Unsatisfactory (U) grade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lastRenderedPageBreak/>
        <w:t>and does not count toward the required content hours for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the master’s degree in English or Secondary Education. Prerequisite: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permission of the Director of Graduate Studies.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Available only to international students in the Master of Arts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Bridge Program. (Fall, Spring, Summer)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541.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History of the English Language.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Development of the English Language and of modern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English usage. (Fall; Summer, odd-numbered years)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542.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Survey of Grammar.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A survey of approaches to English grammar based on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approaches now used in most school texts. Prerequisite: EN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441 or written permission of department chair. (Spring, odd</w:t>
      </w:r>
      <w:r>
        <w:rPr>
          <w:rFonts w:ascii="Optima" w:hAnsi="Optima" w:cs="Optima"/>
          <w:sz w:val="20"/>
          <w:szCs w:val="20"/>
        </w:rPr>
        <w:t>-</w:t>
      </w:r>
      <w:r>
        <w:rPr>
          <w:rFonts w:ascii="Optima" w:hAnsi="Optima" w:cs="Optima"/>
          <w:sz w:val="20"/>
          <w:szCs w:val="20"/>
        </w:rPr>
        <w:t>numbered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years; Summer, even-numbered years)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543.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Instruction of Composition.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Approaches to and practice in the instruction of English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composition. (Fall, odd-numbered years; Spring)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550. </w:t>
      </w:r>
      <w:r>
        <w:rPr>
          <w:rFonts w:ascii="Optima-Bold" w:hAnsi="Optima-Bold" w:cs="Optima-Bold"/>
          <w:b/>
          <w:bCs/>
          <w:sz w:val="20"/>
          <w:szCs w:val="20"/>
        </w:rPr>
        <w:t>Studies in American Folklore</w:t>
      </w:r>
      <w:r>
        <w:rPr>
          <w:rFonts w:ascii="Optima" w:hAnsi="Optima" w:cs="Optima"/>
          <w:sz w:val="20"/>
          <w:szCs w:val="20"/>
        </w:rPr>
        <w:t>. 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Sources, backgrounds, and morphology of American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folklore. Emphasis is give</w:t>
      </w:r>
      <w:r w:rsidR="002F7469">
        <w:rPr>
          <w:rFonts w:ascii="Optima" w:hAnsi="Optima" w:cs="Optima"/>
          <w:sz w:val="20"/>
          <w:szCs w:val="20"/>
        </w:rPr>
        <w:t>n to research methods and to fi</w:t>
      </w:r>
      <w:r>
        <w:rPr>
          <w:rFonts w:ascii="Optima" w:hAnsi="Optima" w:cs="Optima"/>
          <w:sz w:val="20"/>
          <w:szCs w:val="20"/>
        </w:rPr>
        <w:t>eldwork.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(Spring, even-numbered years.)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551.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The American Novel.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From the beginning of the American novel to the twentieth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century. (Spring, even-numbered years.)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552.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The American Novel.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Intensive study of the works of selected American</w:t>
      </w:r>
    </w:p>
    <w:p w:rsidR="00483AD2" w:rsidRDefault="002F7469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authors. (Offered on suffi</w:t>
      </w:r>
      <w:r w:rsidR="00483AD2">
        <w:rPr>
          <w:rFonts w:ascii="Optima" w:hAnsi="Optima" w:cs="Optima"/>
          <w:sz w:val="20"/>
          <w:szCs w:val="20"/>
        </w:rPr>
        <w:t>cient demand.)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553.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The English Novel.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Representative works in the development of the English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novel. (Spring, even-numbered years.)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554.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The English Novel.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Intensive study of selected English authors. (Offered on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suffi</w:t>
      </w:r>
      <w:r>
        <w:rPr>
          <w:rFonts w:ascii="Optima" w:hAnsi="Optima" w:cs="Optima"/>
          <w:sz w:val="20"/>
          <w:szCs w:val="20"/>
        </w:rPr>
        <w:t>cient demand)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555W.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Advanced Creative Writing: Fiction and Drama. </w:t>
      </w:r>
      <w:r>
        <w:rPr>
          <w:rFonts w:ascii="Optima" w:hAnsi="Optima" w:cs="Optima"/>
          <w:sz w:val="20"/>
          <w:szCs w:val="20"/>
        </w:rPr>
        <w:t>3 semester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A workshop app</w:t>
      </w:r>
      <w:r w:rsidR="002F7469">
        <w:rPr>
          <w:rFonts w:ascii="Optima" w:hAnsi="Optima" w:cs="Optima"/>
          <w:sz w:val="20"/>
          <w:szCs w:val="20"/>
        </w:rPr>
        <w:t>roach to writing and editing fi</w:t>
      </w:r>
      <w:r>
        <w:rPr>
          <w:rFonts w:ascii="Optima" w:hAnsi="Optima" w:cs="Optima"/>
          <w:sz w:val="20"/>
          <w:szCs w:val="20"/>
        </w:rPr>
        <w:t>ction and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drama for publication, with special emphasis on structure,</w:t>
      </w:r>
    </w:p>
    <w:p w:rsidR="00483AD2" w:rsidRDefault="00483AD2" w:rsidP="00483AD2">
      <w:pPr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theme, and characterization. (Fall)</w:t>
      </w:r>
    </w:p>
    <w:p w:rsidR="00483AD2" w:rsidRDefault="00483AD2" w:rsidP="00483AD2">
      <w:pPr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556W. </w:t>
      </w:r>
      <w:r>
        <w:rPr>
          <w:rFonts w:ascii="Optima-Bold" w:hAnsi="Optima-Bold" w:cs="Optima-Bold"/>
          <w:b/>
          <w:bCs/>
          <w:sz w:val="20"/>
          <w:szCs w:val="20"/>
        </w:rPr>
        <w:t>Advanced Creative Writing: P</w:t>
      </w:r>
      <w:r w:rsidR="006D4870">
        <w:rPr>
          <w:rFonts w:ascii="Optima-Bold" w:hAnsi="Optima-Bold" w:cs="Optima-Bold"/>
          <w:b/>
          <w:bCs/>
          <w:sz w:val="20"/>
          <w:szCs w:val="20"/>
        </w:rPr>
        <w:t>oetry and Creative Nonfi</w:t>
      </w:r>
      <w:r>
        <w:rPr>
          <w:rFonts w:ascii="Optima-Bold" w:hAnsi="Optima-Bold" w:cs="Optima-Bold"/>
          <w:b/>
          <w:bCs/>
          <w:sz w:val="20"/>
          <w:szCs w:val="20"/>
        </w:rPr>
        <w:t>ction.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A workshop approach to writing and editing poetry and</w:t>
      </w:r>
    </w:p>
    <w:p w:rsidR="00483AD2" w:rsidRDefault="002F7469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creative nonfi</w:t>
      </w:r>
      <w:r w:rsidR="00483AD2">
        <w:rPr>
          <w:rFonts w:ascii="Optima" w:hAnsi="Optima" w:cs="Optima"/>
          <w:sz w:val="20"/>
          <w:szCs w:val="20"/>
        </w:rPr>
        <w:t>ction for publication, with emphasis on structure,</w:t>
      </w:r>
    </w:p>
    <w:p w:rsidR="00426C38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theme, and craft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560.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Literature of the American Frontier.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An examination of the literature of the American frontier,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beginning with authors such as James Fenimore Cooper and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lastRenderedPageBreak/>
        <w:t>moving forward to modern writers such as Cormack McCarthy.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Emphasis is on the changing perspective of the frontier as</w:t>
      </w:r>
    </w:p>
    <w:p w:rsidR="00426C38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it progressed from the East coast to the West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565.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Contemporary Poetry.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Extensive reading in the works of the contemporary British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and American poets, with emphasis on their relation to the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literary traditions of the past and their innovations and experiments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in matter and form. (Spring, even-numbered years)</w:t>
      </w:r>
    </w:p>
    <w:p w:rsidR="00426C38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566.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Sociolinguistics.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This course serves the student as an exploration of the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theories and applications of socially constituted approaches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to language and its uses, with a focus on American language</w:t>
      </w:r>
    </w:p>
    <w:p w:rsidR="00483AD2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varieties. (Offered on suffi</w:t>
      </w:r>
      <w:r w:rsidR="00483AD2">
        <w:rPr>
          <w:rFonts w:ascii="Optima" w:hAnsi="Optima" w:cs="Optima"/>
          <w:sz w:val="20"/>
          <w:szCs w:val="20"/>
        </w:rPr>
        <w:t>cient demand)</w:t>
      </w:r>
    </w:p>
    <w:p w:rsidR="00426C38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572. </w:t>
      </w:r>
      <w:r>
        <w:rPr>
          <w:rFonts w:ascii="Optima-Bold" w:hAnsi="Optima-Bold" w:cs="Optima-Bold"/>
          <w:b/>
          <w:bCs/>
          <w:sz w:val="20"/>
          <w:szCs w:val="20"/>
        </w:rPr>
        <w:t>Rhetoric: Argument and Style</w:t>
      </w:r>
      <w:r>
        <w:rPr>
          <w:rFonts w:ascii="Optima" w:hAnsi="Optima" w:cs="Optima"/>
          <w:sz w:val="20"/>
          <w:szCs w:val="20"/>
        </w:rPr>
        <w:t>. 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Examination of the ideas in writing and speech from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classical Greek origins to modern times, with a focus on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composition and on analysis of essays and speeches. Also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listed as COM 572</w:t>
      </w:r>
      <w:r w:rsidR="00426C38">
        <w:rPr>
          <w:rFonts w:ascii="Optima" w:hAnsi="Optima" w:cs="Optima"/>
          <w:sz w:val="20"/>
          <w:szCs w:val="20"/>
        </w:rPr>
        <w:t>W but creditable only in the fi</w:t>
      </w:r>
      <w:r>
        <w:rPr>
          <w:rFonts w:ascii="Optima" w:hAnsi="Optima" w:cs="Optima"/>
          <w:sz w:val="20"/>
          <w:szCs w:val="20"/>
        </w:rPr>
        <w:t>eld for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which registered. (Spring, odd-numbered years.)</w:t>
      </w:r>
    </w:p>
    <w:p w:rsidR="00426C38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594.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Special Topics in Film Studies.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A study of a selected period or subject in fi lm. Topics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might include censorship in cinema; women in fi lm; avant</w:t>
      </w:r>
      <w:r w:rsidR="00426C38">
        <w:rPr>
          <w:rFonts w:ascii="Optima" w:hAnsi="Optima" w:cs="Optima"/>
          <w:sz w:val="20"/>
          <w:szCs w:val="20"/>
        </w:rPr>
        <w:t xml:space="preserve"> </w:t>
      </w:r>
      <w:r>
        <w:rPr>
          <w:rFonts w:ascii="Optima" w:hAnsi="Optima" w:cs="Optima"/>
          <w:sz w:val="20"/>
          <w:szCs w:val="20"/>
        </w:rPr>
        <w:t>garde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cinema; national cinema; fi lm movements; spirituality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in fi lm; race and cinema; fi lm rhetoric, or adaptation.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(Spring,</w:t>
      </w:r>
      <w:r w:rsidR="00426C38">
        <w:rPr>
          <w:rFonts w:ascii="Optima" w:hAnsi="Optima" w:cs="Optima"/>
          <w:sz w:val="20"/>
          <w:szCs w:val="20"/>
        </w:rPr>
        <w:t xml:space="preserve"> odd-numbered years or on suffi</w:t>
      </w:r>
      <w:r>
        <w:rPr>
          <w:rFonts w:ascii="Optima" w:hAnsi="Optima" w:cs="Optima"/>
          <w:sz w:val="20"/>
          <w:szCs w:val="20"/>
        </w:rPr>
        <w:t>cient demand)</w:t>
      </w:r>
    </w:p>
    <w:p w:rsidR="00426C38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595.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Selected Topics in Writing.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C7162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Concentrated study in specifi</w:t>
      </w:r>
      <w:r w:rsidR="00483AD2">
        <w:rPr>
          <w:rFonts w:ascii="Optima" w:hAnsi="Optima" w:cs="Optima"/>
          <w:sz w:val="20"/>
          <w:szCs w:val="20"/>
        </w:rPr>
        <w:t>c areas of written composition.</w:t>
      </w:r>
    </w:p>
    <w:p w:rsidR="00483AD2" w:rsidRDefault="00C7162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(Offered on suffi</w:t>
      </w:r>
      <w:r w:rsidR="00483AD2">
        <w:rPr>
          <w:rFonts w:ascii="Optima" w:hAnsi="Optima" w:cs="Optima"/>
          <w:sz w:val="20"/>
          <w:szCs w:val="20"/>
        </w:rPr>
        <w:t>cient demand</w:t>
      </w:r>
    </w:p>
    <w:p w:rsidR="00426C38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596.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Selected Topics in English Literature.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C7162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Concentrated study in specif</w:t>
      </w:r>
      <w:r w:rsidR="00797476">
        <w:rPr>
          <w:rFonts w:ascii="Optima" w:hAnsi="Optima" w:cs="Optima"/>
          <w:sz w:val="20"/>
          <w:szCs w:val="20"/>
        </w:rPr>
        <w:t>i</w:t>
      </w:r>
      <w:r w:rsidR="00483AD2">
        <w:rPr>
          <w:rFonts w:ascii="Optima" w:hAnsi="Optima" w:cs="Optima"/>
          <w:sz w:val="20"/>
          <w:szCs w:val="20"/>
        </w:rPr>
        <w:t>c narrow areas of English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literature. (Sprin</w:t>
      </w:r>
      <w:r w:rsidR="00426C38">
        <w:rPr>
          <w:rFonts w:ascii="Optima" w:hAnsi="Optima" w:cs="Optima"/>
          <w:sz w:val="20"/>
          <w:szCs w:val="20"/>
        </w:rPr>
        <w:t>g, odd-numbered years, if suffi</w:t>
      </w:r>
      <w:r>
        <w:rPr>
          <w:rFonts w:ascii="Optima" w:hAnsi="Optima" w:cs="Optima"/>
          <w:sz w:val="20"/>
          <w:szCs w:val="20"/>
        </w:rPr>
        <w:t>cient demand)</w:t>
      </w:r>
    </w:p>
    <w:p w:rsidR="00426C38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597.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Selected Topics in American Literature.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Concentrated study in narrow areas of American literature.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(Fall</w:t>
      </w:r>
      <w:r w:rsidR="00C71622">
        <w:rPr>
          <w:rFonts w:ascii="Optima" w:hAnsi="Optima" w:cs="Optima"/>
          <w:sz w:val="20"/>
          <w:szCs w:val="20"/>
        </w:rPr>
        <w:t>, even-numbered years, if suffi</w:t>
      </w:r>
      <w:r>
        <w:rPr>
          <w:rFonts w:ascii="Optima" w:hAnsi="Optima" w:cs="Optima"/>
          <w:sz w:val="20"/>
          <w:szCs w:val="20"/>
        </w:rPr>
        <w:t>cient demand)</w:t>
      </w:r>
    </w:p>
    <w:p w:rsidR="00426C38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598.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Selected Topics in Literature.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C7162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Concentrated study in specifi</w:t>
      </w:r>
      <w:r w:rsidR="00483AD2">
        <w:rPr>
          <w:rFonts w:ascii="Optima" w:hAnsi="Optima" w:cs="Optima"/>
          <w:sz w:val="20"/>
          <w:szCs w:val="20"/>
        </w:rPr>
        <w:t>c narrow areas of world literature.</w:t>
      </w:r>
    </w:p>
    <w:p w:rsidR="00483AD2" w:rsidRDefault="00483AD2" w:rsidP="00483AD2">
      <w:pPr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(Spring, even-numbered years, if sufficient demand)</w:t>
      </w:r>
    </w:p>
    <w:p w:rsidR="00426C38" w:rsidRDefault="00426C38" w:rsidP="00483AD2">
      <w:pPr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601. </w:t>
      </w:r>
      <w:r>
        <w:rPr>
          <w:rFonts w:ascii="Optima-Bold" w:hAnsi="Optima-Bold" w:cs="Optima-Bold"/>
          <w:b/>
          <w:bCs/>
          <w:sz w:val="20"/>
          <w:szCs w:val="20"/>
        </w:rPr>
        <w:t>Introduction to Graduate Studies: Bibliography and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-Bold" w:hAnsi="Optima-Bold" w:cs="Optima-Bold"/>
          <w:b/>
          <w:bCs/>
          <w:sz w:val="20"/>
          <w:szCs w:val="20"/>
        </w:rPr>
        <w:t xml:space="preserve">Research.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Emphasis on contemporary methods and aims of literary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research; special readings designed to familiarize students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with a wide range of available source materials and research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techniques. Required of students seeking a master’s degree in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English. Open only to those students in the Master of Arts in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English program. (Fall)</w:t>
      </w:r>
    </w:p>
    <w:p w:rsidR="00426C38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26C38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lastRenderedPageBreak/>
        <w:t xml:space="preserve">EN 611.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Studies in American Literature to 1855.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Selected major authors in American literature, including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Emerson, Thoreau, Whitman, Poe, Hawthorne, and Melville.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(Spring, even-numbered years; Summer, odd-numbered years)</w:t>
      </w:r>
    </w:p>
    <w:p w:rsidR="00426C38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612. </w:t>
      </w:r>
      <w:r>
        <w:rPr>
          <w:rFonts w:ascii="Optima-Bold" w:hAnsi="Optima-Bold" w:cs="Optima-Bold"/>
          <w:b/>
          <w:bCs/>
          <w:sz w:val="20"/>
          <w:szCs w:val="20"/>
        </w:rPr>
        <w:t>Studies in American Literature 1855 to 1910.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Selected major authors in American literature between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1855 and the advent of World War I, including such writers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as Twain, Crane, Norris, Wharton, and Du Bois. (Fall, odd</w:t>
      </w:r>
      <w:r w:rsidR="00426C38">
        <w:rPr>
          <w:rFonts w:ascii="Optima" w:hAnsi="Optima" w:cs="Optima"/>
          <w:sz w:val="20"/>
          <w:szCs w:val="20"/>
        </w:rPr>
        <w:t>-</w:t>
      </w:r>
      <w:r>
        <w:rPr>
          <w:rFonts w:ascii="Optima" w:hAnsi="Optima" w:cs="Optima"/>
          <w:sz w:val="20"/>
          <w:szCs w:val="20"/>
        </w:rPr>
        <w:t>numbered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years)</w:t>
      </w:r>
    </w:p>
    <w:p w:rsidR="00426C38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613. </w:t>
      </w:r>
      <w:r>
        <w:rPr>
          <w:rFonts w:ascii="Optima-Bold" w:hAnsi="Optima-Bold" w:cs="Optima-Bold"/>
          <w:b/>
          <w:bCs/>
          <w:sz w:val="20"/>
          <w:szCs w:val="20"/>
        </w:rPr>
        <w:t>Studies in American Literature 1910 to 1950</w:t>
      </w:r>
      <w:r>
        <w:rPr>
          <w:rFonts w:ascii="Optima" w:hAnsi="Optima" w:cs="Optima"/>
          <w:sz w:val="20"/>
          <w:szCs w:val="20"/>
        </w:rPr>
        <w:t>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Selected major authors in American literature from World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War I to the beginning of the Post-World-War II era, including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such writers as Faulkner, Hemingway, Eliot, and Wright. (Fall,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even-numbered years)</w:t>
      </w:r>
    </w:p>
    <w:p w:rsidR="00426C38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614. </w:t>
      </w:r>
      <w:r>
        <w:rPr>
          <w:rFonts w:ascii="Optima-Bold" w:hAnsi="Optima-Bold" w:cs="Optima-Bold"/>
          <w:b/>
          <w:bCs/>
          <w:sz w:val="20"/>
          <w:szCs w:val="20"/>
        </w:rPr>
        <w:t>Studies in American Literature 1950 to Present</w:t>
      </w:r>
      <w:r>
        <w:rPr>
          <w:rFonts w:ascii="Optima" w:hAnsi="Optima" w:cs="Optima"/>
          <w:sz w:val="20"/>
          <w:szCs w:val="20"/>
        </w:rPr>
        <w:t>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Selected major authors in American literature from 1950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through the contemporary period.</w:t>
      </w:r>
    </w:p>
    <w:p w:rsidR="00426C38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620.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English Literature Before 1500.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The political, social, and intellectual aspects of the Medieval</w:t>
      </w:r>
    </w:p>
    <w:p w:rsidR="00483AD2" w:rsidRDefault="00797476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period as refl</w:t>
      </w:r>
      <w:r w:rsidR="00483AD2">
        <w:rPr>
          <w:rFonts w:ascii="Optima" w:hAnsi="Optima" w:cs="Optima"/>
          <w:sz w:val="20"/>
          <w:szCs w:val="20"/>
        </w:rPr>
        <w:t>ected in the major literary works. (Fall,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even-numbered years)</w:t>
      </w:r>
    </w:p>
    <w:p w:rsidR="00426C38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621. </w:t>
      </w:r>
      <w:r>
        <w:rPr>
          <w:rFonts w:ascii="Optima-Bold" w:hAnsi="Optima-Bold" w:cs="Optima-Bold"/>
          <w:b/>
          <w:bCs/>
          <w:sz w:val="20"/>
          <w:szCs w:val="20"/>
        </w:rPr>
        <w:t>English Literature: Renaissance to Restoration.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The political, social and intellectual aspects of sixteenth</w:t>
      </w:r>
      <w:r w:rsidR="00426C38">
        <w:rPr>
          <w:rFonts w:ascii="Optima" w:hAnsi="Optima" w:cs="Optima"/>
          <w:sz w:val="20"/>
          <w:szCs w:val="20"/>
        </w:rPr>
        <w:t xml:space="preserve"> </w:t>
      </w:r>
      <w:r>
        <w:rPr>
          <w:rFonts w:ascii="Optima" w:hAnsi="Optima" w:cs="Optima"/>
          <w:sz w:val="20"/>
          <w:szCs w:val="20"/>
        </w:rPr>
        <w:t>and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seve</w:t>
      </w:r>
      <w:r w:rsidR="00426C38">
        <w:rPr>
          <w:rFonts w:ascii="Optima" w:hAnsi="Optima" w:cs="Optima"/>
          <w:sz w:val="20"/>
          <w:szCs w:val="20"/>
        </w:rPr>
        <w:t>nteenth-century England as refl</w:t>
      </w:r>
      <w:r>
        <w:rPr>
          <w:rFonts w:ascii="Optima" w:hAnsi="Optima" w:cs="Optima"/>
          <w:sz w:val="20"/>
          <w:szCs w:val="20"/>
        </w:rPr>
        <w:t>ected in the major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literary works. (Fall, odd-numbered years)</w:t>
      </w:r>
    </w:p>
    <w:p w:rsidR="00426C38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622. </w:t>
      </w:r>
      <w:r>
        <w:rPr>
          <w:rFonts w:ascii="Optima-Bold" w:hAnsi="Optima-Bold" w:cs="Optima-Bold"/>
          <w:b/>
          <w:bCs/>
          <w:sz w:val="20"/>
          <w:szCs w:val="20"/>
        </w:rPr>
        <w:t>Early Modern Drama Excluding Shakespeare.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Selected major authors in Early Modern drama, excluding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Shakespeare, from 1540 to 1800. (Spring, even-numbered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years)</w:t>
      </w:r>
    </w:p>
    <w:p w:rsidR="00426C38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623.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Shakespeare.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Intensive study of selected poetry and plays of William</w:t>
      </w:r>
    </w:p>
    <w:p w:rsidR="006D4870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Shakespeare approached from a variety of perspectives,</w:t>
      </w:r>
      <w:r w:rsidRPr="00483AD2">
        <w:rPr>
          <w:rFonts w:ascii="Optima" w:hAnsi="Optima" w:cs="Optima"/>
          <w:sz w:val="20"/>
          <w:szCs w:val="20"/>
        </w:rPr>
        <w:t xml:space="preserve"> </w:t>
      </w:r>
      <w:r>
        <w:rPr>
          <w:rFonts w:ascii="Optima" w:hAnsi="Optima" w:cs="Optima"/>
          <w:sz w:val="20"/>
          <w:szCs w:val="20"/>
        </w:rPr>
        <w:t xml:space="preserve">including </w:t>
      </w:r>
    </w:p>
    <w:p w:rsidR="006D4870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but not limited to histor</w:t>
      </w:r>
      <w:r w:rsidR="00426C38">
        <w:rPr>
          <w:rFonts w:ascii="Optima" w:hAnsi="Optima" w:cs="Optima"/>
          <w:sz w:val="20"/>
          <w:szCs w:val="20"/>
        </w:rPr>
        <w:t>ical,</w:t>
      </w:r>
      <w:r w:rsidR="006D4870">
        <w:rPr>
          <w:rFonts w:ascii="Optima" w:hAnsi="Optima" w:cs="Optima"/>
          <w:sz w:val="20"/>
          <w:szCs w:val="20"/>
        </w:rPr>
        <w:t xml:space="preserve"> </w:t>
      </w:r>
      <w:r w:rsidR="00426C38">
        <w:rPr>
          <w:rFonts w:ascii="Optima" w:hAnsi="Optima" w:cs="Optima"/>
          <w:sz w:val="20"/>
          <w:szCs w:val="20"/>
        </w:rPr>
        <w:t xml:space="preserve">theoretical, critical, or </w:t>
      </w:r>
      <w:r>
        <w:rPr>
          <w:rFonts w:ascii="Optima" w:hAnsi="Optima" w:cs="Optima"/>
          <w:sz w:val="20"/>
          <w:szCs w:val="20"/>
        </w:rPr>
        <w:t xml:space="preserve">generic. (Spring, 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odd-number</w:t>
      </w:r>
      <w:r w:rsidR="006D4870">
        <w:rPr>
          <w:rFonts w:ascii="Optima" w:hAnsi="Optima" w:cs="Optima"/>
          <w:sz w:val="20"/>
          <w:szCs w:val="20"/>
        </w:rPr>
        <w:t xml:space="preserve">ed years; Summer, even-numbered </w:t>
      </w:r>
      <w:r>
        <w:rPr>
          <w:rFonts w:ascii="Optima" w:hAnsi="Optima" w:cs="Optima"/>
          <w:sz w:val="20"/>
          <w:szCs w:val="20"/>
        </w:rPr>
        <w:t>years)</w:t>
      </w:r>
    </w:p>
    <w:p w:rsidR="00426C38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630.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Jane Austen and the Romantic Novel.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A study of the novels of Jane Austen and her contemporaries.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(Fall, even-numbered years)</w:t>
      </w:r>
    </w:p>
    <w:p w:rsidR="00426C38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631. </w:t>
      </w:r>
      <w:r>
        <w:rPr>
          <w:rFonts w:ascii="Optima-Bold" w:hAnsi="Optima-Bold" w:cs="Optima-Bold"/>
          <w:b/>
          <w:bCs/>
          <w:sz w:val="20"/>
          <w:szCs w:val="20"/>
        </w:rPr>
        <w:t>English Literature: Restoration and Eighteenth Century</w:t>
      </w:r>
      <w:r>
        <w:rPr>
          <w:rFonts w:ascii="Optima" w:hAnsi="Optima" w:cs="Optima"/>
          <w:sz w:val="20"/>
          <w:szCs w:val="20"/>
        </w:rPr>
        <w:t>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The political, social, and intellectual aspects of England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from the Restoration to the publication of </w:t>
      </w:r>
      <w:r>
        <w:rPr>
          <w:rFonts w:ascii="Optima-Oblique" w:hAnsi="Optima-Oblique" w:cs="Optima-Oblique"/>
          <w:i/>
          <w:iCs/>
          <w:sz w:val="20"/>
          <w:szCs w:val="20"/>
        </w:rPr>
        <w:t>Lyrical Ballads</w:t>
      </w:r>
      <w:r>
        <w:rPr>
          <w:rFonts w:ascii="Optima" w:hAnsi="Optima" w:cs="Optima"/>
          <w:sz w:val="20"/>
          <w:szCs w:val="20"/>
        </w:rPr>
        <w:t>,</w:t>
      </w:r>
    </w:p>
    <w:p w:rsidR="00483AD2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as refl</w:t>
      </w:r>
      <w:r w:rsidR="00483AD2">
        <w:rPr>
          <w:rFonts w:ascii="Optima" w:hAnsi="Optima" w:cs="Optima"/>
          <w:sz w:val="20"/>
          <w:szCs w:val="20"/>
        </w:rPr>
        <w:t>ected in major literary works. (Spring, even-numbered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lastRenderedPageBreak/>
        <w:t>years; Summer, odd-numbered years)</w:t>
      </w:r>
    </w:p>
    <w:p w:rsidR="00426C38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632.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Romantic Poetry and Prose.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An overview of Romanticism in English with readings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from the expanding Romantic canon and an introduction to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recent scholarship and disputes. (Fall, even-numbered years).</w:t>
      </w:r>
    </w:p>
    <w:p w:rsidR="00426C38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633. </w:t>
      </w:r>
      <w:r>
        <w:rPr>
          <w:rFonts w:ascii="Optima-Bold" w:hAnsi="Optima-Bold" w:cs="Optima-Bold"/>
          <w:b/>
          <w:bCs/>
          <w:sz w:val="20"/>
          <w:szCs w:val="20"/>
        </w:rPr>
        <w:t>Modern and Contemporary English Literature.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Intensive study of major English writers since World War I.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(Fall, even-numbered years)</w:t>
      </w:r>
    </w:p>
    <w:p w:rsidR="00426C38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634.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Victorian Poetry and Prose.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Examination of Victorian novels, essays, and poems.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641.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English Linguistics.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Analysis of contemporary American English: syntax, phonology,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morphology. Traditional, structural, and transformational</w:t>
      </w:r>
    </w:p>
    <w:p w:rsidR="00483AD2" w:rsidRDefault="00C7162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approaches. (Offered on suff</w:t>
      </w:r>
      <w:r w:rsidR="00FF4B75">
        <w:rPr>
          <w:rFonts w:ascii="Optima" w:hAnsi="Optima" w:cs="Optima"/>
          <w:sz w:val="20"/>
          <w:szCs w:val="20"/>
        </w:rPr>
        <w:t>i</w:t>
      </w:r>
      <w:r w:rsidR="00483AD2">
        <w:rPr>
          <w:rFonts w:ascii="Optima" w:hAnsi="Optima" w:cs="Optima"/>
          <w:sz w:val="20"/>
          <w:szCs w:val="20"/>
        </w:rPr>
        <w:t>cient demand)</w:t>
      </w:r>
    </w:p>
    <w:p w:rsidR="00426C38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642.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Cross-Linguistic Pragmatics.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A study in the analysis of the similarities and differences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in linguistic forms and patterns across diverse global cultures.</w:t>
      </w:r>
    </w:p>
    <w:p w:rsidR="00426C38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653.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Studies in the Novel.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The novel as a literary genre approached from a variety of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perspectives, including but not limited to generic, historical,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theoretical, and single-author approaches. Course content varies.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(Spring, even-numbered years)</w:t>
      </w:r>
    </w:p>
    <w:p w:rsidR="00426C38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655.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Literary Criticism.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Major critical trends in literary theory, with emphasis on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criticism since 1945, including structuralist, cultural materialist,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deconstructive, and feminist approaches to literature.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Exploration of these theories and analysis of selected works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of literature. Required of students seeking a master’s degree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in English. (Spring)</w:t>
      </w:r>
    </w:p>
    <w:p w:rsidR="00426C38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690.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Thesis. </w:t>
      </w:r>
      <w:r>
        <w:rPr>
          <w:rFonts w:ascii="Optima" w:hAnsi="Optima" w:cs="Optima"/>
          <w:sz w:val="20"/>
          <w:szCs w:val="20"/>
        </w:rPr>
        <w:t>6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Selection of a research problem, review of pertinent literature,</w:t>
      </w:r>
    </w:p>
    <w:p w:rsidR="00C7162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collection and analysis of data, and composition of</w:t>
      </w:r>
      <w:r w:rsidR="00C71622">
        <w:rPr>
          <w:rFonts w:ascii="Optima" w:hAnsi="Optima" w:cs="Optima"/>
          <w:sz w:val="20"/>
          <w:szCs w:val="20"/>
        </w:rPr>
        <w:t xml:space="preserve"> </w:t>
      </w:r>
      <w:r w:rsidR="00C71622">
        <w:rPr>
          <w:rFonts w:ascii="Optima" w:hAnsi="Optima" w:cs="Optima"/>
          <w:sz w:val="20"/>
          <w:szCs w:val="20"/>
        </w:rPr>
        <w:t>defensible thesis.</w:t>
      </w:r>
    </w:p>
    <w:p w:rsidR="00BE2B1A" w:rsidRDefault="00C7162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May be taken twice for three semester hours</w:t>
      </w:r>
      <w:r>
        <w:rPr>
          <w:rFonts w:ascii="Optima" w:hAnsi="Optima" w:cs="Optima"/>
          <w:sz w:val="20"/>
          <w:szCs w:val="20"/>
        </w:rPr>
        <w:t xml:space="preserve"> </w:t>
      </w:r>
      <w:r w:rsidR="00483AD2">
        <w:rPr>
          <w:rFonts w:ascii="Optima" w:hAnsi="Optima" w:cs="Optima"/>
          <w:sz w:val="20"/>
          <w:szCs w:val="20"/>
        </w:rPr>
        <w:t>or once</w:t>
      </w:r>
      <w:r>
        <w:rPr>
          <w:rFonts w:ascii="Optima" w:hAnsi="Optima" w:cs="Optima"/>
          <w:sz w:val="20"/>
          <w:szCs w:val="20"/>
        </w:rPr>
        <w:t xml:space="preserve"> for six semester </w:t>
      </w:r>
    </w:p>
    <w:p w:rsidR="00BE2B1A" w:rsidRDefault="00BE2B1A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hours credit. </w:t>
      </w:r>
      <w:r w:rsidR="00483AD2">
        <w:rPr>
          <w:rFonts w:ascii="Optima" w:hAnsi="Optima" w:cs="Optima"/>
          <w:sz w:val="20"/>
          <w:szCs w:val="20"/>
        </w:rPr>
        <w:t>Prereq</w:t>
      </w:r>
      <w:r w:rsidR="00426C38">
        <w:rPr>
          <w:rFonts w:ascii="Optima" w:hAnsi="Optima" w:cs="Optima"/>
          <w:sz w:val="20"/>
          <w:szCs w:val="20"/>
        </w:rPr>
        <w:t xml:space="preserve">uisite: permission </w:t>
      </w:r>
      <w:r w:rsidR="00483AD2">
        <w:rPr>
          <w:rFonts w:ascii="Optima" w:hAnsi="Optima" w:cs="Optima"/>
          <w:sz w:val="20"/>
          <w:szCs w:val="20"/>
        </w:rPr>
        <w:t xml:space="preserve">of the Director of Graduate Studies. 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bookmarkStart w:id="0" w:name="_GoBack"/>
      <w:bookmarkEnd w:id="0"/>
      <w:r>
        <w:rPr>
          <w:rFonts w:ascii="Optima" w:hAnsi="Optima" w:cs="Optima"/>
          <w:sz w:val="20"/>
          <w:szCs w:val="20"/>
        </w:rPr>
        <w:t>(Fall, Spring, Summer)</w:t>
      </w:r>
    </w:p>
    <w:p w:rsidR="00426C38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695.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Thesis Defense. </w:t>
      </w:r>
      <w:r>
        <w:rPr>
          <w:rFonts w:ascii="Optima" w:hAnsi="Optima" w:cs="Optima"/>
          <w:sz w:val="20"/>
          <w:szCs w:val="20"/>
        </w:rPr>
        <w:t>0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Orientation to and administration of a thesis defense for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the MA in English program. A non-credit course required of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all candidates for the thesis option. The course is to be taken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in the last term in which the student is expected to complete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all other program requirements. A grade of “S” indicating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satisfactory performance or a grade of “U” for unsatisfactory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performance will be recorded on the transcript. A grade of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“S” is required for graduation; the course may be repeated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once. Prerequisite: student must have completed all other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program requirements or be enrolled in the last course for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program completion.</w:t>
      </w:r>
    </w:p>
    <w:p w:rsidR="00426C38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26C38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696.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Comprehensive Examination. </w:t>
      </w:r>
      <w:r>
        <w:rPr>
          <w:rFonts w:ascii="Optima" w:hAnsi="Optima" w:cs="Optima"/>
          <w:sz w:val="20"/>
          <w:szCs w:val="20"/>
        </w:rPr>
        <w:t>0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Orientation to and administration of a written comprehensive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examination for the M.A. in English program. A non-credit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course required of all candidates for the non-thesis option. The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course is taken the term in which the student expects to complete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all other program requirements, or the term immediately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thereafter. A grade of “S” indicating satisfactory performance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or a grade of “U” for unsatisfactory will be recorded on the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transcript. A grade of “S” is required for graduation; the course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may be repeated once. Prerequisite: student must have completed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all other program requirements or be enrolled in the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last course(s) for program completion. (Fall, Spring)</w:t>
      </w:r>
    </w:p>
    <w:p w:rsidR="00426C38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697.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Independent Study.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Independent study or research under departmental determination,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supervision, and evaluation. A student may take no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more than two independent study courses. Prerequisite: permission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of the chair of the department. (Fall, Spring, Summer)</w:t>
      </w:r>
    </w:p>
    <w:p w:rsidR="00426C38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698.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Selected Topics in Literature.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Study in a specifi</w:t>
      </w:r>
      <w:r w:rsidR="00483AD2">
        <w:rPr>
          <w:rFonts w:ascii="Optima" w:hAnsi="Optima" w:cs="Optima"/>
          <w:sz w:val="20"/>
          <w:szCs w:val="20"/>
        </w:rPr>
        <w:t>c author, genre, or time period. Focus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may be English literature, American literature, literature of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the western world, or other areas of world literature. (Offered</w:t>
      </w:r>
    </w:p>
    <w:p w:rsidR="00483AD2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on suffi</w:t>
      </w:r>
      <w:r w:rsidR="00483AD2">
        <w:rPr>
          <w:rFonts w:ascii="Optima" w:hAnsi="Optima" w:cs="Optima"/>
          <w:sz w:val="20"/>
          <w:szCs w:val="20"/>
        </w:rPr>
        <w:t>cient demand)</w:t>
      </w:r>
    </w:p>
    <w:p w:rsidR="00426C38" w:rsidRDefault="00426C38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 xml:space="preserve">EN 699. </w:t>
      </w:r>
      <w:r>
        <w:rPr>
          <w:rFonts w:ascii="Optima-Bold" w:hAnsi="Optima-Bold" w:cs="Optima-Bold"/>
          <w:b/>
          <w:bCs/>
          <w:sz w:val="20"/>
          <w:szCs w:val="20"/>
        </w:rPr>
        <w:t xml:space="preserve">Directed Readings and Research. </w:t>
      </w:r>
      <w:r>
        <w:rPr>
          <w:rFonts w:ascii="Optima" w:hAnsi="Optima" w:cs="Optima"/>
          <w:sz w:val="20"/>
          <w:szCs w:val="20"/>
        </w:rPr>
        <w:t>3 semester hours.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Individually supervised reading and research in a literary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period. Prerequisite: permission of the Director of Graduate</w:t>
      </w:r>
    </w:p>
    <w:p w:rsidR="00483AD2" w:rsidRDefault="00483AD2" w:rsidP="00483AD2">
      <w:pPr>
        <w:autoSpaceDE w:val="0"/>
        <w:autoSpaceDN w:val="0"/>
        <w:adjustRightInd w:val="0"/>
        <w:rPr>
          <w:rFonts w:ascii="Optima" w:hAnsi="Optima" w:cs="Optima"/>
          <w:sz w:val="20"/>
          <w:szCs w:val="20"/>
        </w:rPr>
      </w:pPr>
      <w:r>
        <w:rPr>
          <w:rFonts w:ascii="Optima" w:hAnsi="Optima" w:cs="Optima"/>
          <w:sz w:val="20"/>
          <w:szCs w:val="20"/>
        </w:rPr>
        <w:t>Studies. (Fall, Spring)</w:t>
      </w:r>
    </w:p>
    <w:p w:rsidR="00483AD2" w:rsidRDefault="00483AD2" w:rsidP="00483AD2"/>
    <w:sectPr w:rsidR="00483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-Extra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D2"/>
    <w:rsid w:val="002F320F"/>
    <w:rsid w:val="002F7469"/>
    <w:rsid w:val="00426C38"/>
    <w:rsid w:val="00483AD2"/>
    <w:rsid w:val="004F7062"/>
    <w:rsid w:val="006D4870"/>
    <w:rsid w:val="00797476"/>
    <w:rsid w:val="00A5179A"/>
    <w:rsid w:val="00BE2B1A"/>
    <w:rsid w:val="00C71622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pctech</dc:creator>
  <cp:lastModifiedBy>pctech</cp:lastModifiedBy>
  <cp:revision>10</cp:revision>
  <dcterms:created xsi:type="dcterms:W3CDTF">2013-03-12T19:13:00Z</dcterms:created>
  <dcterms:modified xsi:type="dcterms:W3CDTF">2013-03-12T19:33:00Z</dcterms:modified>
</cp:coreProperties>
</file>