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7B" w:rsidRPr="00FB2279" w:rsidRDefault="006836AC" w:rsidP="00AA7992">
      <w:pPr>
        <w:tabs>
          <w:tab w:val="left" w:pos="78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English – Option I – 2016-2017</w:t>
      </w:r>
      <w:r w:rsidR="00864E2A" w:rsidRPr="00FB2279">
        <w:rPr>
          <w:b/>
          <w:sz w:val="36"/>
          <w:szCs w:val="36"/>
        </w:rPr>
        <w:t xml:space="preserve"> Catalog</w:t>
      </w:r>
      <w:r w:rsidR="00AA7992">
        <w:rPr>
          <w:b/>
          <w:sz w:val="36"/>
          <w:szCs w:val="36"/>
        </w:rPr>
        <w:tab/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8"/>
        <w:gridCol w:w="2592"/>
        <w:gridCol w:w="1614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sdt>
          <w:sdtPr>
            <w:id w:val="1222798149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180890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sdt>
          <w:sdtPr>
            <w:id w:val="-936207407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17777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sdt>
          <w:sdtPr>
            <w:id w:val="710773534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118258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sdt>
          <w:sdtPr>
            <w:id w:val="1617402460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510937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sdt>
          <w:sdtPr>
            <w:id w:val="-69244954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317029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64E2A" w:rsidRDefault="00864E2A"/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Option I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8"/>
        <w:gridCol w:w="2503"/>
        <w:gridCol w:w="1703"/>
        <w:gridCol w:w="1586"/>
      </w:tblGrid>
      <w:tr w:rsidR="00864E2A" w:rsidTr="00FB2279">
        <w:tc>
          <w:tcPr>
            <w:tcW w:w="7555" w:type="dxa"/>
            <w:gridSpan w:val="2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710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course with a language, history of language, or rhetoric concentration</w:t>
            </w:r>
          </w:p>
        </w:tc>
        <w:tc>
          <w:tcPr>
            <w:tcW w:w="2520" w:type="dxa"/>
          </w:tcPr>
          <w:p w:rsidR="00864E2A" w:rsidRDefault="00864E2A">
            <w:r>
              <w:t>EN 306, EN 441, EN 442, EN 472W</w:t>
            </w:r>
          </w:p>
        </w:tc>
        <w:sdt>
          <w:sdtPr>
            <w:id w:val="-1014455880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949960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3B2BA6">
        <w:tc>
          <w:tcPr>
            <w:tcW w:w="7555" w:type="dxa"/>
            <w:gridSpan w:val="2"/>
          </w:tcPr>
          <w:p w:rsidR="00FB2279" w:rsidRDefault="00FB2279">
            <w:r>
              <w:t>EN 360</w:t>
            </w:r>
          </w:p>
        </w:tc>
        <w:sdt>
          <w:sdtPr>
            <w:id w:val="-150805240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1444638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537B6A">
        <w:tc>
          <w:tcPr>
            <w:tcW w:w="7555" w:type="dxa"/>
            <w:gridSpan w:val="2"/>
          </w:tcPr>
          <w:p w:rsidR="00FB2279" w:rsidRDefault="00FB2279">
            <w:r>
              <w:t>EN 491W</w:t>
            </w:r>
          </w:p>
        </w:tc>
        <w:sdt>
          <w:sdtPr>
            <w:id w:val="-1462728868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0094812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 w:val="restart"/>
          </w:tcPr>
          <w:p w:rsidR="00FB2279" w:rsidRDefault="00FB2279">
            <w:r>
              <w:t>18 hours in English electives at the 300-400 level, with at least 12 of those hours in literature courses</w:t>
            </w:r>
          </w:p>
        </w:tc>
        <w:tc>
          <w:tcPr>
            <w:tcW w:w="2520" w:type="dxa"/>
          </w:tcPr>
          <w:p w:rsidR="00FB2279" w:rsidRDefault="00FB2279">
            <w:r>
              <w:t>Elective 1</w:t>
            </w:r>
          </w:p>
        </w:tc>
        <w:sdt>
          <w:sdtPr>
            <w:id w:val="-1711176977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387520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2</w:t>
            </w:r>
          </w:p>
        </w:tc>
        <w:sdt>
          <w:sdtPr>
            <w:id w:val="-2062926906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860558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3</w:t>
            </w:r>
          </w:p>
        </w:tc>
        <w:sdt>
          <w:sdtPr>
            <w:id w:val="907812274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043368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4</w:t>
            </w:r>
          </w:p>
        </w:tc>
        <w:sdt>
          <w:sdtPr>
            <w:id w:val="488676352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970928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5</w:t>
            </w:r>
          </w:p>
        </w:tc>
        <w:sdt>
          <w:sdtPr>
            <w:id w:val="167759955"/>
            <w:placeholder>
              <w:docPart w:val="DefaultPlaceholder_-1854013440"/>
            </w:placeholder>
          </w:sdtPr>
          <w:sdtContent>
            <w:tc>
              <w:tcPr>
                <w:tcW w:w="1710" w:type="dxa"/>
              </w:tcPr>
              <w:sdt>
                <w:sdtPr>
                  <w:id w:val="1657035918"/>
                  <w:placeholder>
                    <w:docPart w:val="DefaultPlaceholder_-1854013440"/>
                  </w:placeholder>
                  <w:showingPlcHdr/>
                </w:sdtPr>
                <w:sdtContent>
                  <w:p w:rsidR="00FB2279" w:rsidRDefault="00C25EF2">
                    <w:r w:rsidRPr="00194FB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412898782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79" w:rsidTr="00FB2279">
        <w:tc>
          <w:tcPr>
            <w:tcW w:w="5035" w:type="dxa"/>
            <w:vMerge/>
          </w:tcPr>
          <w:p w:rsidR="00FB2279" w:rsidRDefault="00FB2279" w:rsidP="005B35F0"/>
        </w:tc>
        <w:tc>
          <w:tcPr>
            <w:tcW w:w="2520" w:type="dxa"/>
          </w:tcPr>
          <w:p w:rsidR="00FB2279" w:rsidRDefault="00FB2279" w:rsidP="005B35F0">
            <w:r>
              <w:t>Elective 6</w:t>
            </w:r>
          </w:p>
        </w:tc>
        <w:sdt>
          <w:sdtPr>
            <w:id w:val="1861622497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FB2279" w:rsidRDefault="00C25EF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895446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FB2279" w:rsidRDefault="00C25EF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B2279" w:rsidRDefault="00FB2279" w:rsidP="00FB2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5C7DEF" w:rsidTr="00893B2F">
        <w:tc>
          <w:tcPr>
            <w:tcW w:w="7555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  <w:r w:rsidR="00C25EF2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935951262"/>
                <w:placeholder>
                  <w:docPart w:val="DefaultPlaceholder_-1854013440"/>
                </w:placeholder>
                <w:showingPlcHdr/>
              </w:sdtPr>
              <w:sdtContent>
                <w:r w:rsidR="00C25EF2" w:rsidRPr="00194F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5C7DEF" w:rsidTr="00893B2F">
        <w:trPr>
          <w:trHeight w:val="323"/>
        </w:trPr>
        <w:sdt>
          <w:sdtPr>
            <w:id w:val="-1195389936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223580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007478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DEF" w:rsidTr="00893B2F">
        <w:sdt>
          <w:sdtPr>
            <w:id w:val="13807758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803316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3154784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DEF" w:rsidTr="00893B2F">
        <w:sdt>
          <w:sdtPr>
            <w:id w:val="2028673967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5986625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1235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DEF" w:rsidTr="00893B2F">
        <w:sdt>
          <w:sdtPr>
            <w:id w:val="-1289348962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6165778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5104102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DEF" w:rsidTr="00893B2F">
        <w:sdt>
          <w:sdtPr>
            <w:id w:val="-29879608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4730883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377095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DEF" w:rsidTr="00893B2F">
        <w:sdt>
          <w:sdtPr>
            <w:id w:val="-181124043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741963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8699048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5C7DEF" w:rsidRDefault="00C25EF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64E2A" w:rsidRDefault="00864E2A"/>
    <w:p w:rsidR="005C7DEF" w:rsidRDefault="005C7DEF"/>
    <w:p w:rsidR="005C7DEF" w:rsidRDefault="005C7DEF"/>
    <w:p w:rsidR="005C7DEF" w:rsidRPr="00833DAD" w:rsidRDefault="005C7DEF" w:rsidP="005C7DEF">
      <w:pPr>
        <w:rPr>
          <w:b/>
        </w:rPr>
      </w:pPr>
      <w:r w:rsidRPr="00833DAD">
        <w:rPr>
          <w:b/>
        </w:rPr>
        <w:t>General Education Requirements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 – Written Composition</w:t>
      </w:r>
    </w:p>
    <w:p w:rsidR="005C7DEF" w:rsidRDefault="00D15935" w:rsidP="005C7DEF">
      <w:r>
        <w:tab/>
        <w:t>EN 111 or EN 111H</w:t>
      </w:r>
      <w:r w:rsidR="005C7DEF">
        <w:t xml:space="preserve"> </w:t>
      </w:r>
      <w:sdt>
        <w:sdtPr>
          <w:id w:val="15961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D15935" w:rsidP="005C7DEF">
      <w:r>
        <w:tab/>
        <w:t xml:space="preserve">EN 112 or EN </w:t>
      </w:r>
      <w:proofErr w:type="gramStart"/>
      <w:r>
        <w:t xml:space="preserve">112H </w:t>
      </w:r>
      <w:r w:rsidR="005C7DEF">
        <w:t xml:space="preserve"> </w:t>
      </w:r>
      <w:proofErr w:type="gramEnd"/>
      <w:sdt>
        <w:sdtPr>
          <w:id w:val="-145694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II – Humanities and Fine Arts</w:t>
      </w:r>
    </w:p>
    <w:p w:rsidR="005C7DEF" w:rsidRDefault="005C7DEF" w:rsidP="005C7DEF">
      <w:r>
        <w:tab/>
        <w:t>Com 201</w:t>
      </w:r>
      <w:r w:rsidR="00C25EF2">
        <w:t xml:space="preserve">   </w:t>
      </w:r>
      <w:sdt>
        <w:sdtPr>
          <w:id w:val="51796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>Sequence in Literature (Sequence must be completed)</w:t>
      </w:r>
    </w:p>
    <w:p w:rsidR="005C7DEF" w:rsidRDefault="005C7DEF" w:rsidP="005C7DEF">
      <w:r>
        <w:tab/>
        <w:t xml:space="preserve">EN 211, EN 212 </w:t>
      </w:r>
      <w:r w:rsidR="00D15935">
        <w:t xml:space="preserve">(or Honors equivalents) </w:t>
      </w:r>
      <w:sdt>
        <w:sdtPr>
          <w:id w:val="-158337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56032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ab/>
        <w:t xml:space="preserve">EN 221, EN 222 </w:t>
      </w:r>
      <w:r w:rsidR="00D15935">
        <w:t>(or Honors equivalents)</w:t>
      </w:r>
      <w:r>
        <w:tab/>
      </w:r>
      <w:sdt>
        <w:sdtPr>
          <w:id w:val="124238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99418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ab/>
        <w:t xml:space="preserve">EN 231, EN </w:t>
      </w:r>
      <w:proofErr w:type="gramStart"/>
      <w:r>
        <w:t xml:space="preserve">232  </w:t>
      </w:r>
      <w:r w:rsidR="00D15935">
        <w:t>(</w:t>
      </w:r>
      <w:proofErr w:type="gramEnd"/>
      <w:r w:rsidR="00D15935">
        <w:t xml:space="preserve">or Honors equivalents) </w:t>
      </w:r>
      <w:r>
        <w:t xml:space="preserve"> </w:t>
      </w:r>
      <w:sdt>
        <w:sdtPr>
          <w:id w:val="189477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212946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 xml:space="preserve">Three hours in humanities and fine arts from courses below: </w:t>
      </w:r>
      <w:sdt>
        <w:sdtPr>
          <w:id w:val="61325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lastRenderedPageBreak/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III – Natural Sciences and Mathematics</w:t>
      </w:r>
    </w:p>
    <w:p w:rsidR="005C7DEF" w:rsidRPr="00C25EF2" w:rsidRDefault="005C7DEF" w:rsidP="005C7DEF">
      <w:pPr>
        <w:rPr>
          <w:b/>
        </w:rPr>
      </w:pPr>
      <w:r>
        <w:t xml:space="preserve">Three hours in Mathematics from courses below: </w:t>
      </w:r>
      <w:sdt>
        <w:sdtPr>
          <w:id w:val="348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 w:rsidR="00C25EF2">
        <w:t xml:space="preserve">  (Please highlight course</w:t>
      </w:r>
      <w:bookmarkStart w:id="0" w:name="_GoBack"/>
      <w:bookmarkEnd w:id="0"/>
      <w:r w:rsidR="00C25EF2">
        <w:t xml:space="preserve"> taken)</w:t>
      </w:r>
    </w:p>
    <w:p w:rsidR="005C7DEF" w:rsidRDefault="005C7DEF" w:rsidP="005C7DEF">
      <w:r>
        <w:tab/>
        <w:t>MA 110, MA 111*, MA 112, MA 113, MA 115, MA 125, MA 126, MA 147*, MA 227, MA 237, MA 238</w:t>
      </w:r>
    </w:p>
    <w:p w:rsidR="005C7DEF" w:rsidRDefault="005C7DEF" w:rsidP="005C7DEF">
      <w:r>
        <w:t xml:space="preserve">Eight hours in sciences from courses below: </w:t>
      </w:r>
      <w:sdt>
        <w:sdtPr>
          <w:id w:val="117476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</w:t>
      </w:r>
      <w:sdt>
        <w:sdtPr>
          <w:id w:val="6939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 w:rsidR="00C25EF2">
        <w:t xml:space="preserve">  </w:t>
      </w:r>
      <w:r w:rsidR="00C25EF2">
        <w:t>(Please highlight courses taken)</w:t>
      </w:r>
    </w:p>
    <w:p w:rsidR="005C7DEF" w:rsidRDefault="005C7DEF" w:rsidP="005C7DEF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IV – History and Behavioral Sciences</w:t>
      </w:r>
    </w:p>
    <w:p w:rsidR="005C7DEF" w:rsidRDefault="005C7DEF" w:rsidP="005C7DEF">
      <w:r>
        <w:t>Sequence in History (Sequence must be completed)</w:t>
      </w:r>
    </w:p>
    <w:p w:rsidR="005C7DEF" w:rsidRDefault="005C7DEF" w:rsidP="005C7DEF">
      <w:r>
        <w:tab/>
        <w:t xml:space="preserve">HI 101, HI </w:t>
      </w:r>
      <w:proofErr w:type="gramStart"/>
      <w:r>
        <w:t xml:space="preserve">102  </w:t>
      </w:r>
      <w:proofErr w:type="gramEnd"/>
      <w:sdt>
        <w:sdtPr>
          <w:id w:val="-34871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36081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ab/>
        <w:t xml:space="preserve">HI 201, HI 202   </w:t>
      </w:r>
      <w:sdt>
        <w:sdtPr>
          <w:id w:val="-55685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210425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>
      <w:r>
        <w:t xml:space="preserve">Six hours from Behavioral Sciences from courses below: </w:t>
      </w:r>
      <w:sdt>
        <w:sdtPr>
          <w:id w:val="84567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 w:rsidR="00C25EF2">
        <w:t xml:space="preserve">  </w:t>
      </w:r>
      <w:sdt>
        <w:sdtPr>
          <w:id w:val="203530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  <w:r w:rsidR="00C25EF2">
        <w:t xml:space="preserve">   (Please highlight courses taken)</w:t>
      </w:r>
    </w:p>
    <w:p w:rsidR="005C7DEF" w:rsidRDefault="005C7DEF" w:rsidP="005C7DEF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 xml:space="preserve">Area V </w:t>
      </w:r>
    </w:p>
    <w:p w:rsidR="005C7DEF" w:rsidRDefault="005C7DEF" w:rsidP="005C7DEF">
      <w:r>
        <w:tab/>
        <w:t xml:space="preserve">CIS 125 </w:t>
      </w:r>
      <w:r>
        <w:tab/>
      </w:r>
      <w:r>
        <w:tab/>
      </w:r>
      <w:sdt>
        <w:sdtPr>
          <w:id w:val="-138217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EF2">
            <w:rPr>
              <w:rFonts w:ascii="MS Gothic" w:eastAsia="MS Gothic" w:hAnsi="MS Gothic" w:hint="eastAsia"/>
            </w:rPr>
            <w:t>☐</w:t>
          </w:r>
        </w:sdtContent>
      </w:sdt>
    </w:p>
    <w:p w:rsidR="005C7DEF" w:rsidRDefault="005C7DEF" w:rsidP="005C7DEF"/>
    <w:p w:rsidR="005C7DEF" w:rsidRDefault="005C7DEF" w:rsidP="005C7DEF">
      <w:r>
        <w:t>*Courses may not transfer for General Education credit</w:t>
      </w:r>
    </w:p>
    <w:p w:rsidR="005C7DEF" w:rsidRDefault="005C7DEF"/>
    <w:p w:rsidR="00C25EF2" w:rsidRDefault="00C25EF2"/>
    <w:p w:rsidR="00C25EF2" w:rsidRPr="00C25EF2" w:rsidRDefault="00C25EF2">
      <w:pPr>
        <w:rPr>
          <w:b/>
        </w:rPr>
      </w:pPr>
      <w:r w:rsidRPr="00C25EF2">
        <w:rPr>
          <w:b/>
        </w:rPr>
        <w:t>Notes: Please initial and date notes when entered</w:t>
      </w:r>
    </w:p>
    <w:sectPr w:rsidR="00C25EF2" w:rsidRPr="00C25EF2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A"/>
    <w:rsid w:val="002C7EF4"/>
    <w:rsid w:val="005B71BE"/>
    <w:rsid w:val="005C7DEF"/>
    <w:rsid w:val="006836AC"/>
    <w:rsid w:val="00864E2A"/>
    <w:rsid w:val="00873851"/>
    <w:rsid w:val="009243CE"/>
    <w:rsid w:val="00A035A6"/>
    <w:rsid w:val="00AA7992"/>
    <w:rsid w:val="00B10C60"/>
    <w:rsid w:val="00C25EF2"/>
    <w:rsid w:val="00D15935"/>
    <w:rsid w:val="00DA439E"/>
    <w:rsid w:val="00F650A4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0F6"/>
  <w15:chartTrackingRefBased/>
  <w15:docId w15:val="{CB8301D9-CC6A-4491-9E02-BFD7841A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A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5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B6D9D-EA75-4C5C-9E57-A164C495B12D}"/>
      </w:docPartPr>
      <w:docPartBody>
        <w:p w:rsidR="00000000" w:rsidRDefault="00C87480">
          <w:r w:rsidRPr="00194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0"/>
    <w:rsid w:val="001B6D5E"/>
    <w:rsid w:val="00C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4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Burkhead, Cynthia A.</dc:creator>
  <cp:keywords/>
  <dc:description/>
  <cp:lastModifiedBy>Burkhead, Cynthia A</cp:lastModifiedBy>
  <cp:revision>3</cp:revision>
  <cp:lastPrinted>2016-07-25T14:45:00Z</cp:lastPrinted>
  <dcterms:created xsi:type="dcterms:W3CDTF">2017-09-06T16:04:00Z</dcterms:created>
  <dcterms:modified xsi:type="dcterms:W3CDTF">2017-09-06T16:09:00Z</dcterms:modified>
</cp:coreProperties>
</file>