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E5686" w14:textId="0EBFE749" w:rsidR="005E5ED0" w:rsidRPr="005E5ED0" w:rsidRDefault="005E5ED0" w:rsidP="005E5ED0">
      <w:pPr>
        <w:shd w:val="clear" w:color="auto" w:fill="F8F8F8"/>
        <w:spacing w:before="300" w:after="300"/>
        <w:outlineLvl w:val="0"/>
        <w:rPr>
          <w:rFonts w:ascii="Helvetica" w:eastAsia="Times New Roman" w:hAnsi="Helvetica" w:cs="Helvetica"/>
          <w:color w:val="5C5F68"/>
          <w:kern w:val="36"/>
          <w:sz w:val="45"/>
          <w:szCs w:val="45"/>
        </w:rPr>
      </w:pPr>
      <w:r w:rsidRPr="005E5ED0">
        <w:rPr>
          <w:rFonts w:ascii="Helvetica" w:eastAsia="Times New Roman" w:hAnsi="Helvetica" w:cs="Helvetica"/>
          <w:color w:val="5C5F68"/>
          <w:kern w:val="36"/>
          <w:sz w:val="45"/>
          <w:szCs w:val="45"/>
        </w:rPr>
        <w:t>Duo</w:t>
      </w:r>
      <w:bookmarkStart w:id="0" w:name="_GoBack"/>
      <w:bookmarkEnd w:id="0"/>
      <w:r w:rsidRPr="005E5ED0">
        <w:rPr>
          <w:rFonts w:ascii="Helvetica" w:eastAsia="Times New Roman" w:hAnsi="Helvetica" w:cs="Helvetica"/>
          <w:color w:val="5C5F68"/>
          <w:kern w:val="36"/>
          <w:sz w:val="45"/>
          <w:szCs w:val="45"/>
        </w:rPr>
        <w:t xml:space="preserve"> – Adding</w:t>
      </w:r>
      <w:r w:rsidR="0033136F">
        <w:rPr>
          <w:rFonts w:ascii="Helvetica" w:eastAsia="Times New Roman" w:hAnsi="Helvetica" w:cs="Helvetica"/>
          <w:color w:val="5C5F68"/>
          <w:kern w:val="36"/>
          <w:sz w:val="45"/>
          <w:szCs w:val="45"/>
        </w:rPr>
        <w:t xml:space="preserve"> A New Device</w:t>
      </w:r>
    </w:p>
    <w:p w14:paraId="4B9A15F7" w14:textId="3B526553" w:rsidR="005E5ED0" w:rsidRPr="005E5ED0" w:rsidRDefault="0033136F" w:rsidP="005E5ED0">
      <w:pPr>
        <w:spacing w:after="300"/>
        <w:rPr>
          <w:rFonts w:eastAsia="Times New Roman"/>
          <w:sz w:val="32"/>
          <w:szCs w:val="32"/>
        </w:rPr>
      </w:pPr>
      <w:r>
        <w:rPr>
          <w:rFonts w:eastAsia="Times New Roman"/>
          <w:sz w:val="32"/>
          <w:szCs w:val="32"/>
        </w:rPr>
        <w:t>Congrats on your new device, now let’s make sure it’s Duo enabled and ready for use!</w:t>
      </w:r>
    </w:p>
    <w:p w14:paraId="714982EA" w14:textId="4E8B46B5" w:rsidR="005E5ED0" w:rsidRPr="002836F6" w:rsidRDefault="005E5ED0" w:rsidP="005E5ED0">
      <w:pPr>
        <w:spacing w:before="300" w:after="225"/>
        <w:outlineLvl w:val="1"/>
        <w:rPr>
          <w:rFonts w:ascii="Helvetica" w:eastAsia="Times New Roman" w:hAnsi="Helvetica" w:cs="Helvetica"/>
          <w:sz w:val="45"/>
          <w:szCs w:val="45"/>
        </w:rPr>
      </w:pPr>
      <w:r w:rsidRPr="002836F6">
        <w:rPr>
          <w:rFonts w:ascii="Helvetica" w:eastAsia="Times New Roman" w:hAnsi="Helvetica" w:cs="Helvetica"/>
          <w:sz w:val="45"/>
          <w:szCs w:val="45"/>
        </w:rPr>
        <w:t xml:space="preserve">Step 1 – </w:t>
      </w:r>
      <w:r>
        <w:rPr>
          <w:rFonts w:ascii="Helvetica" w:eastAsia="Times New Roman" w:hAnsi="Helvetica" w:cs="Helvetica"/>
          <w:sz w:val="45"/>
          <w:szCs w:val="45"/>
        </w:rPr>
        <w:t xml:space="preserve">Login &amp; </w:t>
      </w:r>
      <w:r w:rsidRPr="002836F6">
        <w:rPr>
          <w:rFonts w:ascii="Helvetica" w:eastAsia="Times New Roman" w:hAnsi="Helvetica" w:cs="Helvetica"/>
          <w:sz w:val="45"/>
          <w:szCs w:val="45"/>
        </w:rPr>
        <w:t>Access Settings</w:t>
      </w:r>
    </w:p>
    <w:p w14:paraId="2C303136" w14:textId="02ABC4F1" w:rsidR="005E5ED0" w:rsidRPr="002836F6" w:rsidRDefault="005E5ED0" w:rsidP="005E5ED0">
      <w:pPr>
        <w:spacing w:after="225"/>
        <w:rPr>
          <w:rFonts w:eastAsia="Times New Roman"/>
          <w:szCs w:val="24"/>
        </w:rPr>
      </w:pPr>
      <w:r w:rsidRPr="002836F6">
        <w:rPr>
          <w:rFonts w:eastAsia="Times New Roman"/>
          <w:szCs w:val="24"/>
        </w:rPr>
        <w:t xml:space="preserve">Visit </w:t>
      </w:r>
      <w:hyperlink r:id="rId8" w:history="1">
        <w:r w:rsidRPr="00CA60D6">
          <w:rPr>
            <w:rStyle w:val="Hyperlink"/>
            <w:rFonts w:eastAsia="Times New Roman"/>
            <w:szCs w:val="24"/>
          </w:rPr>
          <w:t>mfagw.una.edu</w:t>
        </w:r>
      </w:hyperlink>
      <w:r w:rsidRPr="002836F6">
        <w:rPr>
          <w:rFonts w:eastAsia="Times New Roman"/>
          <w:szCs w:val="24"/>
        </w:rPr>
        <w:t xml:space="preserve"> and login with your </w:t>
      </w:r>
      <w:r>
        <w:rPr>
          <w:rFonts w:eastAsia="Times New Roman"/>
          <w:szCs w:val="24"/>
        </w:rPr>
        <w:t>UNAPortal</w:t>
      </w:r>
      <w:r w:rsidRPr="002836F6">
        <w:rPr>
          <w:rFonts w:eastAsia="Times New Roman"/>
          <w:szCs w:val="24"/>
        </w:rPr>
        <w:t xml:space="preserve"> username and password. You will then be presented with a Duo authentication prompt. Click “My Settings &amp; Devices.”</w:t>
      </w:r>
    </w:p>
    <w:p w14:paraId="4FDCB52A" w14:textId="77777777" w:rsidR="005E5ED0" w:rsidRPr="002836F6" w:rsidRDefault="005E5ED0" w:rsidP="005E5ED0">
      <w:pPr>
        <w:spacing w:after="225"/>
        <w:rPr>
          <w:rFonts w:eastAsia="Times New Roman"/>
          <w:szCs w:val="24"/>
        </w:rPr>
      </w:pPr>
      <w:r w:rsidRPr="002836F6">
        <w:rPr>
          <w:rFonts w:eastAsia="Times New Roman"/>
          <w:szCs w:val="24"/>
        </w:rPr>
        <w:t>*Note – if you have selected “Remember this device for 30 days,” you will be unable to access your settings in this particular browser. If you do need to access your Duo settings, try logging in through another web browser.</w:t>
      </w:r>
    </w:p>
    <w:p w14:paraId="611EF036" w14:textId="73654516" w:rsidR="005E5ED0" w:rsidRPr="002836F6" w:rsidRDefault="00920421" w:rsidP="005E5ED0">
      <w:pPr>
        <w:spacing w:after="225"/>
        <w:rPr>
          <w:rFonts w:eastAsia="Times New Roman"/>
          <w:szCs w:val="24"/>
        </w:rPr>
      </w:pPr>
      <w:r>
        <w:rPr>
          <w:rFonts w:eastAsia="Times New Roman"/>
          <w:noProof/>
          <w:szCs w:val="24"/>
        </w:rPr>
        <w:drawing>
          <wp:inline distT="0" distB="0" distL="0" distR="0" wp14:anchorId="7963E366" wp14:editId="3D514F8A">
            <wp:extent cx="5948680" cy="3167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8680" cy="3167380"/>
                    </a:xfrm>
                    <a:prstGeom prst="rect">
                      <a:avLst/>
                    </a:prstGeom>
                    <a:noFill/>
                    <a:ln>
                      <a:noFill/>
                    </a:ln>
                  </pic:spPr>
                </pic:pic>
              </a:graphicData>
            </a:graphic>
          </wp:inline>
        </w:drawing>
      </w:r>
    </w:p>
    <w:p w14:paraId="7AF22D4B" w14:textId="2190E419" w:rsidR="005E5ED0" w:rsidRPr="002836F6" w:rsidRDefault="005E5ED0" w:rsidP="005E5ED0">
      <w:pPr>
        <w:spacing w:before="300" w:after="225"/>
        <w:outlineLvl w:val="1"/>
        <w:rPr>
          <w:rFonts w:ascii="Helvetica" w:eastAsia="Times New Roman" w:hAnsi="Helvetica" w:cs="Helvetica"/>
          <w:sz w:val="45"/>
          <w:szCs w:val="45"/>
        </w:rPr>
      </w:pPr>
      <w:r w:rsidRPr="002836F6">
        <w:rPr>
          <w:rFonts w:ascii="Helvetica" w:eastAsia="Times New Roman" w:hAnsi="Helvetica" w:cs="Helvetica"/>
          <w:sz w:val="45"/>
          <w:szCs w:val="45"/>
        </w:rPr>
        <w:t>Step 2 – Confirm</w:t>
      </w:r>
    </w:p>
    <w:p w14:paraId="37C082BE" w14:textId="77777777" w:rsidR="005E5ED0" w:rsidRDefault="005E5ED0" w:rsidP="005E5ED0">
      <w:pPr>
        <w:spacing w:after="225"/>
        <w:rPr>
          <w:rFonts w:eastAsia="Times New Roman"/>
          <w:szCs w:val="24"/>
        </w:rPr>
      </w:pPr>
      <w:r w:rsidRPr="002836F6">
        <w:rPr>
          <w:rFonts w:eastAsia="Times New Roman"/>
          <w:szCs w:val="24"/>
        </w:rPr>
        <w:t xml:space="preserve">Before accessing your settings, Duo will need to confirm that you are an authorized user. Duo can </w:t>
      </w:r>
      <w:r>
        <w:rPr>
          <w:rFonts w:eastAsia="Times New Roman"/>
          <w:szCs w:val="24"/>
        </w:rPr>
        <w:t>send you a push notification o</w:t>
      </w:r>
      <w:r w:rsidRPr="002836F6">
        <w:rPr>
          <w:rFonts w:eastAsia="Times New Roman"/>
          <w:szCs w:val="24"/>
        </w:rPr>
        <w:t>r you can use a bypass code obtained via text message from the Duo app.</w:t>
      </w:r>
    </w:p>
    <w:p w14:paraId="6F648D76" w14:textId="77777777" w:rsidR="005E5ED0" w:rsidRPr="002836F6" w:rsidRDefault="005E5ED0" w:rsidP="005E5ED0">
      <w:pPr>
        <w:spacing w:after="225"/>
        <w:rPr>
          <w:rFonts w:eastAsia="Times New Roman"/>
          <w:szCs w:val="24"/>
        </w:rPr>
      </w:pPr>
      <w:r>
        <w:rPr>
          <w:rFonts w:eastAsia="Times New Roman"/>
          <w:noProof/>
          <w:szCs w:val="24"/>
        </w:rPr>
        <w:lastRenderedPageBreak/>
        <w:drawing>
          <wp:inline distT="0" distB="0" distL="0" distR="0" wp14:anchorId="72E382A1" wp14:editId="1D17566C">
            <wp:extent cx="5948680" cy="31864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680" cy="3186430"/>
                    </a:xfrm>
                    <a:prstGeom prst="rect">
                      <a:avLst/>
                    </a:prstGeom>
                    <a:noFill/>
                    <a:ln>
                      <a:noFill/>
                    </a:ln>
                  </pic:spPr>
                </pic:pic>
              </a:graphicData>
            </a:graphic>
          </wp:inline>
        </w:drawing>
      </w:r>
    </w:p>
    <w:p w14:paraId="7F93CAEB"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3 – Add another device</w:t>
      </w:r>
    </w:p>
    <w:p w14:paraId="63DC9EAB" w14:textId="77777777" w:rsidR="005E5ED0" w:rsidRDefault="005E5ED0" w:rsidP="005E5ED0">
      <w:pPr>
        <w:spacing w:after="225"/>
        <w:rPr>
          <w:rFonts w:eastAsia="Times New Roman"/>
          <w:szCs w:val="24"/>
        </w:rPr>
      </w:pPr>
      <w:r w:rsidRPr="005E5ED0">
        <w:rPr>
          <w:rFonts w:eastAsia="Times New Roman"/>
          <w:szCs w:val="24"/>
        </w:rPr>
        <w:t>Once you have verified your identity, you will be presented with this screen where you can click “Add another device”</w:t>
      </w:r>
    </w:p>
    <w:p w14:paraId="21BFE55B" w14:textId="77777777" w:rsidR="005E5ED0" w:rsidRPr="005E5ED0" w:rsidRDefault="005E5ED0" w:rsidP="005E5ED0">
      <w:pPr>
        <w:spacing w:after="225"/>
        <w:rPr>
          <w:rFonts w:eastAsia="Times New Roman"/>
          <w:szCs w:val="24"/>
        </w:rPr>
      </w:pPr>
      <w:r>
        <w:rPr>
          <w:rFonts w:eastAsia="Times New Roman"/>
          <w:noProof/>
          <w:szCs w:val="24"/>
        </w:rPr>
        <w:drawing>
          <wp:inline distT="0" distB="0" distL="0" distR="0" wp14:anchorId="6E98EDA4" wp14:editId="7BE1A369">
            <wp:extent cx="5981700" cy="2780482"/>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7017" cy="2782953"/>
                    </a:xfrm>
                    <a:prstGeom prst="rect">
                      <a:avLst/>
                    </a:prstGeom>
                    <a:noFill/>
                    <a:ln>
                      <a:noFill/>
                    </a:ln>
                  </pic:spPr>
                </pic:pic>
              </a:graphicData>
            </a:graphic>
          </wp:inline>
        </w:drawing>
      </w:r>
    </w:p>
    <w:p w14:paraId="59CEA8BA"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4 – Select the device type</w:t>
      </w:r>
    </w:p>
    <w:p w14:paraId="682BCB26" w14:textId="77777777" w:rsidR="005E5ED0" w:rsidRPr="005E5ED0" w:rsidRDefault="005E5ED0" w:rsidP="005E5ED0">
      <w:pPr>
        <w:spacing w:after="225"/>
        <w:rPr>
          <w:rFonts w:eastAsia="Times New Roman"/>
          <w:szCs w:val="24"/>
        </w:rPr>
      </w:pPr>
      <w:r w:rsidRPr="005E5ED0">
        <w:rPr>
          <w:rFonts w:eastAsia="Times New Roman"/>
          <w:szCs w:val="24"/>
        </w:rPr>
        <w:t>Select the type of device that you wish to add. For this example, we choose a tablet.</w:t>
      </w:r>
    </w:p>
    <w:p w14:paraId="731D5A00" w14:textId="77777777" w:rsidR="005E5ED0" w:rsidRPr="005E5ED0" w:rsidRDefault="005E5ED0" w:rsidP="005E5ED0">
      <w:pPr>
        <w:spacing w:after="225"/>
        <w:rPr>
          <w:rFonts w:eastAsia="Times New Roman"/>
          <w:szCs w:val="24"/>
        </w:rPr>
      </w:pPr>
      <w:r>
        <w:rPr>
          <w:rFonts w:eastAsia="Times New Roman"/>
          <w:noProof/>
          <w:szCs w:val="24"/>
        </w:rPr>
        <w:lastRenderedPageBreak/>
        <w:drawing>
          <wp:inline distT="0" distB="0" distL="0" distR="0" wp14:anchorId="1A46F6A5" wp14:editId="2F70E964">
            <wp:extent cx="6019800" cy="240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5960" cy="2403457"/>
                    </a:xfrm>
                    <a:prstGeom prst="rect">
                      <a:avLst/>
                    </a:prstGeom>
                    <a:noFill/>
                    <a:ln>
                      <a:noFill/>
                    </a:ln>
                  </pic:spPr>
                </pic:pic>
              </a:graphicData>
            </a:graphic>
          </wp:inline>
        </w:drawing>
      </w:r>
    </w:p>
    <w:p w14:paraId="4812B31A"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5 – Select type</w:t>
      </w:r>
    </w:p>
    <w:p w14:paraId="106DC517" w14:textId="77777777" w:rsidR="005E5ED0" w:rsidRPr="005E5ED0" w:rsidRDefault="005E5ED0" w:rsidP="005E5ED0">
      <w:pPr>
        <w:spacing w:after="225"/>
        <w:rPr>
          <w:rFonts w:eastAsia="Times New Roman"/>
          <w:szCs w:val="24"/>
        </w:rPr>
      </w:pPr>
      <w:r w:rsidRPr="005E5ED0">
        <w:rPr>
          <w:rFonts w:eastAsia="Times New Roman"/>
          <w:szCs w:val="24"/>
        </w:rPr>
        <w:t>Select the type of tablet or phone that you are adding.</w:t>
      </w:r>
    </w:p>
    <w:p w14:paraId="5E2EB242" w14:textId="77777777" w:rsidR="005E5ED0" w:rsidRPr="005E5ED0" w:rsidRDefault="005E5ED0" w:rsidP="005E5ED0">
      <w:pPr>
        <w:spacing w:after="225"/>
        <w:rPr>
          <w:rFonts w:eastAsia="Times New Roman"/>
          <w:szCs w:val="24"/>
        </w:rPr>
      </w:pPr>
      <w:r>
        <w:rPr>
          <w:rFonts w:eastAsia="Times New Roman"/>
          <w:noProof/>
          <w:szCs w:val="24"/>
        </w:rPr>
        <w:drawing>
          <wp:inline distT="0" distB="0" distL="0" distR="0" wp14:anchorId="19B665D1" wp14:editId="056CB728">
            <wp:extent cx="6019800" cy="24039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661" cy="2407840"/>
                    </a:xfrm>
                    <a:prstGeom prst="rect">
                      <a:avLst/>
                    </a:prstGeom>
                    <a:noFill/>
                    <a:ln>
                      <a:noFill/>
                    </a:ln>
                  </pic:spPr>
                </pic:pic>
              </a:graphicData>
            </a:graphic>
          </wp:inline>
        </w:drawing>
      </w:r>
    </w:p>
    <w:p w14:paraId="407982F1"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6 – Install the Duo app on your device.</w:t>
      </w:r>
    </w:p>
    <w:p w14:paraId="10A11FC9" w14:textId="77777777" w:rsidR="005E5ED0" w:rsidRPr="005E5ED0" w:rsidRDefault="005E5ED0" w:rsidP="005E5ED0">
      <w:pPr>
        <w:spacing w:after="225"/>
        <w:rPr>
          <w:rFonts w:eastAsia="Times New Roman"/>
          <w:szCs w:val="24"/>
        </w:rPr>
      </w:pPr>
      <w:r>
        <w:rPr>
          <w:rFonts w:eastAsia="Times New Roman"/>
          <w:noProof/>
          <w:szCs w:val="24"/>
        </w:rPr>
        <w:lastRenderedPageBreak/>
        <w:drawing>
          <wp:inline distT="0" distB="0" distL="0" distR="0" wp14:anchorId="36BB1DCC" wp14:editId="4372F1A7">
            <wp:extent cx="6029325" cy="2430962"/>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4073" cy="2432876"/>
                    </a:xfrm>
                    <a:prstGeom prst="rect">
                      <a:avLst/>
                    </a:prstGeom>
                    <a:noFill/>
                    <a:ln>
                      <a:noFill/>
                    </a:ln>
                  </pic:spPr>
                </pic:pic>
              </a:graphicData>
            </a:graphic>
          </wp:inline>
        </w:drawing>
      </w:r>
    </w:p>
    <w:p w14:paraId="104D1965"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7 – Activate the app.</w:t>
      </w:r>
    </w:p>
    <w:p w14:paraId="78D3F415" w14:textId="77777777" w:rsidR="005E5ED0" w:rsidRDefault="005E5ED0" w:rsidP="005E5ED0">
      <w:pPr>
        <w:spacing w:after="225"/>
        <w:rPr>
          <w:rFonts w:eastAsia="Times New Roman"/>
          <w:szCs w:val="24"/>
        </w:rPr>
      </w:pPr>
      <w:r w:rsidRPr="005E5ED0">
        <w:rPr>
          <w:rFonts w:eastAsia="Times New Roman"/>
          <w:szCs w:val="24"/>
        </w:rPr>
        <w:t xml:space="preserve">Once you’ve installed the app on your smartphone, open the app and activate it by following the </w:t>
      </w:r>
      <w:proofErr w:type="gramStart"/>
      <w:r w:rsidRPr="005E5ED0">
        <w:rPr>
          <w:rFonts w:eastAsia="Times New Roman"/>
          <w:szCs w:val="24"/>
        </w:rPr>
        <w:t>on screen</w:t>
      </w:r>
      <w:proofErr w:type="gramEnd"/>
      <w:r w:rsidRPr="005E5ED0">
        <w:rPr>
          <w:rFonts w:eastAsia="Times New Roman"/>
          <w:szCs w:val="24"/>
        </w:rPr>
        <w:t xml:space="preserve"> prompts.</w:t>
      </w:r>
    </w:p>
    <w:p w14:paraId="7647B2E6" w14:textId="77777777" w:rsidR="005E5ED0" w:rsidRPr="005E5ED0" w:rsidRDefault="005E5ED0" w:rsidP="005E5ED0">
      <w:pPr>
        <w:spacing w:after="225"/>
        <w:rPr>
          <w:rFonts w:eastAsia="Times New Roman"/>
          <w:szCs w:val="24"/>
        </w:rPr>
      </w:pPr>
      <w:r>
        <w:rPr>
          <w:rFonts w:eastAsia="Times New Roman"/>
          <w:noProof/>
          <w:szCs w:val="24"/>
        </w:rPr>
        <w:drawing>
          <wp:inline distT="0" distB="0" distL="0" distR="0" wp14:anchorId="2BAD65A4" wp14:editId="3621137B">
            <wp:extent cx="2109788" cy="3763803"/>
            <wp:effectExtent l="0" t="0" r="508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3285" cy="3770041"/>
                    </a:xfrm>
                    <a:prstGeom prst="rect">
                      <a:avLst/>
                    </a:prstGeom>
                    <a:noFill/>
                    <a:ln>
                      <a:noFill/>
                    </a:ln>
                  </pic:spPr>
                </pic:pic>
              </a:graphicData>
            </a:graphic>
          </wp:inline>
        </w:drawing>
      </w:r>
    </w:p>
    <w:p w14:paraId="37A729B3"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 xml:space="preserve">Step 8 – Use the </w:t>
      </w:r>
      <w:proofErr w:type="gramStart"/>
      <w:r w:rsidRPr="005E5ED0">
        <w:rPr>
          <w:rFonts w:ascii="Helvetica" w:eastAsia="Times New Roman" w:hAnsi="Helvetica" w:cs="Helvetica"/>
          <w:sz w:val="36"/>
          <w:szCs w:val="36"/>
        </w:rPr>
        <w:t>built in</w:t>
      </w:r>
      <w:proofErr w:type="gramEnd"/>
      <w:r w:rsidRPr="005E5ED0">
        <w:rPr>
          <w:rFonts w:ascii="Helvetica" w:eastAsia="Times New Roman" w:hAnsi="Helvetica" w:cs="Helvetica"/>
          <w:sz w:val="36"/>
          <w:szCs w:val="36"/>
        </w:rPr>
        <w:t xml:space="preserve"> scanner to activate.</w:t>
      </w:r>
    </w:p>
    <w:p w14:paraId="22F79384" w14:textId="77777777" w:rsidR="005E5ED0" w:rsidRDefault="005E5ED0" w:rsidP="005E5ED0">
      <w:pPr>
        <w:spacing w:after="225"/>
        <w:rPr>
          <w:rFonts w:eastAsia="Times New Roman"/>
          <w:szCs w:val="24"/>
        </w:rPr>
      </w:pPr>
      <w:r w:rsidRPr="005E5ED0">
        <w:rPr>
          <w:rFonts w:eastAsia="Times New Roman"/>
          <w:szCs w:val="24"/>
        </w:rPr>
        <w:t>Simply hold your device up to your computer screen.</w:t>
      </w:r>
    </w:p>
    <w:p w14:paraId="0EE3007A" w14:textId="77777777" w:rsidR="005E5ED0" w:rsidRPr="005E5ED0" w:rsidRDefault="005E5ED0" w:rsidP="005E5ED0">
      <w:pPr>
        <w:spacing w:after="225"/>
        <w:rPr>
          <w:rFonts w:eastAsia="Times New Roman"/>
          <w:szCs w:val="24"/>
        </w:rPr>
      </w:pPr>
      <w:r>
        <w:rPr>
          <w:rFonts w:eastAsia="Times New Roman"/>
          <w:noProof/>
          <w:szCs w:val="24"/>
        </w:rPr>
        <w:lastRenderedPageBreak/>
        <w:drawing>
          <wp:inline distT="0" distB="0" distL="0" distR="0" wp14:anchorId="2DF5136D" wp14:editId="2DF709DA">
            <wp:extent cx="5729288" cy="2290615"/>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7653" cy="2293959"/>
                    </a:xfrm>
                    <a:prstGeom prst="rect">
                      <a:avLst/>
                    </a:prstGeom>
                    <a:noFill/>
                    <a:ln>
                      <a:noFill/>
                    </a:ln>
                  </pic:spPr>
                </pic:pic>
              </a:graphicData>
            </a:graphic>
          </wp:inline>
        </w:drawing>
      </w:r>
    </w:p>
    <w:p w14:paraId="359613C6"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9 – Success</w:t>
      </w:r>
    </w:p>
    <w:p w14:paraId="59816965" w14:textId="77777777" w:rsidR="005E5ED0" w:rsidRPr="005E5ED0" w:rsidRDefault="005E5ED0" w:rsidP="005E5ED0">
      <w:pPr>
        <w:spacing w:after="225"/>
        <w:rPr>
          <w:rFonts w:eastAsia="Times New Roman"/>
          <w:szCs w:val="24"/>
        </w:rPr>
      </w:pPr>
      <w:r w:rsidRPr="005E5ED0">
        <w:rPr>
          <w:rFonts w:eastAsia="Times New Roman"/>
          <w:szCs w:val="24"/>
        </w:rPr>
        <w:t>You’ll receive a success message. Click continue, and make sure that the “When I log in” field is set to “Ask me to choose an authentication method.”</w:t>
      </w:r>
    </w:p>
    <w:p w14:paraId="54B5390F" w14:textId="77777777" w:rsidR="005E5ED0" w:rsidRDefault="00DC56F2" w:rsidP="005E5ED0">
      <w:pPr>
        <w:spacing w:after="225"/>
        <w:rPr>
          <w:rFonts w:eastAsia="Times New Roman"/>
          <w:szCs w:val="24"/>
        </w:rPr>
      </w:pPr>
      <w:r>
        <w:rPr>
          <w:rFonts w:eastAsia="Times New Roman"/>
          <w:noProof/>
          <w:szCs w:val="24"/>
        </w:rPr>
        <w:drawing>
          <wp:inline distT="0" distB="0" distL="0" distR="0" wp14:anchorId="7941AE15" wp14:editId="67C05D2E">
            <wp:extent cx="5791200" cy="235227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6174" cy="2354291"/>
                    </a:xfrm>
                    <a:prstGeom prst="rect">
                      <a:avLst/>
                    </a:prstGeom>
                    <a:noFill/>
                    <a:ln>
                      <a:noFill/>
                    </a:ln>
                  </pic:spPr>
                </pic:pic>
              </a:graphicData>
            </a:graphic>
          </wp:inline>
        </w:drawing>
      </w:r>
    </w:p>
    <w:p w14:paraId="475AC778" w14:textId="77777777" w:rsidR="005E5ED0" w:rsidRPr="005E5ED0" w:rsidRDefault="005E5ED0" w:rsidP="005E5ED0">
      <w:pPr>
        <w:spacing w:after="225"/>
        <w:rPr>
          <w:rFonts w:eastAsia="Times New Roman"/>
          <w:szCs w:val="24"/>
        </w:rPr>
      </w:pPr>
      <w:r w:rsidRPr="005E5ED0">
        <w:rPr>
          <w:rFonts w:eastAsia="Times New Roman"/>
          <w:szCs w:val="24"/>
        </w:rPr>
        <w:t>You’re done! Click save, and if necessary, continue to login where you will be able to login to your account through your new Duo enabled device.</w:t>
      </w:r>
    </w:p>
    <w:p w14:paraId="00A32A54" w14:textId="77777777" w:rsidR="0099795B" w:rsidRDefault="0099795B"/>
    <w:sectPr w:rsidR="00997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F7C7C"/>
    <w:multiLevelType w:val="multilevel"/>
    <w:tmpl w:val="DE50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D0"/>
    <w:rsid w:val="0033136F"/>
    <w:rsid w:val="005E5ED0"/>
    <w:rsid w:val="00920421"/>
    <w:rsid w:val="0099795B"/>
    <w:rsid w:val="00CA60D6"/>
    <w:rsid w:val="00DC56F2"/>
    <w:rsid w:val="00E84E78"/>
    <w:rsid w:val="00EA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5864"/>
  <w15:chartTrackingRefBased/>
  <w15:docId w15:val="{BC203143-DEEB-4207-89D9-07431C7A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E5ED0"/>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5E5ED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ED0"/>
    <w:rPr>
      <w:rFonts w:eastAsia="Times New Roman"/>
      <w:b/>
      <w:bCs/>
      <w:kern w:val="36"/>
      <w:sz w:val="48"/>
      <w:szCs w:val="48"/>
    </w:rPr>
  </w:style>
  <w:style w:type="character" w:customStyle="1" w:styleId="Heading3Char">
    <w:name w:val="Heading 3 Char"/>
    <w:basedOn w:val="DefaultParagraphFont"/>
    <w:link w:val="Heading3"/>
    <w:uiPriority w:val="9"/>
    <w:rsid w:val="005E5ED0"/>
    <w:rPr>
      <w:rFonts w:eastAsia="Times New Roman"/>
      <w:b/>
      <w:bCs/>
      <w:sz w:val="27"/>
      <w:szCs w:val="27"/>
    </w:rPr>
  </w:style>
  <w:style w:type="character" w:styleId="Hyperlink">
    <w:name w:val="Hyperlink"/>
    <w:basedOn w:val="DefaultParagraphFont"/>
    <w:uiPriority w:val="99"/>
    <w:unhideWhenUsed/>
    <w:rsid w:val="005E5ED0"/>
    <w:rPr>
      <w:color w:val="0000FF"/>
      <w:u w:val="single"/>
    </w:rPr>
  </w:style>
  <w:style w:type="paragraph" w:customStyle="1" w:styleId="lead">
    <w:name w:val="lead"/>
    <w:basedOn w:val="Normal"/>
    <w:rsid w:val="005E5ED0"/>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5E5ED0"/>
    <w:pPr>
      <w:spacing w:before="100" w:beforeAutospacing="1" w:after="100" w:afterAutospacing="1"/>
    </w:pPr>
    <w:rPr>
      <w:rFonts w:eastAsia="Times New Roman"/>
      <w:szCs w:val="24"/>
    </w:rPr>
  </w:style>
  <w:style w:type="character" w:styleId="UnresolvedMention">
    <w:name w:val="Unresolved Mention"/>
    <w:basedOn w:val="DefaultParagraphFont"/>
    <w:uiPriority w:val="99"/>
    <w:semiHidden/>
    <w:unhideWhenUsed/>
    <w:rsid w:val="00CA6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812427">
      <w:bodyDiv w:val="1"/>
      <w:marLeft w:val="0"/>
      <w:marRight w:val="0"/>
      <w:marTop w:val="0"/>
      <w:marBottom w:val="0"/>
      <w:divBdr>
        <w:top w:val="none" w:sz="0" w:space="0" w:color="auto"/>
        <w:left w:val="none" w:sz="0" w:space="0" w:color="auto"/>
        <w:bottom w:val="none" w:sz="0" w:space="0" w:color="auto"/>
        <w:right w:val="none" w:sz="0" w:space="0" w:color="auto"/>
      </w:divBdr>
      <w:divsChild>
        <w:div w:id="1996834549">
          <w:marLeft w:val="0"/>
          <w:marRight w:val="0"/>
          <w:marTop w:val="0"/>
          <w:marBottom w:val="0"/>
          <w:divBdr>
            <w:top w:val="none" w:sz="0" w:space="0" w:color="auto"/>
            <w:left w:val="none" w:sz="0" w:space="0" w:color="auto"/>
            <w:bottom w:val="single" w:sz="6" w:space="0" w:color="C6C6C6"/>
            <w:right w:val="none" w:sz="0" w:space="0" w:color="auto"/>
          </w:divBdr>
          <w:divsChild>
            <w:div w:id="1053962707">
              <w:marLeft w:val="0"/>
              <w:marRight w:val="0"/>
              <w:marTop w:val="0"/>
              <w:marBottom w:val="0"/>
              <w:divBdr>
                <w:top w:val="none" w:sz="0" w:space="0" w:color="auto"/>
                <w:left w:val="none" w:sz="0" w:space="0" w:color="auto"/>
                <w:bottom w:val="none" w:sz="0" w:space="0" w:color="auto"/>
                <w:right w:val="none" w:sz="0" w:space="0" w:color="auto"/>
              </w:divBdr>
              <w:divsChild>
                <w:div w:id="1127703173">
                  <w:marLeft w:val="-225"/>
                  <w:marRight w:val="-225"/>
                  <w:marTop w:val="0"/>
                  <w:marBottom w:val="0"/>
                  <w:divBdr>
                    <w:top w:val="none" w:sz="0" w:space="0" w:color="auto"/>
                    <w:left w:val="none" w:sz="0" w:space="0" w:color="auto"/>
                    <w:bottom w:val="none" w:sz="0" w:space="0" w:color="auto"/>
                    <w:right w:val="none" w:sz="0" w:space="0" w:color="auto"/>
                  </w:divBdr>
                  <w:divsChild>
                    <w:div w:id="1225071431">
                      <w:marLeft w:val="0"/>
                      <w:marRight w:val="0"/>
                      <w:marTop w:val="0"/>
                      <w:marBottom w:val="0"/>
                      <w:divBdr>
                        <w:top w:val="none" w:sz="0" w:space="0" w:color="auto"/>
                        <w:left w:val="none" w:sz="0" w:space="0" w:color="auto"/>
                        <w:bottom w:val="none" w:sz="0" w:space="0" w:color="auto"/>
                        <w:right w:val="none" w:sz="0" w:space="0" w:color="auto"/>
                      </w:divBdr>
                    </w:div>
                    <w:div w:id="1580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09885">
          <w:marLeft w:val="0"/>
          <w:marRight w:val="0"/>
          <w:marTop w:val="0"/>
          <w:marBottom w:val="0"/>
          <w:divBdr>
            <w:top w:val="none" w:sz="0" w:space="0" w:color="auto"/>
            <w:left w:val="none" w:sz="0" w:space="0" w:color="auto"/>
            <w:bottom w:val="none" w:sz="0" w:space="0" w:color="auto"/>
            <w:right w:val="none" w:sz="0" w:space="0" w:color="auto"/>
          </w:divBdr>
          <w:divsChild>
            <w:div w:id="607079880">
              <w:marLeft w:val="-225"/>
              <w:marRight w:val="-225"/>
              <w:marTop w:val="0"/>
              <w:marBottom w:val="0"/>
              <w:divBdr>
                <w:top w:val="none" w:sz="0" w:space="0" w:color="auto"/>
                <w:left w:val="none" w:sz="0" w:space="0" w:color="auto"/>
                <w:bottom w:val="none" w:sz="0" w:space="0" w:color="auto"/>
                <w:right w:val="none" w:sz="0" w:space="0" w:color="auto"/>
              </w:divBdr>
              <w:divsChild>
                <w:div w:id="871847769">
                  <w:marLeft w:val="0"/>
                  <w:marRight w:val="0"/>
                  <w:marTop w:val="0"/>
                  <w:marBottom w:val="0"/>
                  <w:divBdr>
                    <w:top w:val="none" w:sz="0" w:space="0" w:color="auto"/>
                    <w:left w:val="none" w:sz="0" w:space="0" w:color="auto"/>
                    <w:bottom w:val="none" w:sz="0" w:space="0" w:color="auto"/>
                    <w:right w:val="none" w:sz="0" w:space="0" w:color="auto"/>
                  </w:divBdr>
                  <w:divsChild>
                    <w:div w:id="13322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gw.una.edu"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596C3E282634FA7162430F6D4E24E" ma:contentTypeVersion="13" ma:contentTypeDescription="Create a new document." ma:contentTypeScope="" ma:versionID="1c45a9a9d8e88fa6d7143015d8dcfbce">
  <xsd:schema xmlns:xsd="http://www.w3.org/2001/XMLSchema" xmlns:xs="http://www.w3.org/2001/XMLSchema" xmlns:p="http://schemas.microsoft.com/office/2006/metadata/properties" xmlns:ns3="95fd450b-bb56-4f6f-b801-875015bfee9b" xmlns:ns4="1e7f2476-6890-4544-afdd-e24343254c0c" targetNamespace="http://schemas.microsoft.com/office/2006/metadata/properties" ma:root="true" ma:fieldsID="380be27c810986383b7214c78adf15bf" ns3:_="" ns4:_="">
    <xsd:import namespace="95fd450b-bb56-4f6f-b801-875015bfee9b"/>
    <xsd:import namespace="1e7f2476-6890-4544-afdd-e24343254c0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d450b-bb56-4f6f-b801-875015bfee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f2476-6890-4544-afdd-e24343254c0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BB3B17-036E-46C9-8450-AA2C68D22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d450b-bb56-4f6f-b801-875015bfee9b"/>
    <ds:schemaRef ds:uri="1e7f2476-6890-4544-afdd-e24343254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073EE-6DFA-48BF-8760-24823A59C742}">
  <ds:schemaRefs>
    <ds:schemaRef ds:uri="http://schemas.microsoft.com/sharepoint/v3/contenttype/forms"/>
  </ds:schemaRefs>
</ds:datastoreItem>
</file>

<file path=customXml/itemProps3.xml><?xml version="1.0" encoding="utf-8"?>
<ds:datastoreItem xmlns:ds="http://schemas.openxmlformats.org/officeDocument/2006/customXml" ds:itemID="{7CCF203C-35D2-4B08-B5CC-AA0F5E5551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Humphres, Ethan G</dc:creator>
  <cp:keywords/>
  <dc:description/>
  <cp:lastModifiedBy>Steele, Dominique Shunta</cp:lastModifiedBy>
  <cp:revision>2</cp:revision>
  <dcterms:created xsi:type="dcterms:W3CDTF">2021-09-20T14:32:00Z</dcterms:created>
  <dcterms:modified xsi:type="dcterms:W3CDTF">2021-09-20T14:32:00Z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0x010100114596C3E282634FA7162430F6D4E24E</vt:lpwstr>
  </property>
</Properties>
</file>