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CD" w:rsidRPr="00B81566" w:rsidRDefault="00EA35CD" w:rsidP="00EA35CD">
      <w:pPr>
        <w:jc w:val="center"/>
        <w:rPr>
          <w:rFonts w:ascii="Arial" w:hAnsi="Arial" w:cs="Arial"/>
          <w:b/>
          <w:szCs w:val="24"/>
        </w:rPr>
      </w:pPr>
      <w:r w:rsidRPr="00B81566">
        <w:rPr>
          <w:rFonts w:ascii="Arial" w:hAnsi="Arial" w:cs="Arial"/>
          <w:b/>
          <w:szCs w:val="24"/>
        </w:rPr>
        <w:t>International Programs/Offerings Committee</w:t>
      </w:r>
    </w:p>
    <w:p w:rsidR="00EA35CD" w:rsidRPr="00B81566" w:rsidRDefault="00EA35CD" w:rsidP="00EA35CD">
      <w:pPr>
        <w:jc w:val="center"/>
        <w:rPr>
          <w:rFonts w:ascii="Arial" w:hAnsi="Arial" w:cs="Arial"/>
          <w:b/>
          <w:szCs w:val="24"/>
        </w:rPr>
      </w:pPr>
      <w:r w:rsidRPr="00B81566">
        <w:rPr>
          <w:rFonts w:ascii="Arial" w:hAnsi="Arial" w:cs="Arial"/>
          <w:b/>
          <w:szCs w:val="24"/>
        </w:rPr>
        <w:t>Minutes</w:t>
      </w:r>
      <w:r w:rsidR="00C41ECC" w:rsidRPr="00B81566">
        <w:rPr>
          <w:rFonts w:ascii="Arial" w:hAnsi="Arial" w:cs="Arial"/>
          <w:b/>
          <w:szCs w:val="24"/>
        </w:rPr>
        <w:t xml:space="preserve"> of </w:t>
      </w:r>
      <w:r w:rsidR="006A1ADF" w:rsidRPr="00B81566">
        <w:rPr>
          <w:rFonts w:ascii="Arial" w:hAnsi="Arial" w:cs="Arial"/>
          <w:b/>
          <w:szCs w:val="24"/>
        </w:rPr>
        <w:t>January 20, 2011</w:t>
      </w:r>
      <w:r w:rsidR="00C41ECC" w:rsidRPr="00B81566">
        <w:rPr>
          <w:rFonts w:ascii="Arial" w:hAnsi="Arial" w:cs="Arial"/>
          <w:b/>
          <w:szCs w:val="24"/>
        </w:rPr>
        <w:t xml:space="preserve"> Meeting</w:t>
      </w:r>
    </w:p>
    <w:p w:rsidR="0042344F" w:rsidRPr="00B81566" w:rsidRDefault="0042344F" w:rsidP="00EA35CD">
      <w:pPr>
        <w:jc w:val="center"/>
        <w:rPr>
          <w:rFonts w:ascii="Arial" w:hAnsi="Arial" w:cs="Arial"/>
          <w:b/>
          <w:szCs w:val="24"/>
        </w:rPr>
      </w:pPr>
    </w:p>
    <w:p w:rsidR="00F8495C" w:rsidRPr="00B81566" w:rsidRDefault="00F8495C" w:rsidP="00F8495C">
      <w:pPr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 xml:space="preserve">Members present:  Ms. Lillian Akin, </w:t>
      </w:r>
      <w:r w:rsidR="00817A2C" w:rsidRPr="00B81566">
        <w:rPr>
          <w:rFonts w:ascii="Arial" w:hAnsi="Arial" w:cs="Arial"/>
          <w:szCs w:val="24"/>
        </w:rPr>
        <w:t xml:space="preserve">Dr. Santanu Borah, </w:t>
      </w:r>
      <w:r w:rsidRPr="00B81566">
        <w:rPr>
          <w:rFonts w:ascii="Arial" w:hAnsi="Arial" w:cs="Arial"/>
          <w:szCs w:val="24"/>
        </w:rPr>
        <w:t xml:space="preserve">Dr. Lisa Keys-Mathews, </w:t>
      </w:r>
      <w:r w:rsidR="006A1ADF" w:rsidRPr="00B81566">
        <w:rPr>
          <w:rFonts w:ascii="Arial" w:hAnsi="Arial" w:cs="Arial"/>
          <w:szCs w:val="24"/>
        </w:rPr>
        <w:t xml:space="preserve">Dr.  Alan </w:t>
      </w:r>
      <w:proofErr w:type="spellStart"/>
      <w:r w:rsidR="006A1ADF" w:rsidRPr="00B81566">
        <w:rPr>
          <w:rFonts w:ascii="Arial" w:hAnsi="Arial" w:cs="Arial"/>
          <w:szCs w:val="24"/>
        </w:rPr>
        <w:t>Medders</w:t>
      </w:r>
      <w:proofErr w:type="spellEnd"/>
      <w:r w:rsidR="006A1ADF" w:rsidRPr="00B81566">
        <w:rPr>
          <w:rFonts w:ascii="Arial" w:hAnsi="Arial" w:cs="Arial"/>
          <w:szCs w:val="24"/>
        </w:rPr>
        <w:t xml:space="preserve">, </w:t>
      </w:r>
      <w:r w:rsidRPr="00B81566">
        <w:rPr>
          <w:rFonts w:ascii="Arial" w:hAnsi="Arial" w:cs="Arial"/>
          <w:szCs w:val="24"/>
        </w:rPr>
        <w:t xml:space="preserve">Dr. Pat Sanders, </w:t>
      </w:r>
      <w:r w:rsidR="00B81566" w:rsidRPr="00B81566">
        <w:rPr>
          <w:rFonts w:ascii="Arial" w:hAnsi="Arial" w:cs="Arial"/>
          <w:szCs w:val="24"/>
        </w:rPr>
        <w:t xml:space="preserve">Dr.  Alex Takeuchi, </w:t>
      </w:r>
      <w:r w:rsidRPr="00B81566">
        <w:rPr>
          <w:rFonts w:ascii="Arial" w:hAnsi="Arial" w:cs="Arial"/>
          <w:szCs w:val="24"/>
        </w:rPr>
        <w:t xml:space="preserve">Dr. Claudia Vance (Chair), Dr. </w:t>
      </w:r>
      <w:proofErr w:type="spellStart"/>
      <w:proofErr w:type="gramStart"/>
      <w:r w:rsidRPr="00B81566">
        <w:rPr>
          <w:rFonts w:ascii="Arial" w:hAnsi="Arial" w:cs="Arial"/>
          <w:szCs w:val="24"/>
        </w:rPr>
        <w:t>Chungsheng</w:t>
      </w:r>
      <w:proofErr w:type="spellEnd"/>
      <w:r w:rsidRPr="00B81566">
        <w:rPr>
          <w:rFonts w:ascii="Arial" w:hAnsi="Arial" w:cs="Arial"/>
          <w:szCs w:val="24"/>
        </w:rPr>
        <w:t xml:space="preserve"> </w:t>
      </w:r>
      <w:r w:rsidR="0012074C" w:rsidRPr="00B81566">
        <w:rPr>
          <w:rFonts w:ascii="Arial" w:hAnsi="Arial" w:cs="Arial"/>
          <w:szCs w:val="24"/>
        </w:rPr>
        <w:t xml:space="preserve"> </w:t>
      </w:r>
      <w:r w:rsidRPr="00B81566">
        <w:rPr>
          <w:rFonts w:ascii="Arial" w:hAnsi="Arial" w:cs="Arial"/>
          <w:szCs w:val="24"/>
        </w:rPr>
        <w:t>Zhang</w:t>
      </w:r>
      <w:proofErr w:type="gramEnd"/>
      <w:r w:rsidRPr="00B81566">
        <w:rPr>
          <w:rFonts w:ascii="Arial" w:hAnsi="Arial" w:cs="Arial"/>
          <w:szCs w:val="24"/>
        </w:rPr>
        <w:t xml:space="preserve">.  </w:t>
      </w:r>
    </w:p>
    <w:p w:rsidR="00F8495C" w:rsidRPr="00B81566" w:rsidRDefault="00F8495C" w:rsidP="00F8495C">
      <w:pPr>
        <w:rPr>
          <w:rFonts w:ascii="Arial" w:hAnsi="Arial" w:cs="Arial"/>
          <w:szCs w:val="24"/>
        </w:rPr>
      </w:pPr>
    </w:p>
    <w:p w:rsidR="00713506" w:rsidRPr="00B81566" w:rsidRDefault="00D0505E" w:rsidP="00713506">
      <w:pPr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 xml:space="preserve">I.  </w:t>
      </w:r>
      <w:r w:rsidR="00EA35CD" w:rsidRPr="00B81566">
        <w:rPr>
          <w:rFonts w:ascii="Arial" w:hAnsi="Arial" w:cs="Arial"/>
          <w:szCs w:val="24"/>
        </w:rPr>
        <w:t xml:space="preserve">Dr. </w:t>
      </w:r>
      <w:r w:rsidR="00F8495C" w:rsidRPr="00B81566">
        <w:rPr>
          <w:rFonts w:ascii="Arial" w:hAnsi="Arial" w:cs="Arial"/>
          <w:szCs w:val="24"/>
        </w:rPr>
        <w:t>Vance</w:t>
      </w:r>
      <w:r w:rsidR="00EA35CD" w:rsidRPr="00B81566">
        <w:rPr>
          <w:rFonts w:ascii="Arial" w:hAnsi="Arial" w:cs="Arial"/>
          <w:szCs w:val="24"/>
        </w:rPr>
        <w:t xml:space="preserve"> cal</w:t>
      </w:r>
      <w:r w:rsidR="00D05134" w:rsidRPr="00B81566">
        <w:rPr>
          <w:rFonts w:ascii="Arial" w:hAnsi="Arial" w:cs="Arial"/>
          <w:szCs w:val="24"/>
        </w:rPr>
        <w:t>led the meeting to order at</w:t>
      </w:r>
      <w:r w:rsidR="006A1ADF" w:rsidRPr="00B81566">
        <w:rPr>
          <w:rFonts w:ascii="Arial" w:hAnsi="Arial" w:cs="Arial"/>
          <w:szCs w:val="24"/>
        </w:rPr>
        <w:t xml:space="preserve"> 2</w:t>
      </w:r>
      <w:r w:rsidR="00D05134" w:rsidRPr="00B81566">
        <w:rPr>
          <w:rFonts w:ascii="Arial" w:hAnsi="Arial" w:cs="Arial"/>
          <w:szCs w:val="24"/>
        </w:rPr>
        <w:t>:0</w:t>
      </w:r>
      <w:r w:rsidR="00F8495C" w:rsidRPr="00B81566">
        <w:rPr>
          <w:rFonts w:ascii="Arial" w:hAnsi="Arial" w:cs="Arial"/>
          <w:szCs w:val="24"/>
        </w:rPr>
        <w:t xml:space="preserve">2 </w:t>
      </w:r>
      <w:r w:rsidR="00C15AF3" w:rsidRPr="00B81566">
        <w:rPr>
          <w:rFonts w:ascii="Arial" w:hAnsi="Arial" w:cs="Arial"/>
          <w:szCs w:val="24"/>
        </w:rPr>
        <w:t>pm</w:t>
      </w:r>
      <w:r w:rsidR="00EA35CD" w:rsidRPr="00B81566">
        <w:rPr>
          <w:rFonts w:ascii="Arial" w:hAnsi="Arial" w:cs="Arial"/>
          <w:szCs w:val="24"/>
        </w:rPr>
        <w:t>.</w:t>
      </w:r>
    </w:p>
    <w:p w:rsidR="00713506" w:rsidRPr="00B81566" w:rsidRDefault="00713506" w:rsidP="00713506">
      <w:pPr>
        <w:rPr>
          <w:rFonts w:ascii="Arial" w:hAnsi="Arial" w:cs="Arial"/>
          <w:szCs w:val="24"/>
        </w:rPr>
      </w:pPr>
    </w:p>
    <w:p w:rsidR="00145932" w:rsidRPr="00B81566" w:rsidRDefault="00D0505E" w:rsidP="00713506">
      <w:pPr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 xml:space="preserve">II. </w:t>
      </w:r>
      <w:r w:rsidR="00A867A5" w:rsidRPr="00B81566">
        <w:rPr>
          <w:rFonts w:ascii="Arial" w:hAnsi="Arial" w:cs="Arial"/>
          <w:szCs w:val="24"/>
        </w:rPr>
        <w:t xml:space="preserve">Approval of </w:t>
      </w:r>
      <w:r w:rsidR="00F82FB5" w:rsidRPr="00B81566">
        <w:rPr>
          <w:rFonts w:ascii="Arial" w:hAnsi="Arial" w:cs="Arial"/>
          <w:szCs w:val="24"/>
        </w:rPr>
        <w:t>Minutes</w:t>
      </w:r>
      <w:r w:rsidR="00A867A5" w:rsidRPr="00B81566">
        <w:rPr>
          <w:rFonts w:ascii="Arial" w:hAnsi="Arial" w:cs="Arial"/>
          <w:szCs w:val="24"/>
        </w:rPr>
        <w:t>.</w:t>
      </w:r>
    </w:p>
    <w:p w:rsidR="00BC28D2" w:rsidRPr="00B81566" w:rsidRDefault="00BC28D2" w:rsidP="00D0505E">
      <w:pPr>
        <w:shd w:val="clear" w:color="auto" w:fill="EEEEEE"/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 xml:space="preserve">The </w:t>
      </w:r>
      <w:r w:rsidR="006A1ADF" w:rsidRPr="00B81566">
        <w:rPr>
          <w:rFonts w:ascii="Arial" w:hAnsi="Arial" w:cs="Arial"/>
          <w:szCs w:val="24"/>
        </w:rPr>
        <w:t>October 12, 2010</w:t>
      </w:r>
      <w:r w:rsidR="00F82FB5" w:rsidRPr="00B81566">
        <w:rPr>
          <w:rFonts w:ascii="Arial" w:hAnsi="Arial" w:cs="Arial"/>
          <w:szCs w:val="24"/>
        </w:rPr>
        <w:t xml:space="preserve"> minutes</w:t>
      </w:r>
      <w:r w:rsidRPr="00B81566">
        <w:rPr>
          <w:rFonts w:ascii="Arial" w:hAnsi="Arial" w:cs="Arial"/>
          <w:szCs w:val="24"/>
        </w:rPr>
        <w:t xml:space="preserve"> w</w:t>
      </w:r>
      <w:r w:rsidR="00F82FB5" w:rsidRPr="00B81566">
        <w:rPr>
          <w:rFonts w:ascii="Arial" w:hAnsi="Arial" w:cs="Arial"/>
          <w:szCs w:val="24"/>
        </w:rPr>
        <w:t>ere</w:t>
      </w:r>
      <w:r w:rsidRPr="00B81566">
        <w:rPr>
          <w:rFonts w:ascii="Arial" w:hAnsi="Arial" w:cs="Arial"/>
          <w:szCs w:val="24"/>
        </w:rPr>
        <w:t xml:space="preserve"> unanimously approved.</w:t>
      </w:r>
    </w:p>
    <w:p w:rsidR="00BC28D2" w:rsidRPr="00B81566" w:rsidRDefault="00BC28D2" w:rsidP="00CD4AC3">
      <w:pPr>
        <w:shd w:val="clear" w:color="auto" w:fill="EEEEEE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ab/>
      </w:r>
    </w:p>
    <w:p w:rsidR="00E94474" w:rsidRPr="00B81566" w:rsidRDefault="00D0505E" w:rsidP="00713506">
      <w:pPr>
        <w:shd w:val="clear" w:color="auto" w:fill="EEEEEE"/>
        <w:rPr>
          <w:rFonts w:ascii="Arial" w:hAnsi="Arial" w:cs="Arial"/>
          <w:szCs w:val="24"/>
        </w:rPr>
      </w:pPr>
      <w:smartTag w:uri="urn:schemas-microsoft-com:office:smarttags" w:element="stockticker">
        <w:r w:rsidRPr="00B81566">
          <w:rPr>
            <w:rFonts w:ascii="Arial" w:hAnsi="Arial" w:cs="Arial"/>
            <w:szCs w:val="24"/>
          </w:rPr>
          <w:t>III</w:t>
        </w:r>
      </w:smartTag>
      <w:r w:rsidRPr="00B81566">
        <w:rPr>
          <w:rFonts w:ascii="Arial" w:hAnsi="Arial" w:cs="Arial"/>
          <w:szCs w:val="24"/>
        </w:rPr>
        <w:t xml:space="preserve">. </w:t>
      </w:r>
      <w:r w:rsidR="0012074C" w:rsidRPr="00B81566">
        <w:rPr>
          <w:rFonts w:ascii="Arial" w:hAnsi="Arial" w:cs="Arial"/>
          <w:szCs w:val="24"/>
        </w:rPr>
        <w:t>Old Business</w:t>
      </w:r>
    </w:p>
    <w:p w:rsidR="00E94474" w:rsidRPr="00B81566" w:rsidRDefault="00E94474" w:rsidP="00CD4AC3">
      <w:pPr>
        <w:shd w:val="clear" w:color="auto" w:fill="EEEEEE"/>
        <w:rPr>
          <w:rFonts w:ascii="Arial" w:hAnsi="Arial" w:cs="Arial"/>
          <w:szCs w:val="24"/>
        </w:rPr>
      </w:pPr>
    </w:p>
    <w:p w:rsidR="0012074C" w:rsidRPr="00B81566" w:rsidRDefault="0012074C" w:rsidP="0012074C">
      <w:pPr>
        <w:pStyle w:val="ListParagraph"/>
        <w:numPr>
          <w:ilvl w:val="0"/>
          <w:numId w:val="16"/>
        </w:numPr>
        <w:shd w:val="clear" w:color="auto" w:fill="EEEEEE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>Discussion of SGA Study Abroad Fee</w:t>
      </w:r>
    </w:p>
    <w:p w:rsidR="0012074C" w:rsidRPr="00B81566" w:rsidRDefault="0012074C" w:rsidP="0012074C">
      <w:pPr>
        <w:shd w:val="clear" w:color="auto" w:fill="EEEEEE"/>
        <w:ind w:left="720"/>
        <w:rPr>
          <w:rFonts w:ascii="Arial" w:hAnsi="Arial" w:cs="Arial"/>
          <w:szCs w:val="24"/>
        </w:rPr>
      </w:pPr>
    </w:p>
    <w:p w:rsidR="00304565" w:rsidRPr="00B81566" w:rsidRDefault="0012074C" w:rsidP="0012074C">
      <w:pPr>
        <w:shd w:val="clear" w:color="auto" w:fill="EEEEEE"/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>Dr. Zhang mentioned that the Study Abroad Fee proposal was vetoed by the SGA President.  The proposal was to charge $1 per student per semester for Study Abroad.  Dr.  Zhang presented the proposal three times to the students (SGA, Senate, &amp; Students) to highlight the benefits of the proposal.  The proposal was vetoed because it was deemed unfair to get all the students to pay for something w</w:t>
      </w:r>
      <w:r w:rsidR="00304565" w:rsidRPr="00B81566">
        <w:rPr>
          <w:rFonts w:ascii="Arial" w:hAnsi="Arial" w:cs="Arial"/>
          <w:szCs w:val="24"/>
        </w:rPr>
        <w:t>hen only 40 students benefited from such a venture.</w:t>
      </w:r>
    </w:p>
    <w:p w:rsidR="00304565" w:rsidRPr="00B81566" w:rsidRDefault="00304565" w:rsidP="0012074C">
      <w:pPr>
        <w:shd w:val="clear" w:color="auto" w:fill="EEEEEE"/>
        <w:ind w:left="720"/>
        <w:rPr>
          <w:rFonts w:ascii="Arial" w:hAnsi="Arial" w:cs="Arial"/>
          <w:szCs w:val="24"/>
        </w:rPr>
      </w:pPr>
    </w:p>
    <w:p w:rsidR="00817A2C" w:rsidRPr="00B81566" w:rsidRDefault="00304565" w:rsidP="0012074C">
      <w:pPr>
        <w:shd w:val="clear" w:color="auto" w:fill="EEEEEE"/>
        <w:ind w:left="720"/>
        <w:rPr>
          <w:rFonts w:ascii="Arial" w:hAnsi="Arial" w:cs="Arial"/>
          <w:szCs w:val="24"/>
        </w:rPr>
      </w:pPr>
      <w:proofErr w:type="spellStart"/>
      <w:r w:rsidRPr="00B81566">
        <w:rPr>
          <w:rFonts w:ascii="Arial" w:hAnsi="Arial" w:cs="Arial"/>
          <w:szCs w:val="24"/>
        </w:rPr>
        <w:t>Ezejimofor</w:t>
      </w:r>
      <w:proofErr w:type="spellEnd"/>
      <w:r w:rsidRPr="00B81566">
        <w:rPr>
          <w:rFonts w:ascii="Arial" w:hAnsi="Arial" w:cs="Arial"/>
          <w:szCs w:val="24"/>
        </w:rPr>
        <w:t xml:space="preserve">, Judith O. &amp; </w:t>
      </w:r>
      <w:proofErr w:type="spellStart"/>
      <w:r w:rsidRPr="00B81566">
        <w:rPr>
          <w:rFonts w:ascii="Arial" w:hAnsi="Arial" w:cs="Arial"/>
          <w:szCs w:val="24"/>
        </w:rPr>
        <w:t>Loic</w:t>
      </w:r>
      <w:proofErr w:type="spellEnd"/>
      <w:r w:rsidRPr="00B81566">
        <w:rPr>
          <w:rFonts w:ascii="Arial" w:hAnsi="Arial" w:cs="Arial"/>
          <w:szCs w:val="24"/>
        </w:rPr>
        <w:t xml:space="preserve"> were the students who took a leadership role in bringing the proposal to the SGA.  Judith, SGA rep to this committee, graduated last semester and </w:t>
      </w:r>
      <w:proofErr w:type="spellStart"/>
      <w:r w:rsidRPr="00B81566">
        <w:rPr>
          <w:rFonts w:ascii="Arial" w:hAnsi="Arial" w:cs="Arial"/>
          <w:szCs w:val="24"/>
        </w:rPr>
        <w:t>Loic</w:t>
      </w:r>
      <w:proofErr w:type="spellEnd"/>
      <w:r w:rsidRPr="00B81566">
        <w:rPr>
          <w:rFonts w:ascii="Arial" w:hAnsi="Arial" w:cs="Arial"/>
          <w:szCs w:val="24"/>
        </w:rPr>
        <w:t xml:space="preserve"> is currently not on campus.  This essentially means that the Study Abroad Fee proposal is not going to move forward.</w:t>
      </w:r>
    </w:p>
    <w:p w:rsidR="00304565" w:rsidRPr="00B81566" w:rsidRDefault="00304565" w:rsidP="0012074C">
      <w:pPr>
        <w:shd w:val="clear" w:color="auto" w:fill="EEEEEE"/>
        <w:ind w:left="720"/>
        <w:rPr>
          <w:rFonts w:ascii="Arial" w:hAnsi="Arial" w:cs="Arial"/>
          <w:szCs w:val="24"/>
        </w:rPr>
      </w:pPr>
    </w:p>
    <w:p w:rsidR="00304565" w:rsidRPr="00B81566" w:rsidRDefault="00304565" w:rsidP="0012074C">
      <w:pPr>
        <w:shd w:val="clear" w:color="auto" w:fill="EEEEEE"/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>Dr. Zhang is still planning to talk to concerned individuals to get this proposal accepted.</w:t>
      </w:r>
    </w:p>
    <w:p w:rsidR="00304565" w:rsidRPr="00B81566" w:rsidRDefault="00304565" w:rsidP="0012074C">
      <w:pPr>
        <w:shd w:val="clear" w:color="auto" w:fill="EEEEEE"/>
        <w:ind w:left="720"/>
        <w:rPr>
          <w:rFonts w:ascii="Arial" w:hAnsi="Arial" w:cs="Arial"/>
          <w:szCs w:val="24"/>
        </w:rPr>
      </w:pPr>
    </w:p>
    <w:p w:rsidR="00304565" w:rsidRPr="00B81566" w:rsidRDefault="00304565" w:rsidP="0012074C">
      <w:pPr>
        <w:shd w:val="clear" w:color="auto" w:fill="EEEEEE"/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>Claudia will request SGA to have a student representative on this Committee</w:t>
      </w:r>
    </w:p>
    <w:p w:rsidR="00304565" w:rsidRPr="00B81566" w:rsidRDefault="00304565" w:rsidP="0012074C">
      <w:pPr>
        <w:shd w:val="clear" w:color="auto" w:fill="EEEEEE"/>
        <w:ind w:left="720"/>
        <w:rPr>
          <w:rFonts w:ascii="Arial" w:hAnsi="Arial" w:cs="Arial"/>
          <w:szCs w:val="24"/>
        </w:rPr>
      </w:pPr>
    </w:p>
    <w:p w:rsidR="00304565" w:rsidRPr="00B81566" w:rsidRDefault="00304565" w:rsidP="0012074C">
      <w:pPr>
        <w:shd w:val="clear" w:color="auto" w:fill="EEEEEE"/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 xml:space="preserve">A website dedicated to Study Abroad Program needs to be in place with information items such as 1. </w:t>
      </w:r>
      <w:r w:rsidR="0006742E" w:rsidRPr="00B81566">
        <w:rPr>
          <w:rFonts w:ascii="Arial" w:hAnsi="Arial" w:cs="Arial"/>
          <w:szCs w:val="24"/>
        </w:rPr>
        <w:t>N</w:t>
      </w:r>
      <w:r w:rsidRPr="00B81566">
        <w:rPr>
          <w:rFonts w:ascii="Arial" w:hAnsi="Arial" w:cs="Arial"/>
          <w:szCs w:val="24"/>
        </w:rPr>
        <w:t>ames of students who went on the Study Abroad Program</w:t>
      </w:r>
      <w:proofErr w:type="gramStart"/>
      <w:r w:rsidR="0006742E" w:rsidRPr="00B81566">
        <w:rPr>
          <w:rFonts w:ascii="Arial" w:hAnsi="Arial" w:cs="Arial"/>
          <w:szCs w:val="24"/>
        </w:rPr>
        <w:t>,</w:t>
      </w:r>
      <w:r w:rsidRPr="00B81566">
        <w:rPr>
          <w:rFonts w:ascii="Arial" w:hAnsi="Arial" w:cs="Arial"/>
          <w:szCs w:val="24"/>
        </w:rPr>
        <w:t xml:space="preserve"> </w:t>
      </w:r>
      <w:r w:rsidR="0006742E" w:rsidRPr="00B81566">
        <w:rPr>
          <w:rFonts w:ascii="Arial" w:hAnsi="Arial" w:cs="Arial"/>
          <w:szCs w:val="24"/>
        </w:rPr>
        <w:t xml:space="preserve"> and</w:t>
      </w:r>
      <w:proofErr w:type="gramEnd"/>
      <w:r w:rsidR="0006742E" w:rsidRPr="00B81566">
        <w:rPr>
          <w:rFonts w:ascii="Arial" w:hAnsi="Arial" w:cs="Arial"/>
          <w:szCs w:val="24"/>
        </w:rPr>
        <w:t xml:space="preserve"> </w:t>
      </w:r>
      <w:r w:rsidRPr="00B81566">
        <w:rPr>
          <w:rFonts w:ascii="Arial" w:hAnsi="Arial" w:cs="Arial"/>
          <w:szCs w:val="24"/>
        </w:rPr>
        <w:t xml:space="preserve">2.  </w:t>
      </w:r>
      <w:r w:rsidR="0006742E" w:rsidRPr="00B81566">
        <w:rPr>
          <w:rFonts w:ascii="Arial" w:hAnsi="Arial" w:cs="Arial"/>
          <w:szCs w:val="24"/>
        </w:rPr>
        <w:t>Share</w:t>
      </w:r>
      <w:r w:rsidRPr="00B81566">
        <w:rPr>
          <w:rFonts w:ascii="Arial" w:hAnsi="Arial" w:cs="Arial"/>
          <w:szCs w:val="24"/>
        </w:rPr>
        <w:t xml:space="preserve"> </w:t>
      </w:r>
      <w:r w:rsidR="0006742E" w:rsidRPr="00B81566">
        <w:rPr>
          <w:rFonts w:ascii="Arial" w:hAnsi="Arial" w:cs="Arial"/>
          <w:szCs w:val="24"/>
        </w:rPr>
        <w:t>their experiences and how it has benefitted them.</w:t>
      </w:r>
    </w:p>
    <w:p w:rsidR="00817A2C" w:rsidRPr="00B81566" w:rsidRDefault="00817A2C" w:rsidP="00D0505E">
      <w:pPr>
        <w:shd w:val="clear" w:color="auto" w:fill="EEEEEE"/>
        <w:ind w:left="720"/>
        <w:rPr>
          <w:rFonts w:ascii="Arial" w:hAnsi="Arial" w:cs="Arial"/>
          <w:szCs w:val="24"/>
        </w:rPr>
      </w:pPr>
    </w:p>
    <w:p w:rsidR="00817A2C" w:rsidRPr="00B81566" w:rsidRDefault="00817A2C" w:rsidP="00D0505E">
      <w:pPr>
        <w:shd w:val="clear" w:color="auto" w:fill="EEEEEE"/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>B.  Discussion of Need vs. merit-based scholarships</w:t>
      </w:r>
    </w:p>
    <w:p w:rsidR="00817A2C" w:rsidRPr="00B81566" w:rsidRDefault="00817A2C" w:rsidP="00D0505E">
      <w:pPr>
        <w:shd w:val="clear" w:color="auto" w:fill="EEEEEE"/>
        <w:ind w:left="720"/>
        <w:rPr>
          <w:rFonts w:ascii="Arial" w:hAnsi="Arial" w:cs="Arial"/>
          <w:szCs w:val="24"/>
        </w:rPr>
      </w:pPr>
    </w:p>
    <w:p w:rsidR="0006742E" w:rsidRPr="00B81566" w:rsidRDefault="0006742E" w:rsidP="00D0505E">
      <w:pPr>
        <w:shd w:val="clear" w:color="auto" w:fill="EEEEEE"/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>Claudia discussed the language used in the Kennesaw State’s Study Abroad Program.  One of the options was the use of FAFSA to determine needs.</w:t>
      </w:r>
    </w:p>
    <w:p w:rsidR="00817A2C" w:rsidRPr="00B81566" w:rsidRDefault="00817A2C" w:rsidP="00D0505E">
      <w:pPr>
        <w:shd w:val="clear" w:color="auto" w:fill="EEEEEE"/>
        <w:ind w:left="720"/>
        <w:rPr>
          <w:rFonts w:ascii="Arial" w:hAnsi="Arial" w:cs="Arial"/>
          <w:szCs w:val="24"/>
        </w:rPr>
      </w:pPr>
    </w:p>
    <w:p w:rsidR="007A5FF1" w:rsidRPr="00B81566" w:rsidRDefault="00817A2C" w:rsidP="00D0505E">
      <w:pPr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>C</w:t>
      </w:r>
      <w:r w:rsidR="00D0505E" w:rsidRPr="00B81566">
        <w:rPr>
          <w:rFonts w:ascii="Arial" w:hAnsi="Arial" w:cs="Arial"/>
          <w:szCs w:val="24"/>
        </w:rPr>
        <w:t>.  Discussion of Scholarship Awards</w:t>
      </w:r>
    </w:p>
    <w:p w:rsidR="00E94474" w:rsidRPr="00B81566" w:rsidRDefault="007A5FF1" w:rsidP="00C92F2E">
      <w:pPr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>There is $28,000 budgeted for study abroad scholarships in 20</w:t>
      </w:r>
      <w:r w:rsidR="00C92F2E" w:rsidRPr="00B81566">
        <w:rPr>
          <w:rFonts w:ascii="Arial" w:hAnsi="Arial" w:cs="Arial"/>
          <w:szCs w:val="24"/>
        </w:rPr>
        <w:t>10</w:t>
      </w:r>
      <w:r w:rsidRPr="00B81566">
        <w:rPr>
          <w:rFonts w:ascii="Arial" w:hAnsi="Arial" w:cs="Arial"/>
          <w:szCs w:val="24"/>
        </w:rPr>
        <w:t>-201</w:t>
      </w:r>
      <w:r w:rsidR="00C92F2E" w:rsidRPr="00B81566">
        <w:rPr>
          <w:rFonts w:ascii="Arial" w:hAnsi="Arial" w:cs="Arial"/>
          <w:szCs w:val="24"/>
        </w:rPr>
        <w:t xml:space="preserve">1.  In the </w:t>
      </w:r>
      <w:r w:rsidR="0006742E" w:rsidRPr="00B81566">
        <w:rPr>
          <w:rFonts w:ascii="Arial" w:hAnsi="Arial" w:cs="Arial"/>
          <w:szCs w:val="24"/>
        </w:rPr>
        <w:t xml:space="preserve">January </w:t>
      </w:r>
      <w:r w:rsidR="00C92F2E" w:rsidRPr="00B81566">
        <w:rPr>
          <w:rFonts w:ascii="Arial" w:hAnsi="Arial" w:cs="Arial"/>
          <w:szCs w:val="24"/>
        </w:rPr>
        <w:t>round, 1</w:t>
      </w:r>
      <w:r w:rsidR="0006742E" w:rsidRPr="00B81566">
        <w:rPr>
          <w:rFonts w:ascii="Arial" w:hAnsi="Arial" w:cs="Arial"/>
          <w:szCs w:val="24"/>
        </w:rPr>
        <w:t>6</w:t>
      </w:r>
      <w:r w:rsidRPr="00B81566">
        <w:rPr>
          <w:rFonts w:ascii="Arial" w:hAnsi="Arial" w:cs="Arial"/>
          <w:szCs w:val="24"/>
        </w:rPr>
        <w:t xml:space="preserve"> </w:t>
      </w:r>
      <w:r w:rsidR="00C92F2E" w:rsidRPr="00B81566">
        <w:rPr>
          <w:rFonts w:ascii="Arial" w:hAnsi="Arial" w:cs="Arial"/>
          <w:szCs w:val="24"/>
        </w:rPr>
        <w:t xml:space="preserve">students applied and 11($8800) were awarded scholarships.  </w:t>
      </w:r>
      <w:r w:rsidRPr="00B81566">
        <w:rPr>
          <w:rFonts w:ascii="Arial" w:hAnsi="Arial" w:cs="Arial"/>
          <w:szCs w:val="24"/>
        </w:rPr>
        <w:t xml:space="preserve"> </w:t>
      </w:r>
    </w:p>
    <w:p w:rsidR="00C92F2E" w:rsidRPr="00B81566" w:rsidRDefault="00C92F2E" w:rsidP="00C92F2E">
      <w:pPr>
        <w:ind w:left="720"/>
        <w:rPr>
          <w:rFonts w:ascii="Arial" w:hAnsi="Arial" w:cs="Arial"/>
          <w:szCs w:val="24"/>
        </w:rPr>
      </w:pPr>
    </w:p>
    <w:p w:rsidR="00E94474" w:rsidRPr="00B81566" w:rsidRDefault="00C92F2E" w:rsidP="00D0505E">
      <w:pPr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>D</w:t>
      </w:r>
      <w:r w:rsidR="00D0505E" w:rsidRPr="00B81566">
        <w:rPr>
          <w:rFonts w:ascii="Arial" w:hAnsi="Arial" w:cs="Arial"/>
          <w:szCs w:val="24"/>
        </w:rPr>
        <w:t xml:space="preserve">.  </w:t>
      </w:r>
      <w:r w:rsidR="00E94474" w:rsidRPr="00B81566">
        <w:rPr>
          <w:rFonts w:ascii="Arial" w:hAnsi="Arial" w:cs="Arial"/>
          <w:szCs w:val="24"/>
        </w:rPr>
        <w:t>Selection of Scholarship Recipients</w:t>
      </w:r>
    </w:p>
    <w:p w:rsidR="00E94474" w:rsidRPr="00B81566" w:rsidRDefault="00E94474" w:rsidP="00D0505E">
      <w:pPr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lastRenderedPageBreak/>
        <w:t>The committee</w:t>
      </w:r>
      <w:r w:rsidR="00B81566">
        <w:rPr>
          <w:rFonts w:ascii="Arial" w:hAnsi="Arial" w:cs="Arial"/>
          <w:szCs w:val="24"/>
        </w:rPr>
        <w:t xml:space="preserve"> </w:t>
      </w:r>
      <w:r w:rsidRPr="00B81566">
        <w:rPr>
          <w:rFonts w:ascii="Arial" w:hAnsi="Arial" w:cs="Arial"/>
          <w:szCs w:val="24"/>
        </w:rPr>
        <w:t xml:space="preserve">decided to review student essays in alphabetical order, </w:t>
      </w:r>
      <w:r w:rsidR="00C92F2E" w:rsidRPr="00B81566">
        <w:rPr>
          <w:rFonts w:ascii="Arial" w:hAnsi="Arial" w:cs="Arial"/>
          <w:szCs w:val="24"/>
        </w:rPr>
        <w:t>and using</w:t>
      </w:r>
      <w:r w:rsidRPr="00B81566">
        <w:rPr>
          <w:rFonts w:ascii="Arial" w:hAnsi="Arial" w:cs="Arial"/>
          <w:szCs w:val="24"/>
        </w:rPr>
        <w:t xml:space="preserve"> the IPO Evaluation Criteria sheet</w:t>
      </w:r>
      <w:r w:rsidR="00B81566" w:rsidRPr="00B81566">
        <w:rPr>
          <w:rFonts w:ascii="Arial" w:hAnsi="Arial" w:cs="Arial"/>
          <w:szCs w:val="24"/>
        </w:rPr>
        <w:t xml:space="preserve"> t</w:t>
      </w:r>
      <w:r w:rsidRPr="00B81566">
        <w:rPr>
          <w:rFonts w:ascii="Arial" w:hAnsi="Arial" w:cs="Arial"/>
          <w:szCs w:val="24"/>
        </w:rPr>
        <w:t xml:space="preserve">he following students </w:t>
      </w:r>
      <w:r w:rsidR="00710C78" w:rsidRPr="00B81566">
        <w:rPr>
          <w:rFonts w:ascii="Arial" w:hAnsi="Arial" w:cs="Arial"/>
          <w:szCs w:val="24"/>
        </w:rPr>
        <w:t xml:space="preserve">were </w:t>
      </w:r>
      <w:r w:rsidR="00B81566">
        <w:rPr>
          <w:rFonts w:ascii="Arial" w:hAnsi="Arial" w:cs="Arial"/>
          <w:szCs w:val="24"/>
        </w:rPr>
        <w:t>unanimously</w:t>
      </w:r>
      <w:r w:rsidR="00B81566" w:rsidRPr="00B81566">
        <w:rPr>
          <w:rFonts w:ascii="Arial" w:hAnsi="Arial" w:cs="Arial"/>
          <w:szCs w:val="24"/>
        </w:rPr>
        <w:t xml:space="preserve"> </w:t>
      </w:r>
      <w:r w:rsidR="00710C78" w:rsidRPr="00B81566">
        <w:rPr>
          <w:rFonts w:ascii="Arial" w:hAnsi="Arial" w:cs="Arial"/>
          <w:szCs w:val="24"/>
        </w:rPr>
        <w:t xml:space="preserve">approved for </w:t>
      </w:r>
      <w:r w:rsidRPr="00B81566">
        <w:rPr>
          <w:rFonts w:ascii="Arial" w:hAnsi="Arial" w:cs="Arial"/>
          <w:szCs w:val="24"/>
        </w:rPr>
        <w:t>scholarship awards:</w:t>
      </w:r>
    </w:p>
    <w:p w:rsidR="006A1ADF" w:rsidRPr="00B81566" w:rsidRDefault="006A1ADF" w:rsidP="00D0505E">
      <w:pPr>
        <w:ind w:left="720"/>
        <w:rPr>
          <w:rFonts w:ascii="Arial" w:hAnsi="Arial" w:cs="Arial"/>
          <w:szCs w:val="24"/>
        </w:rPr>
      </w:pP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proofErr w:type="spellStart"/>
      <w:r w:rsidRPr="00B81566">
        <w:rPr>
          <w:rFonts w:ascii="Arial" w:eastAsia="Times New Roman" w:hAnsi="Arial" w:cs="Arial"/>
          <w:color w:val="000000"/>
          <w:szCs w:val="24"/>
        </w:rPr>
        <w:t>Carley</w:t>
      </w:r>
      <w:proofErr w:type="spellEnd"/>
      <w:r w:rsidRPr="00B81566">
        <w:rPr>
          <w:rFonts w:ascii="Arial" w:eastAsia="Times New Roman" w:hAnsi="Arial" w:cs="Arial"/>
          <w:color w:val="000000"/>
          <w:szCs w:val="24"/>
        </w:rPr>
        <w:t xml:space="preserve"> Andrews</w:t>
      </w:r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  <w:t>Costa Rica</w:t>
      </w: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>Tiffani Barnett</w:t>
      </w:r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  <w:t>Costa Rica</w:t>
      </w: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>Jeff Bolger</w:t>
      </w:r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  <w:t>Costa Rica</w:t>
      </w: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 xml:space="preserve">Allison </w:t>
      </w:r>
      <w:proofErr w:type="spellStart"/>
      <w:r w:rsidRPr="00B81566">
        <w:rPr>
          <w:rFonts w:ascii="Arial" w:eastAsia="Times New Roman" w:hAnsi="Arial" w:cs="Arial"/>
          <w:color w:val="000000"/>
          <w:szCs w:val="24"/>
        </w:rPr>
        <w:t>Brackin</w:t>
      </w:r>
      <w:proofErr w:type="spellEnd"/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  <w:t>Tanzania</w:t>
      </w: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>Tyler Hodges</w:t>
      </w:r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</w:r>
      <w:r w:rsid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>Costa Rica</w:t>
      </w: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>Alexander Lindley</w:t>
      </w:r>
      <w:r w:rsidR="00A81FB1" w:rsidRPr="00B81566">
        <w:rPr>
          <w:rFonts w:ascii="Arial" w:eastAsia="Times New Roman" w:hAnsi="Arial" w:cs="Arial"/>
          <w:color w:val="000000"/>
          <w:szCs w:val="24"/>
        </w:rPr>
        <w:tab/>
      </w:r>
      <w:r w:rsidR="00B81566">
        <w:rPr>
          <w:rFonts w:ascii="Arial" w:eastAsia="Times New Roman" w:hAnsi="Arial" w:cs="Arial"/>
          <w:color w:val="000000"/>
          <w:szCs w:val="24"/>
        </w:rPr>
        <w:tab/>
      </w:r>
      <w:r w:rsidR="00A81FB1" w:rsidRPr="00B81566">
        <w:rPr>
          <w:rFonts w:ascii="Arial" w:eastAsia="Times New Roman" w:hAnsi="Arial" w:cs="Arial"/>
          <w:color w:val="000000"/>
          <w:szCs w:val="24"/>
        </w:rPr>
        <w:t>Switzerland</w:t>
      </w: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>Chelsea McLain</w:t>
      </w:r>
      <w:r w:rsidR="00A81FB1" w:rsidRPr="00B81566">
        <w:rPr>
          <w:rFonts w:ascii="Arial" w:eastAsia="Times New Roman" w:hAnsi="Arial" w:cs="Arial"/>
          <w:color w:val="000000"/>
          <w:szCs w:val="24"/>
        </w:rPr>
        <w:tab/>
      </w:r>
      <w:r w:rsidR="00A81FB1" w:rsidRPr="00B81566">
        <w:rPr>
          <w:rFonts w:ascii="Arial" w:eastAsia="Times New Roman" w:hAnsi="Arial" w:cs="Arial"/>
          <w:color w:val="000000"/>
          <w:szCs w:val="24"/>
        </w:rPr>
        <w:tab/>
        <w:t>Costa Rica</w:t>
      </w: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>Jess Morgan</w:t>
      </w:r>
      <w:r w:rsidR="00A81FB1" w:rsidRPr="00B81566">
        <w:rPr>
          <w:rFonts w:ascii="Arial" w:eastAsia="Times New Roman" w:hAnsi="Arial" w:cs="Arial"/>
          <w:color w:val="000000"/>
          <w:szCs w:val="24"/>
        </w:rPr>
        <w:tab/>
      </w:r>
      <w:r w:rsidR="00A81FB1" w:rsidRPr="00B81566">
        <w:rPr>
          <w:rFonts w:ascii="Arial" w:eastAsia="Times New Roman" w:hAnsi="Arial" w:cs="Arial"/>
          <w:color w:val="000000"/>
          <w:szCs w:val="24"/>
        </w:rPr>
        <w:tab/>
      </w:r>
      <w:r w:rsidR="00B81566">
        <w:rPr>
          <w:rFonts w:ascii="Arial" w:eastAsia="Times New Roman" w:hAnsi="Arial" w:cs="Arial"/>
          <w:color w:val="000000"/>
          <w:szCs w:val="24"/>
        </w:rPr>
        <w:tab/>
      </w:r>
      <w:r w:rsidR="00A81FB1" w:rsidRPr="00B81566">
        <w:rPr>
          <w:rFonts w:ascii="Arial" w:eastAsia="Times New Roman" w:hAnsi="Arial" w:cs="Arial"/>
          <w:color w:val="000000"/>
          <w:szCs w:val="24"/>
        </w:rPr>
        <w:t>Tanzania</w:t>
      </w: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 xml:space="preserve">Christa </w:t>
      </w:r>
      <w:proofErr w:type="spellStart"/>
      <w:r w:rsidRPr="00B81566">
        <w:rPr>
          <w:rFonts w:ascii="Arial" w:eastAsia="Times New Roman" w:hAnsi="Arial" w:cs="Arial"/>
          <w:color w:val="000000"/>
          <w:szCs w:val="24"/>
        </w:rPr>
        <w:t>Scheler</w:t>
      </w:r>
      <w:proofErr w:type="spellEnd"/>
      <w:r w:rsidR="00A81FB1" w:rsidRPr="00B81566">
        <w:rPr>
          <w:rFonts w:ascii="Arial" w:eastAsia="Times New Roman" w:hAnsi="Arial" w:cs="Arial"/>
          <w:color w:val="000000"/>
          <w:szCs w:val="24"/>
        </w:rPr>
        <w:tab/>
      </w:r>
      <w:r w:rsidR="00A81FB1" w:rsidRPr="00B81566">
        <w:rPr>
          <w:rFonts w:ascii="Arial" w:eastAsia="Times New Roman" w:hAnsi="Arial" w:cs="Arial"/>
          <w:color w:val="000000"/>
          <w:szCs w:val="24"/>
        </w:rPr>
        <w:tab/>
        <w:t>Costa Rica</w:t>
      </w: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>Mary Shelton</w:t>
      </w:r>
      <w:r w:rsidR="00A81FB1" w:rsidRPr="00B81566">
        <w:rPr>
          <w:rFonts w:ascii="Arial" w:eastAsia="Times New Roman" w:hAnsi="Arial" w:cs="Arial"/>
          <w:color w:val="000000"/>
          <w:szCs w:val="24"/>
        </w:rPr>
        <w:tab/>
      </w:r>
      <w:r w:rsidR="00A81FB1" w:rsidRPr="00B81566">
        <w:rPr>
          <w:rFonts w:ascii="Arial" w:eastAsia="Times New Roman" w:hAnsi="Arial" w:cs="Arial"/>
          <w:color w:val="000000"/>
          <w:szCs w:val="24"/>
        </w:rPr>
        <w:tab/>
      </w:r>
      <w:r w:rsidR="00B81566">
        <w:rPr>
          <w:rFonts w:ascii="Arial" w:eastAsia="Times New Roman" w:hAnsi="Arial" w:cs="Arial"/>
          <w:color w:val="000000"/>
          <w:szCs w:val="24"/>
        </w:rPr>
        <w:tab/>
      </w:r>
      <w:r w:rsidR="00A81FB1" w:rsidRPr="00B81566">
        <w:rPr>
          <w:rFonts w:ascii="Arial" w:eastAsia="Times New Roman" w:hAnsi="Arial" w:cs="Arial"/>
          <w:color w:val="000000"/>
          <w:szCs w:val="24"/>
        </w:rPr>
        <w:t>Costa Rica</w:t>
      </w: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>James Sherrill</w:t>
      </w:r>
      <w:r w:rsidR="00A81FB1" w:rsidRPr="00B81566">
        <w:rPr>
          <w:rFonts w:ascii="Arial" w:eastAsia="Times New Roman" w:hAnsi="Arial" w:cs="Arial"/>
          <w:color w:val="000000"/>
          <w:szCs w:val="24"/>
        </w:rPr>
        <w:tab/>
      </w:r>
      <w:r w:rsidR="00A81FB1" w:rsidRPr="00B81566">
        <w:rPr>
          <w:rFonts w:ascii="Arial" w:eastAsia="Times New Roman" w:hAnsi="Arial" w:cs="Arial"/>
          <w:color w:val="000000"/>
          <w:szCs w:val="24"/>
        </w:rPr>
        <w:tab/>
        <w:t>Germany</w:t>
      </w:r>
    </w:p>
    <w:p w:rsidR="000C0A49" w:rsidRPr="00B81566" w:rsidRDefault="004B5C0F" w:rsidP="00A81FB1">
      <w:pPr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ab/>
      </w:r>
      <w:r w:rsidRPr="00B81566">
        <w:rPr>
          <w:rFonts w:ascii="Arial" w:hAnsi="Arial" w:cs="Arial"/>
          <w:szCs w:val="24"/>
        </w:rPr>
        <w:tab/>
      </w:r>
    </w:p>
    <w:p w:rsidR="000C0A49" w:rsidRPr="00B81566" w:rsidRDefault="000C0A49" w:rsidP="00D0505E">
      <w:pPr>
        <w:ind w:left="720"/>
        <w:rPr>
          <w:rFonts w:ascii="Arial" w:hAnsi="Arial" w:cs="Arial"/>
          <w:szCs w:val="24"/>
        </w:rPr>
      </w:pPr>
    </w:p>
    <w:p w:rsidR="000C0A49" w:rsidRPr="00B81566" w:rsidRDefault="000C0A49" w:rsidP="00D0505E">
      <w:pPr>
        <w:ind w:left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 xml:space="preserve">The following students were not approved for scholarship awards in the </w:t>
      </w:r>
      <w:r w:rsidR="00A81FB1" w:rsidRPr="00B81566">
        <w:rPr>
          <w:rFonts w:ascii="Arial" w:hAnsi="Arial" w:cs="Arial"/>
          <w:szCs w:val="24"/>
        </w:rPr>
        <w:t>January 2011</w:t>
      </w:r>
      <w:r w:rsidRPr="00B81566">
        <w:rPr>
          <w:rFonts w:ascii="Arial" w:hAnsi="Arial" w:cs="Arial"/>
          <w:szCs w:val="24"/>
        </w:rPr>
        <w:t xml:space="preserve"> scholarship round:</w:t>
      </w:r>
    </w:p>
    <w:p w:rsidR="006A1ADF" w:rsidRPr="00B81566" w:rsidRDefault="006A1ADF" w:rsidP="006A1ADF">
      <w:pPr>
        <w:rPr>
          <w:rFonts w:ascii="Arial" w:eastAsia="Times New Roman" w:hAnsi="Arial" w:cs="Arial"/>
          <w:color w:val="000000"/>
          <w:szCs w:val="24"/>
        </w:rPr>
      </w:pPr>
    </w:p>
    <w:p w:rsidR="006A1ADF" w:rsidRPr="00B81566" w:rsidRDefault="006A1ADF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 xml:space="preserve">Bethany </w:t>
      </w:r>
      <w:proofErr w:type="spellStart"/>
      <w:r w:rsidRPr="00B81566">
        <w:rPr>
          <w:rFonts w:ascii="Arial" w:eastAsia="Times New Roman" w:hAnsi="Arial" w:cs="Arial"/>
          <w:color w:val="000000"/>
          <w:szCs w:val="24"/>
        </w:rPr>
        <w:t>Bowlin</w:t>
      </w:r>
      <w:proofErr w:type="spellEnd"/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  <w:t>Costa Rica</w:t>
      </w:r>
    </w:p>
    <w:p w:rsidR="000C0A49" w:rsidRPr="00B81566" w:rsidRDefault="00A81FB1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>Jesse Leslie</w:t>
      </w:r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</w:r>
      <w:r w:rsid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>Germany</w:t>
      </w:r>
    </w:p>
    <w:p w:rsidR="00A81FB1" w:rsidRPr="00B81566" w:rsidRDefault="00A81FB1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>Lacy Offutt</w:t>
      </w:r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  <w:t>Germany</w:t>
      </w:r>
    </w:p>
    <w:p w:rsidR="00A81FB1" w:rsidRPr="00B81566" w:rsidRDefault="00A81FB1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r w:rsidRPr="00B81566">
        <w:rPr>
          <w:rFonts w:ascii="Arial" w:eastAsia="Times New Roman" w:hAnsi="Arial" w:cs="Arial"/>
          <w:color w:val="000000"/>
          <w:szCs w:val="24"/>
        </w:rPr>
        <w:t xml:space="preserve">Ashley </w:t>
      </w:r>
      <w:proofErr w:type="spellStart"/>
      <w:r w:rsidRPr="00B81566">
        <w:rPr>
          <w:rFonts w:ascii="Arial" w:eastAsia="Times New Roman" w:hAnsi="Arial" w:cs="Arial"/>
          <w:color w:val="000000"/>
          <w:szCs w:val="24"/>
        </w:rPr>
        <w:t>Restine</w:t>
      </w:r>
      <w:proofErr w:type="spellEnd"/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  <w:t>Unknown</w:t>
      </w:r>
    </w:p>
    <w:p w:rsidR="00A81FB1" w:rsidRPr="00B81566" w:rsidRDefault="00A81FB1" w:rsidP="0012074C">
      <w:pPr>
        <w:ind w:firstLine="1440"/>
        <w:rPr>
          <w:rFonts w:ascii="Arial" w:eastAsia="Times New Roman" w:hAnsi="Arial" w:cs="Arial"/>
          <w:color w:val="000000"/>
          <w:szCs w:val="24"/>
        </w:rPr>
      </w:pPr>
      <w:proofErr w:type="spellStart"/>
      <w:r w:rsidRPr="00B81566">
        <w:rPr>
          <w:rFonts w:ascii="Arial" w:eastAsia="Times New Roman" w:hAnsi="Arial" w:cs="Arial"/>
          <w:color w:val="000000"/>
          <w:szCs w:val="24"/>
        </w:rPr>
        <w:t>Saidu</w:t>
      </w:r>
      <w:proofErr w:type="spellEnd"/>
      <w:r w:rsidRPr="00B81566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spellStart"/>
      <w:r w:rsidRPr="00B81566">
        <w:rPr>
          <w:rFonts w:ascii="Arial" w:eastAsia="Times New Roman" w:hAnsi="Arial" w:cs="Arial"/>
          <w:color w:val="000000"/>
          <w:szCs w:val="24"/>
        </w:rPr>
        <w:t>Turay</w:t>
      </w:r>
      <w:proofErr w:type="spellEnd"/>
      <w:r w:rsidRP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ab/>
      </w:r>
      <w:r w:rsidR="00B81566">
        <w:rPr>
          <w:rFonts w:ascii="Arial" w:eastAsia="Times New Roman" w:hAnsi="Arial" w:cs="Arial"/>
          <w:color w:val="000000"/>
          <w:szCs w:val="24"/>
        </w:rPr>
        <w:tab/>
      </w:r>
      <w:r w:rsidRPr="00B81566">
        <w:rPr>
          <w:rFonts w:ascii="Arial" w:eastAsia="Times New Roman" w:hAnsi="Arial" w:cs="Arial"/>
          <w:color w:val="000000"/>
          <w:szCs w:val="24"/>
        </w:rPr>
        <w:t>Unknown</w:t>
      </w:r>
    </w:p>
    <w:p w:rsidR="00A81FB1" w:rsidRPr="00B81566" w:rsidRDefault="00A81FB1" w:rsidP="00A81FB1">
      <w:pPr>
        <w:rPr>
          <w:rFonts w:ascii="Arial" w:hAnsi="Arial" w:cs="Arial"/>
          <w:szCs w:val="24"/>
        </w:rPr>
      </w:pPr>
    </w:p>
    <w:p w:rsidR="00C92F2E" w:rsidRPr="00B81566" w:rsidRDefault="00B81566" w:rsidP="00B81566">
      <w:pPr>
        <w:ind w:left="720" w:hanging="720"/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 xml:space="preserve">IV.  </w:t>
      </w:r>
      <w:r w:rsidRPr="00B81566">
        <w:rPr>
          <w:rFonts w:ascii="Arial" w:hAnsi="Arial" w:cs="Arial"/>
          <w:szCs w:val="24"/>
        </w:rPr>
        <w:tab/>
        <w:t>The</w:t>
      </w:r>
      <w:r>
        <w:rPr>
          <w:rFonts w:ascii="Arial" w:hAnsi="Arial" w:cs="Arial"/>
          <w:szCs w:val="24"/>
        </w:rPr>
        <w:t xml:space="preserve"> meetings for this committee have</w:t>
      </w:r>
      <w:r w:rsidRPr="00B81566">
        <w:rPr>
          <w:rFonts w:ascii="Arial" w:hAnsi="Arial" w:cs="Arial"/>
          <w:szCs w:val="24"/>
        </w:rPr>
        <w:t xml:space="preserve"> now been shifted to 2 pm on the second Tuesday of every month.  </w:t>
      </w:r>
      <w:r w:rsidR="00B81F05" w:rsidRPr="00B81566">
        <w:rPr>
          <w:rFonts w:ascii="Arial" w:hAnsi="Arial" w:cs="Arial"/>
          <w:szCs w:val="24"/>
        </w:rPr>
        <w:t>Our next meeting will be held on February 8, 2011 at 2 pm</w:t>
      </w:r>
      <w:r>
        <w:rPr>
          <w:rFonts w:ascii="Arial" w:hAnsi="Arial" w:cs="Arial"/>
          <w:szCs w:val="24"/>
        </w:rPr>
        <w:t>.</w:t>
      </w:r>
      <w:r w:rsidR="004B5C0F" w:rsidRPr="00B81566">
        <w:rPr>
          <w:rFonts w:ascii="Arial" w:hAnsi="Arial" w:cs="Arial"/>
          <w:szCs w:val="24"/>
        </w:rPr>
        <w:tab/>
      </w:r>
    </w:p>
    <w:p w:rsidR="00C52835" w:rsidRPr="00B81566" w:rsidRDefault="00C52835" w:rsidP="003377C7">
      <w:pPr>
        <w:ind w:left="360"/>
        <w:rPr>
          <w:rFonts w:ascii="Arial" w:hAnsi="Arial" w:cs="Arial"/>
          <w:szCs w:val="24"/>
        </w:rPr>
      </w:pPr>
    </w:p>
    <w:p w:rsidR="00A2080B" w:rsidRPr="00B81566" w:rsidRDefault="00A2080B" w:rsidP="00EA35CD">
      <w:pPr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 xml:space="preserve">The meeting was adjourned at </w:t>
      </w:r>
      <w:r w:rsidR="0012074C" w:rsidRPr="00B81566">
        <w:rPr>
          <w:rFonts w:ascii="Arial" w:hAnsi="Arial" w:cs="Arial"/>
          <w:szCs w:val="24"/>
        </w:rPr>
        <w:t>3:0</w:t>
      </w:r>
      <w:r w:rsidR="0006742E" w:rsidRPr="00B81566">
        <w:rPr>
          <w:rFonts w:ascii="Arial" w:hAnsi="Arial" w:cs="Arial"/>
          <w:szCs w:val="24"/>
        </w:rPr>
        <w:t>3</w:t>
      </w:r>
      <w:r w:rsidR="00BC28D2" w:rsidRPr="00B81566">
        <w:rPr>
          <w:rFonts w:ascii="Arial" w:hAnsi="Arial" w:cs="Arial"/>
          <w:szCs w:val="24"/>
        </w:rPr>
        <w:t xml:space="preserve"> </w:t>
      </w:r>
      <w:r w:rsidRPr="00B81566">
        <w:rPr>
          <w:rFonts w:ascii="Arial" w:hAnsi="Arial" w:cs="Arial"/>
          <w:szCs w:val="24"/>
        </w:rPr>
        <w:t>p</w:t>
      </w:r>
      <w:r w:rsidR="00BC28D2" w:rsidRPr="00B81566">
        <w:rPr>
          <w:rFonts w:ascii="Arial" w:hAnsi="Arial" w:cs="Arial"/>
          <w:szCs w:val="24"/>
        </w:rPr>
        <w:t>.</w:t>
      </w:r>
      <w:r w:rsidRPr="00B81566">
        <w:rPr>
          <w:rFonts w:ascii="Arial" w:hAnsi="Arial" w:cs="Arial"/>
          <w:szCs w:val="24"/>
        </w:rPr>
        <w:t>m.</w:t>
      </w:r>
    </w:p>
    <w:p w:rsidR="00A2080B" w:rsidRPr="00B81566" w:rsidRDefault="00A2080B" w:rsidP="00EA35CD">
      <w:pPr>
        <w:rPr>
          <w:rFonts w:ascii="Arial" w:hAnsi="Arial" w:cs="Arial"/>
          <w:szCs w:val="24"/>
        </w:rPr>
      </w:pPr>
      <w:r w:rsidRPr="00B81566">
        <w:rPr>
          <w:rFonts w:ascii="Arial" w:hAnsi="Arial" w:cs="Arial"/>
          <w:szCs w:val="24"/>
        </w:rPr>
        <w:t xml:space="preserve">The </w:t>
      </w:r>
      <w:r w:rsidRPr="00B81566">
        <w:rPr>
          <w:rFonts w:ascii="Arial" w:hAnsi="Arial" w:cs="Arial"/>
          <w:i/>
          <w:szCs w:val="24"/>
        </w:rPr>
        <w:t>Minutes</w:t>
      </w:r>
      <w:r w:rsidRPr="00B81566">
        <w:rPr>
          <w:rFonts w:ascii="Arial" w:hAnsi="Arial" w:cs="Arial"/>
          <w:szCs w:val="24"/>
        </w:rPr>
        <w:t xml:space="preserve"> were kept by </w:t>
      </w:r>
      <w:r w:rsidR="0012074C" w:rsidRPr="00B81566">
        <w:rPr>
          <w:rFonts w:ascii="Arial" w:hAnsi="Arial" w:cs="Arial"/>
          <w:szCs w:val="24"/>
        </w:rPr>
        <w:t>Santanu Borah</w:t>
      </w:r>
      <w:r w:rsidR="00C23B5A" w:rsidRPr="00B81566">
        <w:rPr>
          <w:rFonts w:ascii="Arial" w:hAnsi="Arial" w:cs="Arial"/>
          <w:szCs w:val="24"/>
        </w:rPr>
        <w:t>.</w:t>
      </w:r>
    </w:p>
    <w:sectPr w:rsidR="00A2080B" w:rsidRPr="00B81566" w:rsidSect="0006742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2035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92CBE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DD470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FE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3A2B1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8815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E64E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C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7EF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DA6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17C2B"/>
    <w:multiLevelType w:val="hybridMultilevel"/>
    <w:tmpl w:val="4DC88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0664EF"/>
    <w:multiLevelType w:val="hybridMultilevel"/>
    <w:tmpl w:val="950EE38C"/>
    <w:lvl w:ilvl="0" w:tplc="3C364F82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1D35E8"/>
    <w:multiLevelType w:val="hybridMultilevel"/>
    <w:tmpl w:val="68E6CB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90DA6"/>
    <w:multiLevelType w:val="hybridMultilevel"/>
    <w:tmpl w:val="9A842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F900F2"/>
    <w:multiLevelType w:val="hybridMultilevel"/>
    <w:tmpl w:val="CCF46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57144C"/>
    <w:multiLevelType w:val="hybridMultilevel"/>
    <w:tmpl w:val="922AC8DE"/>
    <w:lvl w:ilvl="0" w:tplc="2D7AF6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4"/>
  </w:num>
  <w:num w:numId="14">
    <w:abstractNumId w:val="13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A35CD"/>
    <w:rsid w:val="000031CD"/>
    <w:rsid w:val="00012D0E"/>
    <w:rsid w:val="000177C5"/>
    <w:rsid w:val="0003094D"/>
    <w:rsid w:val="0006742E"/>
    <w:rsid w:val="000C0375"/>
    <w:rsid w:val="000C0A49"/>
    <w:rsid w:val="000F2917"/>
    <w:rsid w:val="000F4CB9"/>
    <w:rsid w:val="0012074C"/>
    <w:rsid w:val="00145932"/>
    <w:rsid w:val="001639BB"/>
    <w:rsid w:val="00212AFD"/>
    <w:rsid w:val="00216DE9"/>
    <w:rsid w:val="00222C27"/>
    <w:rsid w:val="00244BCE"/>
    <w:rsid w:val="00254D69"/>
    <w:rsid w:val="00272FB7"/>
    <w:rsid w:val="00277A4D"/>
    <w:rsid w:val="002E3536"/>
    <w:rsid w:val="00304565"/>
    <w:rsid w:val="003377C7"/>
    <w:rsid w:val="0034505D"/>
    <w:rsid w:val="003A4753"/>
    <w:rsid w:val="003A6543"/>
    <w:rsid w:val="003C2588"/>
    <w:rsid w:val="00411F6F"/>
    <w:rsid w:val="00422F4A"/>
    <w:rsid w:val="0042344F"/>
    <w:rsid w:val="00462498"/>
    <w:rsid w:val="00477DA6"/>
    <w:rsid w:val="004B5C0F"/>
    <w:rsid w:val="004E6AD2"/>
    <w:rsid w:val="004F558E"/>
    <w:rsid w:val="004F67D5"/>
    <w:rsid w:val="00516647"/>
    <w:rsid w:val="005B3EE0"/>
    <w:rsid w:val="005B6F53"/>
    <w:rsid w:val="005C0C91"/>
    <w:rsid w:val="005F4270"/>
    <w:rsid w:val="005F45E2"/>
    <w:rsid w:val="005F5F02"/>
    <w:rsid w:val="00625524"/>
    <w:rsid w:val="00632804"/>
    <w:rsid w:val="00665D35"/>
    <w:rsid w:val="006A1ADF"/>
    <w:rsid w:val="006C6D67"/>
    <w:rsid w:val="006F396D"/>
    <w:rsid w:val="00710C78"/>
    <w:rsid w:val="00713506"/>
    <w:rsid w:val="00755E44"/>
    <w:rsid w:val="007573DD"/>
    <w:rsid w:val="00777FA1"/>
    <w:rsid w:val="007806A9"/>
    <w:rsid w:val="007950AD"/>
    <w:rsid w:val="007A5FF1"/>
    <w:rsid w:val="007B5101"/>
    <w:rsid w:val="007B6955"/>
    <w:rsid w:val="007D2B05"/>
    <w:rsid w:val="00817A2C"/>
    <w:rsid w:val="00846011"/>
    <w:rsid w:val="008977AE"/>
    <w:rsid w:val="008A025C"/>
    <w:rsid w:val="008A627E"/>
    <w:rsid w:val="008A6961"/>
    <w:rsid w:val="008E0409"/>
    <w:rsid w:val="0090378D"/>
    <w:rsid w:val="0090428D"/>
    <w:rsid w:val="00910D59"/>
    <w:rsid w:val="00960AB1"/>
    <w:rsid w:val="00A105FE"/>
    <w:rsid w:val="00A2080B"/>
    <w:rsid w:val="00A81FB1"/>
    <w:rsid w:val="00A867A5"/>
    <w:rsid w:val="00AD1723"/>
    <w:rsid w:val="00AD361B"/>
    <w:rsid w:val="00B635DB"/>
    <w:rsid w:val="00B81566"/>
    <w:rsid w:val="00B81F05"/>
    <w:rsid w:val="00B86AED"/>
    <w:rsid w:val="00B91B7C"/>
    <w:rsid w:val="00BC28D2"/>
    <w:rsid w:val="00BE55A7"/>
    <w:rsid w:val="00BF5810"/>
    <w:rsid w:val="00C05493"/>
    <w:rsid w:val="00C12C0D"/>
    <w:rsid w:val="00C15AF3"/>
    <w:rsid w:val="00C23B5A"/>
    <w:rsid w:val="00C23FE9"/>
    <w:rsid w:val="00C41ECC"/>
    <w:rsid w:val="00C52835"/>
    <w:rsid w:val="00C70835"/>
    <w:rsid w:val="00C92F2E"/>
    <w:rsid w:val="00CD4AC3"/>
    <w:rsid w:val="00D0505E"/>
    <w:rsid w:val="00D05134"/>
    <w:rsid w:val="00D4323A"/>
    <w:rsid w:val="00D475FA"/>
    <w:rsid w:val="00DB0E05"/>
    <w:rsid w:val="00DC1B8A"/>
    <w:rsid w:val="00DD2188"/>
    <w:rsid w:val="00DF034D"/>
    <w:rsid w:val="00E1247A"/>
    <w:rsid w:val="00E27F4B"/>
    <w:rsid w:val="00E72566"/>
    <w:rsid w:val="00E8644A"/>
    <w:rsid w:val="00E94474"/>
    <w:rsid w:val="00EA35CD"/>
    <w:rsid w:val="00F07701"/>
    <w:rsid w:val="00F73E55"/>
    <w:rsid w:val="00F82FB5"/>
    <w:rsid w:val="00F8495C"/>
    <w:rsid w:val="00FA0ED9"/>
    <w:rsid w:val="00FC1393"/>
    <w:rsid w:val="00FD6409"/>
    <w:rsid w:val="00FE3F20"/>
    <w:rsid w:val="00FE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alibri" w:hAnsi="Courier Ne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CD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5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C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9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5F6062"/>
                    <w:bottom w:val="none" w:sz="0" w:space="0" w:color="auto"/>
                    <w:right w:val="single" w:sz="6" w:space="0" w:color="5F6062"/>
                  </w:divBdr>
                  <w:divsChild>
                    <w:div w:id="1728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5F6062"/>
                        <w:bottom w:val="none" w:sz="0" w:space="0" w:color="auto"/>
                        <w:right w:val="single" w:sz="6" w:space="0" w:color="5F6062"/>
                      </w:divBdr>
                      <w:divsChild>
                        <w:div w:id="46204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311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8" w:color="5F6062"/>
                                <w:left w:val="single" w:sz="6" w:space="8" w:color="5F6062"/>
                                <w:bottom w:val="single" w:sz="6" w:space="8" w:color="5F6062"/>
                                <w:right w:val="single" w:sz="6" w:space="8" w:color="5F6062"/>
                              </w:divBdr>
                              <w:divsChild>
                                <w:div w:id="2444144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5F6062"/>
                                    <w:left w:val="single" w:sz="6" w:space="8" w:color="5F6062"/>
                                    <w:bottom w:val="single" w:sz="6" w:space="8" w:color="5F6062"/>
                                    <w:right w:val="single" w:sz="6" w:space="8" w:color="5F6062"/>
                                  </w:divBdr>
                                  <w:divsChild>
                                    <w:div w:id="13074657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8" w:color="5F6062"/>
                                        <w:left w:val="single" w:sz="6" w:space="8" w:color="5F6062"/>
                                        <w:bottom w:val="single" w:sz="12" w:space="1" w:color="DB9F11"/>
                                        <w:right w:val="single" w:sz="6" w:space="8" w:color="5F6062"/>
                                      </w:divBdr>
                                    </w:div>
                                    <w:div w:id="1992251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8" w:color="5F6062"/>
                                        <w:left w:val="single" w:sz="6" w:space="8" w:color="5F6062"/>
                                        <w:bottom w:val="single" w:sz="6" w:space="8" w:color="5F6062"/>
                                        <w:right w:val="single" w:sz="6" w:space="8" w:color="5F606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Programs/Offerings Committee</vt:lpstr>
    </vt:vector>
  </TitlesOfParts>
  <Company>University of North Alabama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Programs/Offerings Committee</dc:title>
  <dc:subject/>
  <dc:creator>UNA</dc:creator>
  <cp:keywords/>
  <dc:description/>
  <cp:lastModifiedBy>University of North Alabama</cp:lastModifiedBy>
  <cp:revision>2</cp:revision>
  <cp:lastPrinted>2008-10-09T15:09:00Z</cp:lastPrinted>
  <dcterms:created xsi:type="dcterms:W3CDTF">2011-02-24T22:19:00Z</dcterms:created>
  <dcterms:modified xsi:type="dcterms:W3CDTF">2011-02-24T22:19:00Z</dcterms:modified>
</cp:coreProperties>
</file>